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732" w:rsidRDefault="00A25732" w:rsidP="00A25732">
      <w:pPr>
        <w:ind w:left="2160" w:hanging="2160"/>
        <w:jc w:val="center"/>
        <w:rPr>
          <w:b/>
          <w:bCs/>
          <w:sz w:val="28"/>
          <w:szCs w:val="28"/>
        </w:rPr>
      </w:pPr>
    </w:p>
    <w:p w:rsidR="00A25732" w:rsidRDefault="00A25732" w:rsidP="00A25732">
      <w:pPr>
        <w:ind w:left="2160" w:hanging="2160"/>
        <w:jc w:val="center"/>
        <w:rPr>
          <w:b/>
          <w:bCs/>
          <w:sz w:val="28"/>
          <w:szCs w:val="28"/>
        </w:rPr>
      </w:pPr>
    </w:p>
    <w:p w:rsidR="00A25732" w:rsidRDefault="00A25732" w:rsidP="00A25732">
      <w:pPr>
        <w:ind w:left="2160" w:hanging="2160"/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</w:rPr>
        <w:t>Д Е К Л А Р А Ц И Я</w:t>
      </w:r>
    </w:p>
    <w:p w:rsidR="00D93ECF" w:rsidRPr="00D93ECF" w:rsidRDefault="00D93ECF" w:rsidP="00A25732">
      <w:pPr>
        <w:ind w:left="2160" w:hanging="2160"/>
        <w:jc w:val="center"/>
        <w:rPr>
          <w:b/>
          <w:bCs/>
          <w:sz w:val="28"/>
          <w:szCs w:val="28"/>
          <w:lang w:val="bg-BG"/>
        </w:rPr>
      </w:pPr>
    </w:p>
    <w:p w:rsidR="00A25732" w:rsidRDefault="00A25732" w:rsidP="00A25732">
      <w:pPr>
        <w:ind w:left="720" w:hanging="720"/>
        <w:jc w:val="center"/>
        <w:rPr>
          <w:b/>
          <w:bCs/>
          <w:lang w:val="bg-BG"/>
        </w:rPr>
      </w:pPr>
      <w:proofErr w:type="spellStart"/>
      <w:proofErr w:type="gramStart"/>
      <w:r>
        <w:rPr>
          <w:b/>
          <w:bCs/>
        </w:rPr>
        <w:t>по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чл</w:t>
      </w:r>
      <w:proofErr w:type="spellEnd"/>
      <w:r>
        <w:rPr>
          <w:b/>
          <w:bCs/>
        </w:rPr>
        <w:t xml:space="preserve">. 56, </w:t>
      </w:r>
      <w:proofErr w:type="spellStart"/>
      <w:r>
        <w:rPr>
          <w:b/>
          <w:bCs/>
        </w:rPr>
        <w:t>ал</w:t>
      </w:r>
      <w:proofErr w:type="spellEnd"/>
      <w:r>
        <w:rPr>
          <w:b/>
          <w:bCs/>
        </w:rPr>
        <w:t xml:space="preserve">. 1, т. 12 </w:t>
      </w:r>
      <w:proofErr w:type="spellStart"/>
      <w:r>
        <w:rPr>
          <w:b/>
          <w:bCs/>
        </w:rPr>
        <w:t>от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Закона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обществените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поръчки</w:t>
      </w:r>
      <w:proofErr w:type="spellEnd"/>
    </w:p>
    <w:p w:rsidR="00D93ECF" w:rsidRPr="00D93ECF" w:rsidRDefault="00D93ECF" w:rsidP="00A25732">
      <w:pPr>
        <w:ind w:left="720" w:hanging="720"/>
        <w:jc w:val="center"/>
        <w:rPr>
          <w:b/>
          <w:bCs/>
          <w:lang w:val="bg-BG"/>
        </w:rPr>
      </w:pPr>
    </w:p>
    <w:p w:rsidR="00A25732" w:rsidRDefault="00A25732" w:rsidP="00A25732">
      <w:pPr>
        <w:ind w:left="720" w:hanging="720"/>
        <w:jc w:val="center"/>
        <w:rPr>
          <w:b/>
          <w:bCs/>
        </w:rPr>
      </w:pPr>
    </w:p>
    <w:p w:rsidR="00A25732" w:rsidRDefault="00A25732" w:rsidP="00A25732">
      <w:pPr>
        <w:jc w:val="both"/>
      </w:pPr>
    </w:p>
    <w:p w:rsidR="00CC603C" w:rsidRPr="00CC603C" w:rsidRDefault="00CC603C" w:rsidP="00CC603C">
      <w:pPr>
        <w:suppressAutoHyphens w:val="0"/>
        <w:jc w:val="both"/>
        <w:rPr>
          <w:color w:val="000000"/>
          <w:u w:val="single"/>
          <w:lang w:val="ru-RU" w:eastAsia="bg-BG"/>
        </w:rPr>
      </w:pPr>
      <w:r w:rsidRPr="00CC603C">
        <w:rPr>
          <w:color w:val="000000"/>
          <w:lang w:val="ru-RU" w:eastAsia="bg-BG"/>
        </w:rPr>
        <w:t xml:space="preserve">Долуподписаният /-ната/ </w:t>
      </w:r>
      <w:r w:rsidRPr="00CC603C">
        <w:rPr>
          <w:color w:val="000000"/>
          <w:u w:val="single"/>
          <w:lang w:val="ru-RU" w:eastAsia="bg-BG"/>
        </w:rPr>
        <w:t>..............................................................................</w:t>
      </w:r>
      <w:r>
        <w:rPr>
          <w:color w:val="000000"/>
          <w:u w:val="single"/>
          <w:lang w:val="ru-RU" w:eastAsia="bg-BG"/>
        </w:rPr>
        <w:t>............................</w:t>
      </w:r>
    </w:p>
    <w:p w:rsidR="00CC603C" w:rsidRPr="00CC603C" w:rsidRDefault="00CC603C" w:rsidP="00CC603C">
      <w:pPr>
        <w:suppressAutoHyphens w:val="0"/>
        <w:jc w:val="both"/>
        <w:rPr>
          <w:color w:val="000000"/>
          <w:u w:val="single"/>
          <w:lang w:val="ru-RU" w:eastAsia="bg-BG"/>
        </w:rPr>
      </w:pPr>
    </w:p>
    <w:p w:rsidR="00CC603C" w:rsidRPr="00CC603C" w:rsidRDefault="00CC603C" w:rsidP="00CC603C">
      <w:pPr>
        <w:suppressAutoHyphens w:val="0"/>
        <w:jc w:val="both"/>
        <w:rPr>
          <w:color w:val="000000"/>
          <w:u w:val="single"/>
          <w:lang w:val="ru-RU" w:eastAsia="bg-BG"/>
        </w:rPr>
      </w:pPr>
      <w:r w:rsidRPr="00CC603C">
        <w:rPr>
          <w:color w:val="000000"/>
          <w:lang w:val="ru-RU" w:eastAsia="bg-BG"/>
        </w:rPr>
        <w:t xml:space="preserve">  с лична карта № </w:t>
      </w:r>
      <w:r w:rsidRPr="00CC603C">
        <w:rPr>
          <w:color w:val="000000"/>
          <w:u w:val="single"/>
          <w:lang w:val="ru-RU" w:eastAsia="bg-BG"/>
        </w:rPr>
        <w:t>............................................</w:t>
      </w:r>
      <w:r w:rsidRPr="00CC603C">
        <w:rPr>
          <w:color w:val="000000"/>
          <w:lang w:val="ru-RU" w:eastAsia="bg-BG"/>
        </w:rPr>
        <w:t xml:space="preserve">, издаден на </w:t>
      </w:r>
      <w:r w:rsidRPr="00CC603C">
        <w:rPr>
          <w:color w:val="000000"/>
          <w:u w:val="single"/>
          <w:lang w:val="ru-RU" w:eastAsia="bg-BG"/>
        </w:rPr>
        <w:t>............................</w:t>
      </w:r>
      <w:r>
        <w:rPr>
          <w:color w:val="000000"/>
          <w:u w:val="single"/>
          <w:lang w:val="ru-RU" w:eastAsia="bg-BG"/>
        </w:rPr>
        <w:t>.........................</w:t>
      </w:r>
    </w:p>
    <w:p w:rsidR="00CC603C" w:rsidRPr="00CC603C" w:rsidRDefault="00CC603C" w:rsidP="00CC603C">
      <w:pPr>
        <w:suppressAutoHyphens w:val="0"/>
        <w:jc w:val="both"/>
        <w:rPr>
          <w:color w:val="000000"/>
          <w:lang w:val="ru-RU" w:eastAsia="bg-BG"/>
        </w:rPr>
      </w:pPr>
    </w:p>
    <w:p w:rsidR="00CC603C" w:rsidRPr="00CC603C" w:rsidRDefault="00CC603C" w:rsidP="00CC603C">
      <w:pPr>
        <w:suppressAutoHyphens w:val="0"/>
        <w:jc w:val="both"/>
        <w:rPr>
          <w:color w:val="000000"/>
          <w:lang w:val="ru-RU" w:eastAsia="bg-BG"/>
        </w:rPr>
      </w:pPr>
      <w:r w:rsidRPr="00CC603C">
        <w:rPr>
          <w:color w:val="000000"/>
          <w:lang w:val="ru-RU" w:eastAsia="bg-BG"/>
        </w:rPr>
        <w:t>в качеството ми  на</w:t>
      </w:r>
      <w:r w:rsidRPr="00CC603C">
        <w:rPr>
          <w:color w:val="000000"/>
          <w:lang w:val="ru-RU" w:eastAsia="bg-BG"/>
        </w:rPr>
        <w:tab/>
      </w:r>
      <w:r w:rsidR="00FB01DF">
        <w:rPr>
          <w:color w:val="000000"/>
          <w:lang w:val="ru-RU" w:eastAsia="bg-BG"/>
        </w:rPr>
        <w:t>.</w:t>
      </w:r>
      <w:r w:rsidRPr="00CC603C">
        <w:rPr>
          <w:color w:val="000000"/>
          <w:lang w:val="ru-RU" w:eastAsia="bg-BG"/>
        </w:rPr>
        <w:t>....................................................................</w:t>
      </w:r>
      <w:r>
        <w:rPr>
          <w:color w:val="000000"/>
          <w:lang w:val="ru-RU" w:eastAsia="bg-BG"/>
        </w:rPr>
        <w:t>...</w:t>
      </w:r>
      <w:r w:rsidRPr="00CC603C">
        <w:rPr>
          <w:i/>
          <w:iCs/>
          <w:color w:val="000000"/>
          <w:lang w:val="ru-RU" w:eastAsia="bg-BG"/>
        </w:rPr>
        <w:t>(</w:t>
      </w:r>
      <w:r w:rsidRPr="00CC603C">
        <w:rPr>
          <w:i/>
          <w:iCs/>
          <w:color w:val="000000"/>
          <w:lang w:val="bg-BG" w:eastAsia="bg-BG"/>
        </w:rPr>
        <w:t xml:space="preserve">посочете длъжността) </w:t>
      </w:r>
    </w:p>
    <w:p w:rsidR="00CC603C" w:rsidRPr="00CC603C" w:rsidRDefault="00CC603C" w:rsidP="00CC603C">
      <w:pPr>
        <w:suppressAutoHyphens w:val="0"/>
        <w:jc w:val="both"/>
        <w:rPr>
          <w:i/>
          <w:iCs/>
          <w:color w:val="000000"/>
          <w:lang w:val="bg-BG" w:eastAsia="bg-BG"/>
        </w:rPr>
      </w:pPr>
    </w:p>
    <w:p w:rsidR="00CC603C" w:rsidRPr="00CC603C" w:rsidRDefault="00CC603C" w:rsidP="00CC603C">
      <w:pPr>
        <w:suppressAutoHyphens w:val="0"/>
        <w:jc w:val="both"/>
        <w:rPr>
          <w:i/>
          <w:iCs/>
          <w:color w:val="000000"/>
          <w:lang w:val="en-US" w:eastAsia="bg-BG"/>
        </w:rPr>
      </w:pPr>
      <w:r w:rsidRPr="00CC603C">
        <w:rPr>
          <w:color w:val="000000"/>
          <w:lang w:val="ru-RU" w:eastAsia="bg-BG"/>
        </w:rPr>
        <w:t xml:space="preserve">на  </w:t>
      </w:r>
      <w:r w:rsidRPr="00CC603C">
        <w:rPr>
          <w:color w:val="000000"/>
          <w:u w:val="single"/>
          <w:lang w:val="ru-RU" w:eastAsia="bg-BG"/>
        </w:rPr>
        <w:t>...........................................................................</w:t>
      </w:r>
      <w:r w:rsidR="00FB01DF">
        <w:rPr>
          <w:color w:val="000000"/>
          <w:u w:val="single"/>
          <w:lang w:val="ru-RU" w:eastAsia="bg-BG"/>
        </w:rPr>
        <w:t>.........</w:t>
      </w:r>
      <w:r w:rsidRPr="00CC603C">
        <w:rPr>
          <w:i/>
          <w:iCs/>
          <w:color w:val="000000"/>
          <w:lang w:val="ru-RU" w:eastAsia="bg-BG"/>
        </w:rPr>
        <w:t>(</w:t>
      </w:r>
      <w:r w:rsidRPr="00CC603C">
        <w:rPr>
          <w:i/>
          <w:iCs/>
          <w:color w:val="000000"/>
          <w:lang w:val="bg-BG" w:eastAsia="bg-BG"/>
        </w:rPr>
        <w:t>посочете фирмата на участника</w:t>
      </w:r>
      <w:r w:rsidRPr="00CC603C">
        <w:rPr>
          <w:i/>
          <w:iCs/>
          <w:color w:val="000000"/>
          <w:lang w:val="en-US" w:eastAsia="bg-BG"/>
        </w:rPr>
        <w:t>)</w:t>
      </w:r>
    </w:p>
    <w:p w:rsidR="00A25732" w:rsidRPr="00D87193" w:rsidRDefault="00D87193" w:rsidP="00A25732">
      <w:pPr>
        <w:jc w:val="both"/>
        <w:rPr>
          <w:u w:val="single"/>
          <w:lang w:val="bg-BG"/>
        </w:rPr>
      </w:pPr>
      <w:r>
        <w:rPr>
          <w:u w:val="single"/>
          <w:lang w:val="bg-BG"/>
        </w:rPr>
        <w:t xml:space="preserve"> </w:t>
      </w:r>
    </w:p>
    <w:p w:rsidR="00E45807" w:rsidRPr="00E45807" w:rsidRDefault="00700F9F" w:rsidP="00E45807">
      <w:pPr>
        <w:rPr>
          <w:b/>
          <w:i/>
          <w:lang w:val="bg-BG" w:eastAsia="en-US"/>
        </w:rPr>
      </w:pPr>
      <w:r w:rsidRPr="00700F9F">
        <w:rPr>
          <w:lang w:val="bg-BG"/>
        </w:rPr>
        <w:t xml:space="preserve">участник в обществена поръчка </w:t>
      </w:r>
      <w:r w:rsidRPr="00700F9F">
        <w:rPr>
          <w:b/>
          <w:noProof/>
          <w:lang w:val="bg-BG"/>
        </w:rPr>
        <w:t>чрез публична покана с предмет:</w:t>
      </w:r>
      <w:r w:rsidRPr="00700F9F">
        <w:rPr>
          <w:b/>
          <w:caps/>
          <w:lang w:val="bg-BG"/>
        </w:rPr>
        <w:t xml:space="preserve"> </w:t>
      </w:r>
      <w:r w:rsidR="00E45807" w:rsidRPr="00E45807">
        <w:rPr>
          <w:b/>
          <w:i/>
          <w:lang w:val="bg-BG" w:eastAsia="en-US"/>
        </w:rPr>
        <w:t>„Доставка на книги за нуждите на Русенски университет „Ангел Кънчев“  по проект BG051PO001-3.3.06.0008 „Подпомагане израстването на научните кадри в инженерните науки и информационните те</w:t>
      </w:r>
      <w:bookmarkStart w:id="0" w:name="_GoBack"/>
      <w:bookmarkEnd w:id="0"/>
      <w:r w:rsidR="00E45807" w:rsidRPr="00E45807">
        <w:rPr>
          <w:b/>
          <w:i/>
          <w:lang w:val="bg-BG" w:eastAsia="en-US"/>
        </w:rPr>
        <w:t>хнологии“ по две обособени позиции.</w:t>
      </w:r>
    </w:p>
    <w:p w:rsidR="00A25732" w:rsidRDefault="00A25732" w:rsidP="00E45807">
      <w:pPr>
        <w:suppressAutoHyphens w:val="0"/>
        <w:spacing w:line="276" w:lineRule="auto"/>
        <w:ind w:left="284"/>
        <w:jc w:val="both"/>
        <w:rPr>
          <w:b/>
          <w:bCs/>
        </w:rPr>
      </w:pPr>
    </w:p>
    <w:p w:rsidR="00A25732" w:rsidRDefault="00FB01DF" w:rsidP="00A25732">
      <w:pPr>
        <w:ind w:left="2160" w:hanging="2160"/>
        <w:jc w:val="center"/>
        <w:rPr>
          <w:b/>
          <w:bCs/>
        </w:rPr>
      </w:pPr>
      <w:r>
        <w:rPr>
          <w:b/>
          <w:bCs/>
        </w:rPr>
        <w:t>Д Е К Л А Р И Р А М</w:t>
      </w:r>
      <w:r w:rsidR="00A25732">
        <w:rPr>
          <w:b/>
          <w:bCs/>
        </w:rPr>
        <w:t>:</w:t>
      </w:r>
    </w:p>
    <w:p w:rsidR="00A25732" w:rsidRDefault="00A25732" w:rsidP="00A25732">
      <w:pPr>
        <w:spacing w:line="300" w:lineRule="atLeast"/>
        <w:ind w:firstLine="720"/>
        <w:jc w:val="both"/>
      </w:pPr>
    </w:p>
    <w:p w:rsidR="00A25732" w:rsidRDefault="00A25732" w:rsidP="00A25732">
      <w:pPr>
        <w:spacing w:line="300" w:lineRule="atLeast"/>
        <w:ind w:firstLine="720"/>
        <w:jc w:val="both"/>
      </w:pPr>
    </w:p>
    <w:p w:rsidR="00700F9F" w:rsidRPr="004914BA" w:rsidRDefault="008B360F" w:rsidP="009D6E60">
      <w:pPr>
        <w:pStyle w:val="ListParagraph"/>
        <w:numPr>
          <w:ilvl w:val="0"/>
          <w:numId w:val="1"/>
        </w:numPr>
        <w:ind w:left="284" w:hanging="284"/>
        <w:jc w:val="both"/>
        <w:rPr>
          <w:b/>
          <w:lang w:val="bg-BG" w:eastAsia="en-US"/>
        </w:rPr>
      </w:pPr>
      <w:proofErr w:type="spellStart"/>
      <w:r w:rsidRPr="00D85E22">
        <w:t>Запознати</w:t>
      </w:r>
      <w:proofErr w:type="spellEnd"/>
      <w:r w:rsidRPr="00D85E22">
        <w:t xml:space="preserve"> </w:t>
      </w:r>
      <w:proofErr w:type="spellStart"/>
      <w:r w:rsidRPr="00D85E22">
        <w:t>сме</w:t>
      </w:r>
      <w:proofErr w:type="spellEnd"/>
      <w:r w:rsidRPr="00D85E22">
        <w:t xml:space="preserve"> </w:t>
      </w:r>
      <w:r w:rsidR="00700F9F" w:rsidRPr="004914BA">
        <w:rPr>
          <w:color w:val="000000"/>
          <w:lang w:val="ru-RU" w:eastAsia="bg-BG"/>
        </w:rPr>
        <w:t>със съдържанието на проекта на договора</w:t>
      </w:r>
      <w:r w:rsidRPr="004914BA">
        <w:rPr>
          <w:lang w:val="bg-BG"/>
        </w:rPr>
        <w:t xml:space="preserve">, който е </w:t>
      </w:r>
      <w:r w:rsidRPr="004914BA">
        <w:rPr>
          <w:lang w:val="ru-RU"/>
        </w:rPr>
        <w:t>неразделна част от документацията</w:t>
      </w:r>
      <w:r w:rsidRPr="004914BA">
        <w:rPr>
          <w:lang w:val="bg-BG"/>
        </w:rPr>
        <w:t xml:space="preserve"> </w:t>
      </w:r>
      <w:r w:rsidR="002135B6" w:rsidRPr="004914BA">
        <w:rPr>
          <w:lang w:val="ru-RU"/>
        </w:rPr>
        <w:t>за участие в процедурата за възлагане на обществена поръчка</w:t>
      </w:r>
      <w:r w:rsidR="004914BA" w:rsidRPr="004914BA">
        <w:rPr>
          <w:lang w:val="ru-RU"/>
        </w:rPr>
        <w:t xml:space="preserve"> и </w:t>
      </w:r>
      <w:r w:rsidR="004914BA">
        <w:rPr>
          <w:lang w:val="ru-RU"/>
        </w:rPr>
        <w:t>п</w:t>
      </w:r>
      <w:proofErr w:type="spellStart"/>
      <w:r w:rsidRPr="00D85E22">
        <w:t>риемаме</w:t>
      </w:r>
      <w:proofErr w:type="spellEnd"/>
      <w:r w:rsidRPr="00D85E22">
        <w:t xml:space="preserve"> </w:t>
      </w:r>
      <w:r w:rsidR="00BD5CCA" w:rsidRPr="004914BA">
        <w:rPr>
          <w:lang w:val="bg-BG"/>
        </w:rPr>
        <w:t>неговите клаузи</w:t>
      </w:r>
      <w:r w:rsidRPr="00D85E22">
        <w:t xml:space="preserve"> </w:t>
      </w:r>
      <w:proofErr w:type="spellStart"/>
      <w:r w:rsidRPr="00D85E22">
        <w:t>без</w:t>
      </w:r>
      <w:proofErr w:type="spellEnd"/>
      <w:r w:rsidRPr="00D85E22">
        <w:t xml:space="preserve"> </w:t>
      </w:r>
      <w:proofErr w:type="spellStart"/>
      <w:r w:rsidRPr="00D85E22">
        <w:t>възражения</w:t>
      </w:r>
      <w:proofErr w:type="spellEnd"/>
      <w:r w:rsidR="00700F9F" w:rsidRPr="004914BA">
        <w:rPr>
          <w:lang w:val="bg-BG"/>
        </w:rPr>
        <w:t>.</w:t>
      </w:r>
    </w:p>
    <w:p w:rsidR="00700F9F" w:rsidRPr="00700F9F" w:rsidRDefault="00700F9F" w:rsidP="00700F9F">
      <w:pPr>
        <w:pStyle w:val="ListParagraph"/>
        <w:numPr>
          <w:ilvl w:val="0"/>
          <w:numId w:val="1"/>
        </w:numPr>
        <w:ind w:left="284" w:hanging="284"/>
        <w:jc w:val="both"/>
        <w:rPr>
          <w:b/>
          <w:lang w:val="bg-BG" w:eastAsia="en-US"/>
        </w:rPr>
      </w:pPr>
      <w:r>
        <w:rPr>
          <w:lang w:val="bg-BG"/>
        </w:rPr>
        <w:t>А</w:t>
      </w:r>
      <w:proofErr w:type="spellStart"/>
      <w:r w:rsidR="008B360F" w:rsidRPr="00D85E22">
        <w:t>ко</w:t>
      </w:r>
      <w:proofErr w:type="spellEnd"/>
      <w:r w:rsidR="008B360F" w:rsidRPr="00D85E22">
        <w:t xml:space="preserve"> </w:t>
      </w:r>
      <w:r w:rsidRPr="00700F9F">
        <w:rPr>
          <w:color w:val="000000"/>
          <w:spacing w:val="7"/>
          <w:lang w:val="bg-BG" w:eastAsia="en-US"/>
        </w:rPr>
        <w:t>нашето предложение бъде прието</w:t>
      </w:r>
      <w:r>
        <w:rPr>
          <w:lang w:val="bg-BG"/>
        </w:rPr>
        <w:t xml:space="preserve"> </w:t>
      </w:r>
      <w:r w:rsidR="004914BA">
        <w:rPr>
          <w:lang w:val="bg-BG"/>
        </w:rPr>
        <w:t xml:space="preserve">и </w:t>
      </w:r>
      <w:proofErr w:type="spellStart"/>
      <w:r w:rsidR="008B360F" w:rsidRPr="00D85E22">
        <w:t>бъдем</w:t>
      </w:r>
      <w:proofErr w:type="spellEnd"/>
      <w:r w:rsidR="008B360F" w:rsidRPr="00D85E22">
        <w:t xml:space="preserve"> </w:t>
      </w:r>
      <w:proofErr w:type="spellStart"/>
      <w:r w:rsidR="008B360F" w:rsidRPr="00D85E22">
        <w:t>определени</w:t>
      </w:r>
      <w:proofErr w:type="spellEnd"/>
      <w:r w:rsidR="008B360F" w:rsidRPr="00D85E22">
        <w:t xml:space="preserve"> </w:t>
      </w:r>
      <w:proofErr w:type="spellStart"/>
      <w:r w:rsidR="008B360F" w:rsidRPr="00D85E22">
        <w:t>за</w:t>
      </w:r>
      <w:proofErr w:type="spellEnd"/>
      <w:r w:rsidR="008B360F" w:rsidRPr="00D85E22">
        <w:t xml:space="preserve"> </w:t>
      </w:r>
      <w:proofErr w:type="spellStart"/>
      <w:r w:rsidR="008B360F" w:rsidRPr="00D85E22">
        <w:t>изпълнител</w:t>
      </w:r>
      <w:proofErr w:type="spellEnd"/>
      <w:r w:rsidR="00A25732">
        <w:t xml:space="preserve">, </w:t>
      </w:r>
      <w:r w:rsidR="004914BA">
        <w:rPr>
          <w:color w:val="000000"/>
          <w:spacing w:val="7"/>
          <w:lang w:val="bg-BG" w:eastAsia="en-US"/>
        </w:rPr>
        <w:t>ще</w:t>
      </w:r>
      <w:r w:rsidRPr="00700F9F">
        <w:rPr>
          <w:color w:val="000000"/>
          <w:spacing w:val="7"/>
          <w:lang w:val="bg-BG" w:eastAsia="en-US"/>
        </w:rPr>
        <w:t xml:space="preserve"> подпиш</w:t>
      </w:r>
      <w:r w:rsidR="004914BA">
        <w:rPr>
          <w:color w:val="000000"/>
          <w:spacing w:val="7"/>
          <w:lang w:val="bg-BG" w:eastAsia="en-US"/>
        </w:rPr>
        <w:t>ем</w:t>
      </w:r>
      <w:r w:rsidRPr="00700F9F">
        <w:rPr>
          <w:color w:val="000000"/>
          <w:spacing w:val="7"/>
          <w:lang w:val="bg-BG" w:eastAsia="en-US"/>
        </w:rPr>
        <w:t xml:space="preserve"> Договора и съответните приложения в </w:t>
      </w:r>
      <w:r w:rsidRPr="004914BA">
        <w:rPr>
          <w:color w:val="000000"/>
          <w:spacing w:val="7"/>
          <w:lang w:val="bg-BG" w:eastAsia="en-US"/>
        </w:rPr>
        <w:t>10-дневен срок</w:t>
      </w:r>
      <w:r w:rsidRPr="00700F9F">
        <w:rPr>
          <w:color w:val="000000"/>
          <w:spacing w:val="7"/>
          <w:lang w:val="bg-BG" w:eastAsia="en-US"/>
        </w:rPr>
        <w:t xml:space="preserve"> от датата на получаване на уведомителното писмо.</w:t>
      </w:r>
    </w:p>
    <w:p w:rsidR="00A25732" w:rsidRPr="00B226E5" w:rsidRDefault="00A25732" w:rsidP="004914BA">
      <w:pPr>
        <w:suppressAutoHyphens w:val="0"/>
        <w:ind w:left="284"/>
        <w:jc w:val="both"/>
        <w:rPr>
          <w:b/>
          <w:i/>
        </w:rPr>
      </w:pPr>
    </w:p>
    <w:p w:rsidR="00A25732" w:rsidRDefault="00A25732" w:rsidP="00A25732">
      <w:pPr>
        <w:autoSpaceDE w:val="0"/>
        <w:ind w:firstLine="708"/>
        <w:jc w:val="both"/>
        <w:rPr>
          <w:rFonts w:ascii="TimesNewRomanPSMT" w:hAnsi="TimesNewRomanPSMT" w:cs="TimesNewRomanPSMT"/>
        </w:rPr>
      </w:pPr>
    </w:p>
    <w:p w:rsidR="00A25732" w:rsidRDefault="00A25732" w:rsidP="00A25732">
      <w:pPr>
        <w:rPr>
          <w:u w:val="single"/>
        </w:rPr>
      </w:pPr>
    </w:p>
    <w:p w:rsidR="00A25732" w:rsidRDefault="00A25732" w:rsidP="00A25732">
      <w:pPr>
        <w:rPr>
          <w:u w:val="single"/>
        </w:rPr>
      </w:pPr>
    </w:p>
    <w:p w:rsidR="001B1BF8" w:rsidRPr="001B1BF8" w:rsidRDefault="001B1BF8" w:rsidP="001B1BF8">
      <w:pPr>
        <w:tabs>
          <w:tab w:val="left" w:pos="851"/>
        </w:tabs>
        <w:suppressAutoHyphens w:val="0"/>
        <w:rPr>
          <w:u w:val="single"/>
          <w:lang w:val="ru-RU" w:eastAsia="en-US"/>
        </w:rPr>
      </w:pPr>
      <w:r w:rsidRPr="001B1BF8">
        <w:rPr>
          <w:lang w:val="ru-RU" w:eastAsia="en-US"/>
        </w:rPr>
        <w:t>........./...........</w:t>
      </w:r>
      <w:r w:rsidRPr="001B1BF8">
        <w:rPr>
          <w:lang w:val="ru-RU" w:eastAsia="en-US"/>
        </w:rPr>
        <w:tab/>
        <w:t xml:space="preserve"> 201</w:t>
      </w:r>
      <w:r w:rsidR="00E45807">
        <w:rPr>
          <w:lang w:val="ru-RU" w:eastAsia="en-US"/>
        </w:rPr>
        <w:t>4</w:t>
      </w:r>
      <w:r w:rsidRPr="001B1BF8">
        <w:rPr>
          <w:lang w:val="ru-RU" w:eastAsia="en-US"/>
        </w:rPr>
        <w:t xml:space="preserve"> г.                 </w:t>
      </w:r>
      <w:r w:rsidRPr="001B1BF8">
        <w:rPr>
          <w:lang w:val="ru-RU" w:eastAsia="en-US"/>
        </w:rPr>
        <w:tab/>
      </w:r>
      <w:r w:rsidRPr="001B1BF8">
        <w:rPr>
          <w:lang w:val="ru-RU" w:eastAsia="en-US"/>
        </w:rPr>
        <w:tab/>
      </w:r>
      <w:r w:rsidRPr="001B1BF8">
        <w:rPr>
          <w:lang w:val="ru-RU" w:eastAsia="en-US"/>
        </w:rPr>
        <w:tab/>
      </w:r>
      <w:r w:rsidRPr="001B1BF8">
        <w:rPr>
          <w:lang w:val="ru-RU" w:eastAsia="en-US"/>
        </w:rPr>
        <w:tab/>
        <w:t xml:space="preserve">Декларатор: </w:t>
      </w:r>
      <w:r w:rsidRPr="001B1BF8">
        <w:rPr>
          <w:lang w:val="ru-RU" w:eastAsia="en-US"/>
        </w:rPr>
        <w:softHyphen/>
      </w:r>
      <w:r w:rsidRPr="001B1BF8">
        <w:rPr>
          <w:u w:val="single"/>
          <w:lang w:val="ru-RU" w:eastAsia="en-US"/>
        </w:rPr>
        <w:tab/>
      </w:r>
      <w:r w:rsidRPr="001B1BF8">
        <w:rPr>
          <w:u w:val="single"/>
          <w:lang w:val="ru-RU" w:eastAsia="en-US"/>
        </w:rPr>
        <w:tab/>
      </w:r>
      <w:r w:rsidRPr="001B1BF8">
        <w:rPr>
          <w:u w:val="single"/>
          <w:lang w:val="ru-RU" w:eastAsia="en-US"/>
        </w:rPr>
        <w:tab/>
      </w:r>
    </w:p>
    <w:p w:rsidR="001B1BF8" w:rsidRPr="001B1BF8" w:rsidRDefault="001B1BF8" w:rsidP="001B1BF8">
      <w:pPr>
        <w:tabs>
          <w:tab w:val="left" w:pos="851"/>
        </w:tabs>
        <w:suppressAutoHyphens w:val="0"/>
        <w:rPr>
          <w:i/>
          <w:iCs/>
          <w:lang w:val="ru-RU" w:eastAsia="en-US"/>
        </w:rPr>
      </w:pPr>
      <w:r w:rsidRPr="001B1BF8">
        <w:rPr>
          <w:i/>
          <w:iCs/>
          <w:lang w:val="ru-RU" w:eastAsia="en-US"/>
        </w:rPr>
        <w:t>(</w:t>
      </w:r>
      <w:r w:rsidRPr="001B1BF8">
        <w:rPr>
          <w:i/>
          <w:iCs/>
          <w:lang w:val="bg-BG" w:eastAsia="en-US"/>
        </w:rPr>
        <w:t>дата на подписване)</w:t>
      </w:r>
      <w:r w:rsidRPr="001B1BF8">
        <w:rPr>
          <w:i/>
          <w:iCs/>
          <w:lang w:val="ru-RU" w:eastAsia="en-US"/>
        </w:rPr>
        <w:t xml:space="preserve">                                                                    </w:t>
      </w:r>
      <w:r w:rsidRPr="001B1BF8">
        <w:rPr>
          <w:i/>
          <w:iCs/>
          <w:lang w:val="ru-RU" w:eastAsia="en-US"/>
        </w:rPr>
        <w:tab/>
      </w:r>
      <w:r w:rsidRPr="001B1BF8">
        <w:rPr>
          <w:i/>
          <w:iCs/>
          <w:lang w:val="ru-RU" w:eastAsia="en-US"/>
        </w:rPr>
        <w:tab/>
        <w:t xml:space="preserve"> (подпис и печат)</w:t>
      </w:r>
    </w:p>
    <w:p w:rsidR="001B1BF8" w:rsidRPr="001B1BF8" w:rsidRDefault="001B1BF8" w:rsidP="001B1BF8">
      <w:pPr>
        <w:tabs>
          <w:tab w:val="left" w:pos="540"/>
          <w:tab w:val="left" w:pos="840"/>
          <w:tab w:val="left" w:pos="1080"/>
        </w:tabs>
        <w:suppressAutoHyphens w:val="0"/>
        <w:spacing w:before="120" w:line="264" w:lineRule="auto"/>
        <w:ind w:firstLine="720"/>
        <w:jc w:val="both"/>
        <w:rPr>
          <w:rFonts w:eastAsia="Calibri"/>
          <w:lang w:val="bg-BG" w:eastAsia="en-US"/>
        </w:rPr>
      </w:pP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  <w:r w:rsidRPr="001B1BF8">
        <w:rPr>
          <w:rFonts w:eastAsia="Calibri"/>
          <w:lang w:val="bg-BG" w:eastAsia="en-US"/>
        </w:rPr>
        <w:tab/>
      </w:r>
    </w:p>
    <w:p w:rsidR="001B1BF8" w:rsidRPr="001B1BF8" w:rsidRDefault="001B1BF8" w:rsidP="001B1BF8">
      <w:pPr>
        <w:suppressAutoHyphens w:val="0"/>
        <w:spacing w:after="160" w:line="259" w:lineRule="auto"/>
        <w:rPr>
          <w:rFonts w:eastAsia="Calibri"/>
          <w:lang w:val="bg-BG" w:eastAsia="en-US"/>
        </w:rPr>
      </w:pPr>
      <w:r w:rsidRPr="001B1BF8">
        <w:rPr>
          <w:rFonts w:eastAsia="Calibri"/>
          <w:lang w:val="bg-BG" w:eastAsia="en-US"/>
        </w:rPr>
        <w:t>гр.  ……………………</w:t>
      </w:r>
    </w:p>
    <w:p w:rsidR="00A25732" w:rsidRDefault="00A25732" w:rsidP="001B1BF8">
      <w:pPr>
        <w:tabs>
          <w:tab w:val="left" w:pos="851"/>
        </w:tabs>
        <w:suppressAutoHyphens w:val="0"/>
        <w:ind w:left="851" w:hanging="284"/>
      </w:pPr>
    </w:p>
    <w:sectPr w:rsidR="00A25732" w:rsidSect="00F84B9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D07" w:rsidRDefault="00554D07" w:rsidP="00F50360">
      <w:r>
        <w:separator/>
      </w:r>
    </w:p>
  </w:endnote>
  <w:endnote w:type="continuationSeparator" w:id="0">
    <w:p w:rsidR="00554D07" w:rsidRDefault="00554D07" w:rsidP="00F50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D07" w:rsidRDefault="00554D07" w:rsidP="00F50360">
      <w:r>
        <w:separator/>
      </w:r>
    </w:p>
  </w:footnote>
  <w:footnote w:type="continuationSeparator" w:id="0">
    <w:p w:rsidR="00554D07" w:rsidRDefault="00554D07" w:rsidP="00F50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8" w:type="dxa"/>
      <w:tblInd w:w="-108" w:type="dxa"/>
      <w:tblBorders>
        <w:bottom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33"/>
      <w:gridCol w:w="5666"/>
      <w:gridCol w:w="1989"/>
    </w:tblGrid>
    <w:tr w:rsidR="00FE7047" w:rsidRPr="00FE7047" w:rsidTr="00152E3C">
      <w:trPr>
        <w:trHeight w:val="1271"/>
      </w:trPr>
      <w:tc>
        <w:tcPr>
          <w:tcW w:w="2408" w:type="dxa"/>
        </w:tcPr>
        <w:p w:rsidR="00FE7047" w:rsidRPr="00FE7047" w:rsidRDefault="00FE7047" w:rsidP="00FE7047">
          <w:pPr>
            <w:suppressAutoHyphens w:val="0"/>
            <w:ind w:left="-250"/>
            <w:jc w:val="center"/>
            <w:rPr>
              <w:b/>
              <w:sz w:val="20"/>
              <w:szCs w:val="20"/>
              <w:lang w:val="bg-BG" w:eastAsia="en-US"/>
            </w:rPr>
          </w:pPr>
          <w:r w:rsidRPr="00FE7047">
            <w:rPr>
              <w:noProof/>
              <w:sz w:val="20"/>
              <w:szCs w:val="20"/>
              <w:lang w:val="bg-BG" w:eastAsia="bg-BG"/>
            </w:rPr>
            <w:drawing>
              <wp:inline distT="0" distB="0" distL="0" distR="0" wp14:anchorId="7EA417E6" wp14:editId="7835C8A3">
                <wp:extent cx="1176738" cy="827590"/>
                <wp:effectExtent l="0" t="0" r="4445" b="0"/>
                <wp:docPr id="1" name="Picture 1" descr="EU_logo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_logo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771" cy="8325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08" w:type="dxa"/>
        </w:tcPr>
        <w:tbl>
          <w:tblPr>
            <w:tblW w:w="5699" w:type="dxa"/>
            <w:tblLayout w:type="fixed"/>
            <w:tblLook w:val="01E0" w:firstRow="1" w:lastRow="1" w:firstColumn="1" w:lastColumn="1" w:noHBand="0" w:noVBand="0"/>
          </w:tblPr>
          <w:tblGrid>
            <w:gridCol w:w="5699"/>
          </w:tblGrid>
          <w:tr w:rsidR="00FE7047" w:rsidRPr="00FE7047" w:rsidTr="00152E3C">
            <w:trPr>
              <w:trHeight w:val="168"/>
            </w:trPr>
            <w:tc>
              <w:tcPr>
                <w:tcW w:w="5699" w:type="dxa"/>
                <w:shd w:val="clear" w:color="auto" w:fill="auto"/>
              </w:tcPr>
              <w:p w:rsidR="00FE7047" w:rsidRPr="00FE7047" w:rsidRDefault="00FE7047" w:rsidP="00FE7047">
                <w:pPr>
                  <w:suppressAutoHyphens w:val="0"/>
                  <w:jc w:val="center"/>
                  <w:rPr>
                    <w:b/>
                    <w:sz w:val="20"/>
                    <w:szCs w:val="20"/>
                    <w:lang w:val="ru-RU" w:eastAsia="en-US"/>
                  </w:rPr>
                </w:pPr>
                <w:r w:rsidRPr="00FE7047">
                  <w:rPr>
                    <w:b/>
                    <w:sz w:val="20"/>
                    <w:szCs w:val="20"/>
                    <w:lang w:val="ru-RU" w:eastAsia="en-US"/>
                  </w:rPr>
                  <w:t xml:space="preserve">ПРОЕКТ </w:t>
                </w:r>
                <w:r w:rsidRPr="00FE7047">
                  <w:rPr>
                    <w:b/>
                    <w:sz w:val="20"/>
                    <w:szCs w:val="20"/>
                    <w:lang w:val="bg-BG" w:eastAsia="en-US"/>
                  </w:rPr>
                  <w:t xml:space="preserve"> </w:t>
                </w:r>
                <w:r w:rsidRPr="00FE7047">
                  <w:rPr>
                    <w:b/>
                    <w:sz w:val="20"/>
                    <w:szCs w:val="20"/>
                    <w:lang w:val="ru-RU" w:eastAsia="en-US"/>
                  </w:rPr>
                  <w:t>BG051PO001-3.</w:t>
                </w:r>
                <w:r w:rsidRPr="00FE7047">
                  <w:rPr>
                    <w:b/>
                    <w:sz w:val="20"/>
                    <w:szCs w:val="20"/>
                    <w:lang w:val="en-US" w:eastAsia="en-US"/>
                  </w:rPr>
                  <w:t>3</w:t>
                </w:r>
                <w:r w:rsidRPr="00FE7047">
                  <w:rPr>
                    <w:b/>
                    <w:sz w:val="20"/>
                    <w:szCs w:val="20"/>
                    <w:lang w:val="ru-RU" w:eastAsia="en-US"/>
                  </w:rPr>
                  <w:t>.0</w:t>
                </w:r>
                <w:r w:rsidRPr="00FE7047">
                  <w:rPr>
                    <w:b/>
                    <w:sz w:val="20"/>
                    <w:szCs w:val="20"/>
                    <w:lang w:val="en-US" w:eastAsia="en-US"/>
                  </w:rPr>
                  <w:t>6</w:t>
                </w:r>
                <w:r w:rsidRPr="00FE7047">
                  <w:rPr>
                    <w:b/>
                    <w:sz w:val="20"/>
                    <w:szCs w:val="20"/>
                    <w:lang w:val="ru-RU" w:eastAsia="en-US"/>
                  </w:rPr>
                  <w:t>-00</w:t>
                </w:r>
                <w:r w:rsidRPr="00FE7047">
                  <w:rPr>
                    <w:b/>
                    <w:sz w:val="20"/>
                    <w:szCs w:val="20"/>
                    <w:lang w:val="en-US" w:eastAsia="en-US"/>
                  </w:rPr>
                  <w:t>08</w:t>
                </w:r>
              </w:p>
            </w:tc>
          </w:tr>
          <w:tr w:rsidR="00FE7047" w:rsidRPr="00FE7047" w:rsidTr="00152E3C">
            <w:trPr>
              <w:trHeight w:val="346"/>
            </w:trPr>
            <w:tc>
              <w:tcPr>
                <w:tcW w:w="5699" w:type="dxa"/>
                <w:shd w:val="clear" w:color="auto" w:fill="auto"/>
              </w:tcPr>
              <w:p w:rsidR="00FE7047" w:rsidRPr="00FE7047" w:rsidRDefault="00FE7047" w:rsidP="00FE7047">
                <w:pPr>
                  <w:suppressAutoHyphens w:val="0"/>
                  <w:jc w:val="center"/>
                  <w:rPr>
                    <w:b/>
                    <w:sz w:val="20"/>
                    <w:szCs w:val="20"/>
                    <w:lang w:val="ru-RU" w:eastAsia="en-US"/>
                  </w:rPr>
                </w:pPr>
                <w:r w:rsidRPr="00FE7047">
                  <w:rPr>
                    <w:b/>
                    <w:sz w:val="20"/>
                    <w:szCs w:val="20"/>
                    <w:lang w:val="ru-RU" w:eastAsia="en-US"/>
                  </w:rPr>
                  <w:t>„Подпомагане израстването на научните кадри в инженерните науки и информационните технологии”</w:t>
                </w:r>
              </w:p>
            </w:tc>
          </w:tr>
          <w:tr w:rsidR="00FE7047" w:rsidRPr="00FE7047" w:rsidTr="00152E3C">
            <w:trPr>
              <w:trHeight w:val="83"/>
            </w:trPr>
            <w:tc>
              <w:tcPr>
                <w:tcW w:w="5699" w:type="dxa"/>
                <w:shd w:val="clear" w:color="auto" w:fill="auto"/>
              </w:tcPr>
              <w:p w:rsidR="00FE7047" w:rsidRPr="00FE7047" w:rsidRDefault="00FE7047" w:rsidP="00FE7047">
                <w:pPr>
                  <w:tabs>
                    <w:tab w:val="center" w:pos="4421"/>
                    <w:tab w:val="center" w:pos="4536"/>
                    <w:tab w:val="left" w:pos="7725"/>
                    <w:tab w:val="right" w:pos="9072"/>
                  </w:tabs>
                  <w:suppressAutoHyphens w:val="0"/>
                  <w:jc w:val="center"/>
                  <w:rPr>
                    <w:b/>
                    <w:i/>
                    <w:sz w:val="10"/>
                    <w:szCs w:val="10"/>
                    <w:highlight w:val="yellow"/>
                    <w:lang w:val="bg-BG" w:eastAsia="en-US"/>
                  </w:rPr>
                </w:pPr>
              </w:p>
            </w:tc>
          </w:tr>
          <w:tr w:rsidR="00FE7047" w:rsidRPr="00FE7047" w:rsidTr="00152E3C">
            <w:trPr>
              <w:trHeight w:val="159"/>
            </w:trPr>
            <w:tc>
              <w:tcPr>
                <w:tcW w:w="5699" w:type="dxa"/>
                <w:shd w:val="clear" w:color="auto" w:fill="auto"/>
              </w:tcPr>
              <w:p w:rsidR="00FE7047" w:rsidRPr="00FE7047" w:rsidRDefault="00FE7047" w:rsidP="00FE7047">
                <w:pPr>
                  <w:tabs>
                    <w:tab w:val="center" w:pos="4536"/>
                    <w:tab w:val="right" w:pos="9072"/>
                  </w:tabs>
                  <w:suppressAutoHyphens w:val="0"/>
                  <w:jc w:val="center"/>
                  <w:rPr>
                    <w:bCs/>
                    <w:i/>
                    <w:iCs/>
                    <w:sz w:val="18"/>
                    <w:szCs w:val="18"/>
                    <w:lang w:val="ru-RU" w:eastAsia="en-US"/>
                  </w:rPr>
                </w:pPr>
                <w:r w:rsidRPr="00FE7047">
                  <w:rPr>
                    <w:bCs/>
                    <w:i/>
                    <w:iCs/>
                    <w:sz w:val="18"/>
                    <w:szCs w:val="18"/>
                    <w:lang w:val="bg-BG" w:eastAsia="en-US"/>
                  </w:rPr>
                  <w:t>Проектът се осъществява с финансовата подкрепа на</w:t>
                </w:r>
              </w:p>
            </w:tc>
          </w:tr>
          <w:tr w:rsidR="00FE7047" w:rsidRPr="00FE7047" w:rsidTr="00152E3C">
            <w:trPr>
              <w:trHeight w:val="149"/>
            </w:trPr>
            <w:tc>
              <w:tcPr>
                <w:tcW w:w="5699" w:type="dxa"/>
                <w:shd w:val="clear" w:color="auto" w:fill="auto"/>
              </w:tcPr>
              <w:p w:rsidR="00FE7047" w:rsidRPr="00FE7047" w:rsidRDefault="00FE7047" w:rsidP="00FE7047">
                <w:pPr>
                  <w:tabs>
                    <w:tab w:val="center" w:pos="4536"/>
                    <w:tab w:val="right" w:pos="9072"/>
                  </w:tabs>
                  <w:suppressAutoHyphens w:val="0"/>
                  <w:jc w:val="center"/>
                  <w:rPr>
                    <w:bCs/>
                    <w:i/>
                    <w:iCs/>
                    <w:sz w:val="18"/>
                    <w:szCs w:val="18"/>
                    <w:lang w:val="ru-RU" w:eastAsia="en-US"/>
                  </w:rPr>
                </w:pPr>
                <w:r w:rsidRPr="00FE7047">
                  <w:rPr>
                    <w:bCs/>
                    <w:i/>
                    <w:iCs/>
                    <w:sz w:val="18"/>
                    <w:szCs w:val="18"/>
                    <w:lang w:val="bg-BG" w:eastAsia="en-US"/>
                  </w:rPr>
                  <w:t>Оперативна програма „Развитие на човешките ресурси”,</w:t>
                </w:r>
              </w:p>
            </w:tc>
          </w:tr>
          <w:tr w:rsidR="00FE7047" w:rsidRPr="00FE7047" w:rsidTr="00152E3C">
            <w:trPr>
              <w:trHeight w:val="357"/>
            </w:trPr>
            <w:tc>
              <w:tcPr>
                <w:tcW w:w="5699" w:type="dxa"/>
                <w:shd w:val="clear" w:color="auto" w:fill="auto"/>
              </w:tcPr>
              <w:p w:rsidR="00FE7047" w:rsidRPr="00FE7047" w:rsidRDefault="00FE7047" w:rsidP="00FE7047">
                <w:pPr>
                  <w:tabs>
                    <w:tab w:val="center" w:pos="4536"/>
                    <w:tab w:val="right" w:pos="9072"/>
                  </w:tabs>
                  <w:suppressAutoHyphens w:val="0"/>
                  <w:jc w:val="center"/>
                  <w:rPr>
                    <w:bCs/>
                    <w:i/>
                    <w:iCs/>
                    <w:sz w:val="18"/>
                    <w:szCs w:val="18"/>
                    <w:lang w:val="en-US" w:eastAsia="en-US"/>
                  </w:rPr>
                </w:pPr>
                <w:r w:rsidRPr="00FE7047">
                  <w:rPr>
                    <w:bCs/>
                    <w:i/>
                    <w:iCs/>
                    <w:sz w:val="18"/>
                    <w:szCs w:val="18"/>
                    <w:lang w:val="bg-BG" w:eastAsia="en-US"/>
                  </w:rPr>
                  <w:t>съфинансирана от Европейския социален фонд на Европейския съюз</w:t>
                </w:r>
              </w:p>
              <w:p w:rsidR="00FE7047" w:rsidRPr="00FE7047" w:rsidRDefault="00FE7047" w:rsidP="00FE7047">
                <w:pPr>
                  <w:tabs>
                    <w:tab w:val="center" w:pos="4536"/>
                    <w:tab w:val="right" w:pos="9072"/>
                  </w:tabs>
                  <w:suppressAutoHyphens w:val="0"/>
                  <w:jc w:val="center"/>
                  <w:rPr>
                    <w:sz w:val="18"/>
                    <w:szCs w:val="18"/>
                    <w:lang w:val="en-US" w:eastAsia="en-US"/>
                  </w:rPr>
                </w:pPr>
                <w:r w:rsidRPr="00FE7047">
                  <w:rPr>
                    <w:rFonts w:ascii="Monotype Corsiva" w:hAnsi="Monotype Corsiva"/>
                    <w:b/>
                    <w:lang w:val="bg-BG" w:eastAsia="en-US"/>
                  </w:rPr>
                  <w:t>Инвестира във вашето бъдеще!</w:t>
                </w:r>
              </w:p>
            </w:tc>
          </w:tr>
        </w:tbl>
        <w:p w:rsidR="00FE7047" w:rsidRPr="00FE7047" w:rsidRDefault="00FE7047" w:rsidP="00FE7047">
          <w:pPr>
            <w:tabs>
              <w:tab w:val="center" w:pos="4536"/>
              <w:tab w:val="right" w:pos="9072"/>
            </w:tabs>
            <w:suppressAutoHyphens w:val="0"/>
            <w:jc w:val="center"/>
            <w:rPr>
              <w:sz w:val="18"/>
              <w:szCs w:val="18"/>
              <w:lang w:val="ru-RU" w:eastAsia="en-US"/>
            </w:rPr>
          </w:pPr>
        </w:p>
      </w:tc>
      <w:tc>
        <w:tcPr>
          <w:tcW w:w="1968" w:type="dxa"/>
        </w:tcPr>
        <w:p w:rsidR="00FE7047" w:rsidRPr="00FE7047" w:rsidRDefault="00FE7047" w:rsidP="00FE7047">
          <w:pPr>
            <w:suppressAutoHyphens w:val="0"/>
            <w:ind w:left="175" w:right="833"/>
            <w:jc w:val="center"/>
            <w:rPr>
              <w:b/>
              <w:sz w:val="20"/>
              <w:szCs w:val="20"/>
              <w:lang w:val="bg-BG" w:eastAsia="en-US"/>
            </w:rPr>
          </w:pPr>
          <w:r w:rsidRPr="00FE7047">
            <w:rPr>
              <w:noProof/>
              <w:sz w:val="20"/>
              <w:szCs w:val="20"/>
              <w:lang w:val="bg-BG" w:eastAsia="bg-BG"/>
            </w:rPr>
            <w:drawing>
              <wp:inline distT="0" distB="0" distL="0" distR="0" wp14:anchorId="425F1F9C" wp14:editId="564C6A07">
                <wp:extent cx="1105232" cy="922655"/>
                <wp:effectExtent l="0" t="0" r="0" b="0"/>
                <wp:docPr id="2" name="Picture 2" descr="ESF_logo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F_logo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67" cy="924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E7047" w:rsidRDefault="00FE7047" w:rsidP="00F50360">
    <w:pPr>
      <w:ind w:left="2160" w:hanging="2160"/>
      <w:jc w:val="right"/>
      <w:rPr>
        <w:b/>
        <w:i/>
        <w:sz w:val="20"/>
        <w:szCs w:val="20"/>
        <w:lang w:val="ru-RU"/>
      </w:rPr>
    </w:pPr>
  </w:p>
  <w:p w:rsidR="00F50360" w:rsidRPr="004675B2" w:rsidRDefault="00F50360" w:rsidP="00F50360">
    <w:pPr>
      <w:ind w:left="2160" w:hanging="2160"/>
      <w:jc w:val="right"/>
      <w:rPr>
        <w:b/>
        <w:i/>
        <w:sz w:val="20"/>
        <w:szCs w:val="20"/>
        <w:lang w:val="bg-BG"/>
      </w:rPr>
    </w:pPr>
    <w:r w:rsidRPr="00BF14DA">
      <w:rPr>
        <w:b/>
        <w:i/>
        <w:sz w:val="20"/>
        <w:szCs w:val="20"/>
        <w:lang w:val="ru-RU"/>
      </w:rPr>
      <w:t xml:space="preserve">Образец № </w:t>
    </w:r>
    <w:r w:rsidR="004675B2">
      <w:rPr>
        <w:b/>
        <w:i/>
        <w:sz w:val="20"/>
        <w:szCs w:val="20"/>
        <w:lang w:val="bg-BG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35564"/>
    <w:multiLevelType w:val="hybridMultilevel"/>
    <w:tmpl w:val="04A8F5B0"/>
    <w:lvl w:ilvl="0" w:tplc="0402000F">
      <w:start w:val="1"/>
      <w:numFmt w:val="decimal"/>
      <w:lvlText w:val="%1."/>
      <w:lvlJc w:val="left"/>
      <w:pPr>
        <w:ind w:left="1004" w:hanging="360"/>
      </w:p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CA337A5"/>
    <w:multiLevelType w:val="multilevel"/>
    <w:tmpl w:val="C1488C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  <w:b/>
      </w:rPr>
    </w:lvl>
  </w:abstractNum>
  <w:abstractNum w:abstractNumId="2">
    <w:nsid w:val="361A3EF7"/>
    <w:multiLevelType w:val="multilevel"/>
    <w:tmpl w:val="3F40EF9E"/>
    <w:lvl w:ilvl="0">
      <w:start w:val="1"/>
      <w:numFmt w:val="decimal"/>
      <w:lvlText w:val="%1."/>
      <w:lvlJc w:val="left"/>
      <w:pPr>
        <w:ind w:left="186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6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45E2"/>
    <w:rsid w:val="00052A41"/>
    <w:rsid w:val="0006583E"/>
    <w:rsid w:val="000A1A3C"/>
    <w:rsid w:val="000B6F41"/>
    <w:rsid w:val="00145EBA"/>
    <w:rsid w:val="001B1BF8"/>
    <w:rsid w:val="001C7527"/>
    <w:rsid w:val="001D49B3"/>
    <w:rsid w:val="002135B6"/>
    <w:rsid w:val="0023530B"/>
    <w:rsid w:val="002A4F48"/>
    <w:rsid w:val="003166A2"/>
    <w:rsid w:val="0035775B"/>
    <w:rsid w:val="00372DA2"/>
    <w:rsid w:val="0038301E"/>
    <w:rsid w:val="004275D0"/>
    <w:rsid w:val="0044685D"/>
    <w:rsid w:val="004675B2"/>
    <w:rsid w:val="004914BA"/>
    <w:rsid w:val="00554D07"/>
    <w:rsid w:val="005645E2"/>
    <w:rsid w:val="00565C53"/>
    <w:rsid w:val="00583CD1"/>
    <w:rsid w:val="00594340"/>
    <w:rsid w:val="005E7395"/>
    <w:rsid w:val="005F1AEB"/>
    <w:rsid w:val="006472DF"/>
    <w:rsid w:val="00656974"/>
    <w:rsid w:val="0068261B"/>
    <w:rsid w:val="00700F9F"/>
    <w:rsid w:val="00707817"/>
    <w:rsid w:val="0074372C"/>
    <w:rsid w:val="00780443"/>
    <w:rsid w:val="007E748D"/>
    <w:rsid w:val="008057C9"/>
    <w:rsid w:val="008B360F"/>
    <w:rsid w:val="009020DA"/>
    <w:rsid w:val="009447A6"/>
    <w:rsid w:val="00983688"/>
    <w:rsid w:val="009858F7"/>
    <w:rsid w:val="009E45C2"/>
    <w:rsid w:val="00A24F5D"/>
    <w:rsid w:val="00A25732"/>
    <w:rsid w:val="00A37D79"/>
    <w:rsid w:val="00AB03EE"/>
    <w:rsid w:val="00B226E5"/>
    <w:rsid w:val="00B9214E"/>
    <w:rsid w:val="00BD5CCA"/>
    <w:rsid w:val="00BF14DA"/>
    <w:rsid w:val="00CC603C"/>
    <w:rsid w:val="00D2611C"/>
    <w:rsid w:val="00D4432D"/>
    <w:rsid w:val="00D76C6E"/>
    <w:rsid w:val="00D87193"/>
    <w:rsid w:val="00D93ECF"/>
    <w:rsid w:val="00DD2337"/>
    <w:rsid w:val="00E1253F"/>
    <w:rsid w:val="00E31CFB"/>
    <w:rsid w:val="00E45807"/>
    <w:rsid w:val="00F50360"/>
    <w:rsid w:val="00F54B02"/>
    <w:rsid w:val="00F83768"/>
    <w:rsid w:val="00F84B9D"/>
    <w:rsid w:val="00FB01DF"/>
    <w:rsid w:val="00FE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F27B8EC-D776-4BB5-89D3-F185EC80A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5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5645E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645E2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Subtitle">
    <w:name w:val="Subtitle"/>
    <w:basedOn w:val="Normal"/>
    <w:link w:val="SubtitleChar"/>
    <w:uiPriority w:val="99"/>
    <w:qFormat/>
    <w:rsid w:val="005E7395"/>
    <w:pPr>
      <w:suppressAutoHyphens w:val="0"/>
      <w:ind w:left="3600" w:firstLine="720"/>
      <w:jc w:val="both"/>
    </w:pPr>
    <w:rPr>
      <w:szCs w:val="20"/>
      <w:lang w:val="bg-BG"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5E739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503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360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Footer">
    <w:name w:val="footer"/>
    <w:basedOn w:val="Normal"/>
    <w:link w:val="FooterChar"/>
    <w:uiPriority w:val="99"/>
    <w:unhideWhenUsed/>
    <w:rsid w:val="00F503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360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uiPriority w:val="34"/>
    <w:qFormat/>
    <w:rsid w:val="002135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9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9B3"/>
    <w:rPr>
      <w:rFonts w:ascii="Segoe UI" w:eastAsia="Times New Roman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sstancheva</dc:creator>
  <cp:keywords/>
  <dc:description/>
  <cp:lastModifiedBy>Стефка Станчева </cp:lastModifiedBy>
  <cp:revision>21</cp:revision>
  <cp:lastPrinted>2013-11-13T11:24:00Z</cp:lastPrinted>
  <dcterms:created xsi:type="dcterms:W3CDTF">2012-06-28T08:14:00Z</dcterms:created>
  <dcterms:modified xsi:type="dcterms:W3CDTF">2014-07-15T09:24:00Z</dcterms:modified>
</cp:coreProperties>
</file>