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1.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203" w:rsidRPr="000C239D" w:rsidRDefault="005776B9" w:rsidP="00DA5C88">
      <w:pPr>
        <w:pStyle w:val="Title"/>
        <w:outlineLvl w:val="0"/>
        <w:rPr>
          <w:rFonts w:ascii="Arial Narrow" w:hAnsi="Arial Narrow" w:cs="Arial"/>
        </w:rPr>
      </w:pPr>
      <w:bookmarkStart w:id="0" w:name="_GoBack"/>
      <w:bookmarkEnd w:id="0"/>
      <w:r>
        <w:rPr>
          <w:noProof/>
          <w:lang w:val="en-US"/>
        </w:rPr>
        <w:drawing>
          <wp:anchor distT="0" distB="0" distL="114300" distR="114300" simplePos="0" relativeHeight="251670528" behindDoc="0" locked="0" layoutInCell="1" allowOverlap="1">
            <wp:simplePos x="0" y="0"/>
            <wp:positionH relativeFrom="column">
              <wp:posOffset>-648335</wp:posOffset>
            </wp:positionH>
            <wp:positionV relativeFrom="paragraph">
              <wp:align>bottom</wp:align>
            </wp:positionV>
            <wp:extent cx="7553325" cy="10680065"/>
            <wp:effectExtent l="0" t="0" r="9525" b="6985"/>
            <wp:wrapSquare wrapText="bothSides"/>
            <wp:docPr id="425" name="Picture 236" descr="admission-guide-2015-cover-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admission-guide-2015-cover-fro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3325" cy="10680065"/>
                    </a:xfrm>
                    <a:prstGeom prst="rect">
                      <a:avLst/>
                    </a:prstGeom>
                    <a:noFill/>
                    <a:ln>
                      <a:noFill/>
                    </a:ln>
                  </pic:spPr>
                </pic:pic>
              </a:graphicData>
            </a:graphic>
            <wp14:sizeRelH relativeFrom="page">
              <wp14:pctWidth>0</wp14:pctWidth>
            </wp14:sizeRelH>
            <wp14:sizeRelV relativeFrom="page">
              <wp14:pctHeight>0</wp14:pctHeight>
            </wp14:sizeRelV>
          </wp:anchor>
        </w:drawing>
      </w:r>
      <w:r w:rsidR="00CF04AC" w:rsidRPr="00CF04AC">
        <w:br w:type="page"/>
      </w:r>
      <w:r w:rsidR="002F4203" w:rsidRPr="000C239D">
        <w:rPr>
          <w:rFonts w:ascii="Arial Narrow" w:hAnsi="Arial Narrow" w:cs="Arial"/>
        </w:rPr>
        <w:lastRenderedPageBreak/>
        <w:t>РУСЕНСКИ УНИВЕРСИТЕТ "АНГЕЛ КЪНЧЕВ"</w:t>
      </w:r>
    </w:p>
    <w:p w:rsidR="002F4203" w:rsidRPr="00DB21E0" w:rsidRDefault="002F4203">
      <w:pPr>
        <w:ind w:hanging="142"/>
        <w:jc w:val="center"/>
        <w:rPr>
          <w:rFonts w:ascii="Arial" w:hAnsi="Arial"/>
          <w:b/>
          <w:sz w:val="28"/>
          <w:u w:val="single"/>
        </w:rPr>
      </w:pPr>
    </w:p>
    <w:p w:rsidR="002F4203" w:rsidRPr="00DB21E0" w:rsidRDefault="002F4203">
      <w:pPr>
        <w:ind w:hanging="142"/>
        <w:jc w:val="center"/>
        <w:rPr>
          <w:rFonts w:ascii="Arial" w:hAnsi="Arial"/>
          <w:b/>
          <w:sz w:val="28"/>
          <w:u w:val="single"/>
        </w:rPr>
      </w:pPr>
    </w:p>
    <w:p w:rsidR="002F4203" w:rsidRPr="000C239D" w:rsidRDefault="002F4203">
      <w:pPr>
        <w:ind w:hanging="142"/>
        <w:jc w:val="center"/>
        <w:rPr>
          <w:rFonts w:ascii="Arial" w:hAnsi="Arial"/>
          <w:b/>
          <w:sz w:val="28"/>
          <w:u w:val="single"/>
          <w:lang w:val="ru-RU"/>
        </w:rPr>
      </w:pPr>
    </w:p>
    <w:p w:rsidR="00ED6ED7" w:rsidRPr="000C239D" w:rsidRDefault="00ED6ED7">
      <w:pPr>
        <w:ind w:hanging="142"/>
        <w:jc w:val="center"/>
        <w:rPr>
          <w:rFonts w:ascii="Arial" w:hAnsi="Arial"/>
          <w:b/>
          <w:sz w:val="28"/>
          <w:u w:val="single"/>
          <w:lang w:val="ru-RU"/>
        </w:rPr>
      </w:pPr>
    </w:p>
    <w:p w:rsidR="002F4203" w:rsidRPr="00DB21E0" w:rsidRDefault="002F4203">
      <w:pPr>
        <w:ind w:hanging="142"/>
        <w:jc w:val="center"/>
        <w:rPr>
          <w:rFonts w:ascii="Arial" w:hAnsi="Arial"/>
          <w:b/>
          <w:sz w:val="28"/>
          <w:u w:val="single"/>
        </w:rPr>
      </w:pPr>
    </w:p>
    <w:p w:rsidR="002F4203" w:rsidRPr="00DB21E0" w:rsidRDefault="002F4203">
      <w:pPr>
        <w:ind w:hanging="142"/>
        <w:jc w:val="center"/>
        <w:rPr>
          <w:rFonts w:ascii="Arial" w:hAnsi="Arial"/>
          <w:b/>
          <w:sz w:val="28"/>
          <w:u w:val="single"/>
        </w:rPr>
      </w:pPr>
    </w:p>
    <w:p w:rsidR="002F4203" w:rsidRPr="00DB21E0" w:rsidRDefault="002F4203">
      <w:pPr>
        <w:ind w:hanging="142"/>
        <w:jc w:val="center"/>
        <w:rPr>
          <w:rFonts w:ascii="Arial" w:hAnsi="Arial"/>
          <w:b/>
          <w:sz w:val="28"/>
          <w:u w:val="single"/>
        </w:rPr>
      </w:pPr>
    </w:p>
    <w:p w:rsidR="002F4203" w:rsidRPr="00DB21E0" w:rsidRDefault="002F4203">
      <w:pPr>
        <w:ind w:hanging="142"/>
        <w:jc w:val="center"/>
        <w:rPr>
          <w:rFonts w:ascii="Arial" w:hAnsi="Arial"/>
          <w:b/>
          <w:sz w:val="28"/>
          <w:u w:val="single"/>
        </w:rPr>
      </w:pPr>
    </w:p>
    <w:p w:rsidR="002F4203" w:rsidRDefault="002F4203">
      <w:pPr>
        <w:ind w:hanging="142"/>
        <w:jc w:val="center"/>
        <w:rPr>
          <w:rFonts w:ascii="Arial" w:hAnsi="Arial"/>
          <w:b/>
          <w:sz w:val="28"/>
          <w:u w:val="single"/>
        </w:rPr>
      </w:pPr>
    </w:p>
    <w:p w:rsidR="00E36694" w:rsidRDefault="00E36694">
      <w:pPr>
        <w:ind w:hanging="142"/>
        <w:jc w:val="center"/>
        <w:rPr>
          <w:rFonts w:ascii="Arial" w:hAnsi="Arial"/>
          <w:b/>
          <w:sz w:val="28"/>
          <w:u w:val="single"/>
        </w:rPr>
      </w:pPr>
    </w:p>
    <w:p w:rsidR="00E36694" w:rsidRPr="00DB21E0" w:rsidRDefault="00E36694">
      <w:pPr>
        <w:ind w:hanging="142"/>
        <w:jc w:val="center"/>
        <w:rPr>
          <w:rFonts w:ascii="Arial" w:hAnsi="Arial"/>
          <w:b/>
          <w:sz w:val="28"/>
          <w:u w:val="single"/>
        </w:rPr>
      </w:pPr>
    </w:p>
    <w:p w:rsidR="002F4203" w:rsidRPr="00DB21E0" w:rsidRDefault="002F4203">
      <w:pPr>
        <w:ind w:hanging="142"/>
        <w:jc w:val="center"/>
        <w:rPr>
          <w:rFonts w:ascii="Arial" w:hAnsi="Arial"/>
          <w:b/>
          <w:sz w:val="28"/>
          <w:u w:val="single"/>
        </w:rPr>
      </w:pPr>
    </w:p>
    <w:p w:rsidR="002F4203" w:rsidRPr="00DB21E0" w:rsidRDefault="002F4203">
      <w:pPr>
        <w:ind w:hanging="142"/>
        <w:jc w:val="center"/>
        <w:rPr>
          <w:rFonts w:ascii="Arial" w:hAnsi="Arial"/>
          <w:b/>
          <w:sz w:val="28"/>
          <w:u w:val="single"/>
        </w:rPr>
      </w:pPr>
    </w:p>
    <w:p w:rsidR="002F4203" w:rsidRPr="005776B9" w:rsidRDefault="002F4203" w:rsidP="00DA5C88">
      <w:pPr>
        <w:spacing w:line="240" w:lineRule="atLeast"/>
        <w:ind w:hanging="142"/>
        <w:jc w:val="center"/>
        <w:outlineLvl w:val="0"/>
        <w:rPr>
          <w:rFonts w:cs="Arial"/>
          <w:b/>
          <w:color w:val="000000"/>
          <w:sz w:val="92"/>
          <w14:shadow w14:blurRad="50800" w14:dist="38100" w14:dir="2700000" w14:sx="100000" w14:sy="100000" w14:kx="0" w14:ky="0" w14:algn="tl">
            <w14:srgbClr w14:val="000000">
              <w14:alpha w14:val="60000"/>
            </w14:srgbClr>
          </w14:shadow>
        </w:rPr>
      </w:pPr>
      <w:r w:rsidRPr="005776B9">
        <w:rPr>
          <w:rFonts w:cs="Arial"/>
          <w:b/>
          <w:color w:val="000000"/>
          <w:sz w:val="92"/>
          <w14:shadow w14:blurRad="50800" w14:dist="38100" w14:dir="2700000" w14:sx="100000" w14:sy="100000" w14:kx="0" w14:ky="0" w14:algn="tl">
            <w14:srgbClr w14:val="000000">
              <w14:alpha w14:val="60000"/>
            </w14:srgbClr>
          </w14:shadow>
        </w:rPr>
        <w:t>С П Р А В О Ч Н И К</w:t>
      </w:r>
    </w:p>
    <w:p w:rsidR="002F4203" w:rsidRPr="005776B9" w:rsidRDefault="002F4203">
      <w:pPr>
        <w:spacing w:line="240" w:lineRule="atLeast"/>
        <w:ind w:hanging="142"/>
        <w:jc w:val="center"/>
        <w:rPr>
          <w:rFonts w:ascii="Arial" w:hAnsi="Arial" w:cs="Arial"/>
          <w:b/>
          <w:sz w:val="42"/>
          <w:u w:val="single"/>
          <w14:shadow w14:blurRad="50800" w14:dist="38100" w14:dir="2700000" w14:sx="100000" w14:sy="100000" w14:kx="0" w14:ky="0" w14:algn="tl">
            <w14:srgbClr w14:val="000000">
              <w14:alpha w14:val="60000"/>
            </w14:srgbClr>
          </w14:shadow>
        </w:rPr>
      </w:pPr>
    </w:p>
    <w:p w:rsidR="002F4203" w:rsidRPr="005776B9" w:rsidRDefault="002F4203" w:rsidP="00DA5C88">
      <w:pPr>
        <w:spacing w:line="240" w:lineRule="atLeast"/>
        <w:ind w:hanging="142"/>
        <w:jc w:val="center"/>
        <w:outlineLvl w:val="0"/>
        <w:rPr>
          <w:rFonts w:cs="Arial"/>
          <w:b/>
          <w:sz w:val="56"/>
          <w14:shadow w14:blurRad="50800" w14:dist="38100" w14:dir="2700000" w14:sx="100000" w14:sy="100000" w14:kx="0" w14:ky="0" w14:algn="tl">
            <w14:srgbClr w14:val="000000">
              <w14:alpha w14:val="60000"/>
            </w14:srgbClr>
          </w14:shadow>
        </w:rPr>
      </w:pPr>
      <w:r w:rsidRPr="005776B9">
        <w:rPr>
          <w:rFonts w:cs="Arial"/>
          <w:b/>
          <w:sz w:val="56"/>
          <w14:shadow w14:blurRad="50800" w14:dist="38100" w14:dir="2700000" w14:sx="100000" w14:sy="100000" w14:kx="0" w14:ky="0" w14:algn="tl">
            <w14:srgbClr w14:val="000000">
              <w14:alpha w14:val="60000"/>
            </w14:srgbClr>
          </w14:shadow>
        </w:rPr>
        <w:t>Н А</w:t>
      </w:r>
    </w:p>
    <w:p w:rsidR="002F4203" w:rsidRPr="005776B9" w:rsidRDefault="002F4203">
      <w:pPr>
        <w:spacing w:line="240" w:lineRule="atLeast"/>
        <w:ind w:hanging="142"/>
        <w:jc w:val="center"/>
        <w:rPr>
          <w:rFonts w:ascii="Times New Roman" w:hAnsi="Times New Roman"/>
          <w:b/>
          <w:outline/>
          <w:color w:val="BFBFBF" w:themeColor="background1" w:themeShade="BF"/>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p>
    <w:p w:rsidR="002F4203" w:rsidRPr="005776B9" w:rsidRDefault="002F4203" w:rsidP="00DA5C88">
      <w:pPr>
        <w:spacing w:line="240" w:lineRule="atLeast"/>
        <w:ind w:hanging="142"/>
        <w:jc w:val="center"/>
        <w:outlineLvl w:val="0"/>
        <w:rPr>
          <w:b/>
          <w:sz w:val="72"/>
          <w14:shadow w14:blurRad="50800" w14:dist="38100" w14:dir="2700000" w14:sx="100000" w14:sy="100000" w14:kx="0" w14:ky="0" w14:algn="tl">
            <w14:srgbClr w14:val="000000">
              <w14:alpha w14:val="60000"/>
            </w14:srgbClr>
          </w14:shadow>
        </w:rPr>
      </w:pPr>
      <w:r w:rsidRPr="005776B9">
        <w:rPr>
          <w:b/>
          <w:sz w:val="72"/>
          <w14:shadow w14:blurRad="50800" w14:dist="38100" w14:dir="2700000" w14:sx="100000" w14:sy="100000" w14:kx="0" w14:ky="0" w14:algn="tl">
            <w14:srgbClr w14:val="000000">
              <w14:alpha w14:val="60000"/>
            </w14:srgbClr>
          </w14:shadow>
        </w:rPr>
        <w:t>КАНДИДАТ-СТУДЕНТА</w:t>
      </w:r>
    </w:p>
    <w:p w:rsidR="002F4203" w:rsidRPr="005776B9" w:rsidRDefault="002F4203">
      <w:pPr>
        <w:jc w:val="center"/>
        <w:rPr>
          <w:rFonts w:ascii="Times New Roman" w:hAnsi="Times New Roman"/>
          <w:b/>
          <w:outline/>
          <w:sz w:val="3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rsidR="002F4203" w:rsidRPr="00DB21E0" w:rsidRDefault="002F4203">
      <w:pPr>
        <w:jc w:val="center"/>
        <w:rPr>
          <w:rFonts w:ascii="Arial" w:hAnsi="Arial"/>
          <w:b/>
          <w:sz w:val="36"/>
        </w:rPr>
      </w:pPr>
    </w:p>
    <w:p w:rsidR="002F4203" w:rsidRPr="00DB21E0" w:rsidRDefault="002F4203">
      <w:pPr>
        <w:jc w:val="center"/>
        <w:rPr>
          <w:rFonts w:ascii="Arial" w:hAnsi="Arial"/>
          <w:b/>
          <w:sz w:val="36"/>
        </w:rPr>
      </w:pPr>
    </w:p>
    <w:p w:rsidR="002F4203" w:rsidRPr="00DB21E0" w:rsidRDefault="002F4203">
      <w:pPr>
        <w:jc w:val="center"/>
        <w:rPr>
          <w:rFonts w:ascii="Arial" w:hAnsi="Arial"/>
          <w:b/>
          <w:sz w:val="36"/>
        </w:rPr>
      </w:pPr>
    </w:p>
    <w:p w:rsidR="002F4203" w:rsidRPr="00DB21E0" w:rsidRDefault="002F4203">
      <w:pPr>
        <w:jc w:val="center"/>
        <w:rPr>
          <w:rFonts w:ascii="Arial" w:hAnsi="Arial"/>
          <w:b/>
          <w:sz w:val="36"/>
          <w:u w:val="single"/>
        </w:rPr>
      </w:pPr>
    </w:p>
    <w:p w:rsidR="002F4203" w:rsidRPr="00DB21E0" w:rsidRDefault="002F4203">
      <w:pPr>
        <w:jc w:val="center"/>
        <w:rPr>
          <w:rFonts w:ascii="Arial" w:hAnsi="Arial"/>
          <w:b/>
          <w:sz w:val="36"/>
          <w:u w:val="single"/>
        </w:rPr>
      </w:pPr>
    </w:p>
    <w:p w:rsidR="002F4203" w:rsidRPr="00DB21E0" w:rsidRDefault="002F4203">
      <w:pPr>
        <w:jc w:val="center"/>
        <w:rPr>
          <w:rFonts w:ascii="Arial" w:hAnsi="Arial"/>
          <w:b/>
          <w:sz w:val="36"/>
          <w:u w:val="single"/>
        </w:rPr>
      </w:pPr>
    </w:p>
    <w:p w:rsidR="002F4203" w:rsidRPr="00DB21E0" w:rsidRDefault="002F4203">
      <w:pPr>
        <w:jc w:val="center"/>
        <w:rPr>
          <w:rFonts w:ascii="Arial" w:hAnsi="Arial"/>
          <w:b/>
          <w:sz w:val="36"/>
          <w:u w:val="single"/>
        </w:rPr>
      </w:pPr>
    </w:p>
    <w:p w:rsidR="002F4203" w:rsidRPr="00DB21E0" w:rsidRDefault="002F4203">
      <w:pPr>
        <w:jc w:val="center"/>
        <w:rPr>
          <w:rFonts w:ascii="Arial" w:hAnsi="Arial"/>
          <w:b/>
          <w:sz w:val="36"/>
          <w:u w:val="single"/>
        </w:rPr>
      </w:pPr>
    </w:p>
    <w:p w:rsidR="002F4203" w:rsidRPr="00DB21E0" w:rsidRDefault="002F4203">
      <w:pPr>
        <w:jc w:val="center"/>
        <w:rPr>
          <w:rFonts w:ascii="Arial" w:hAnsi="Arial"/>
          <w:b/>
          <w:sz w:val="36"/>
          <w:u w:val="single"/>
        </w:rPr>
      </w:pPr>
    </w:p>
    <w:p w:rsidR="002F4203" w:rsidRPr="00DB21E0" w:rsidRDefault="002F4203">
      <w:pPr>
        <w:jc w:val="center"/>
        <w:rPr>
          <w:rFonts w:ascii="Arial" w:hAnsi="Arial"/>
          <w:b/>
          <w:sz w:val="36"/>
          <w:u w:val="single"/>
        </w:rPr>
      </w:pPr>
    </w:p>
    <w:p w:rsidR="00E36694" w:rsidRPr="00DB21E0" w:rsidRDefault="00E36694" w:rsidP="00E36694">
      <w:pPr>
        <w:tabs>
          <w:tab w:val="left" w:pos="1275"/>
          <w:tab w:val="left" w:pos="7158"/>
        </w:tabs>
        <w:jc w:val="center"/>
        <w:rPr>
          <w:rFonts w:ascii="Arial" w:hAnsi="Arial"/>
          <w:sz w:val="34"/>
        </w:rPr>
      </w:pPr>
    </w:p>
    <w:p w:rsidR="002F4203" w:rsidRPr="00DB21E0" w:rsidRDefault="002F4203">
      <w:pPr>
        <w:jc w:val="center"/>
        <w:rPr>
          <w:rFonts w:ascii="Arial" w:hAnsi="Arial"/>
          <w:b/>
          <w:sz w:val="36"/>
          <w:u w:val="single"/>
        </w:rPr>
      </w:pPr>
    </w:p>
    <w:p w:rsidR="002F4203" w:rsidRPr="000C239D" w:rsidRDefault="002F4203" w:rsidP="00DA5C88">
      <w:pPr>
        <w:tabs>
          <w:tab w:val="left" w:pos="1275"/>
          <w:tab w:val="left" w:pos="7158"/>
        </w:tabs>
        <w:jc w:val="center"/>
        <w:outlineLvl w:val="0"/>
        <w:rPr>
          <w:b/>
          <w:sz w:val="34"/>
        </w:rPr>
      </w:pPr>
      <w:r w:rsidRPr="000C239D">
        <w:rPr>
          <w:b/>
          <w:sz w:val="34"/>
        </w:rPr>
        <w:t xml:space="preserve">Р У С Е </w:t>
      </w:r>
      <w:r w:rsidRPr="004C62CC">
        <w:rPr>
          <w:b/>
          <w:sz w:val="34"/>
        </w:rPr>
        <w:t>- 20</w:t>
      </w:r>
      <w:r w:rsidR="001E2FEC" w:rsidRPr="004C62CC">
        <w:rPr>
          <w:b/>
          <w:sz w:val="34"/>
        </w:rPr>
        <w:t>1</w:t>
      </w:r>
      <w:r w:rsidR="00B01DE8">
        <w:rPr>
          <w:b/>
          <w:sz w:val="34"/>
          <w:lang w:val="en-US"/>
        </w:rPr>
        <w:t>5</w:t>
      </w:r>
      <w:r w:rsidRPr="004C62CC">
        <w:rPr>
          <w:b/>
          <w:sz w:val="34"/>
        </w:rPr>
        <w:t xml:space="preserve"> г.</w:t>
      </w:r>
    </w:p>
    <w:p w:rsidR="00383C78" w:rsidRPr="00E32F02" w:rsidRDefault="00BE5C13" w:rsidP="00383C78">
      <w:pPr>
        <w:spacing w:line="320" w:lineRule="atLeast"/>
        <w:jc w:val="center"/>
        <w:rPr>
          <w:b/>
          <w:sz w:val="38"/>
        </w:rPr>
      </w:pPr>
      <w:r>
        <w:rPr>
          <w:b/>
          <w:sz w:val="38"/>
        </w:rPr>
        <w:br w:type="page"/>
      </w:r>
    </w:p>
    <w:p w:rsidR="00122D8D" w:rsidRPr="00122D8D" w:rsidRDefault="00122D8D" w:rsidP="00122D8D">
      <w:pPr>
        <w:spacing w:line="360" w:lineRule="auto"/>
        <w:jc w:val="center"/>
        <w:rPr>
          <w:rFonts w:cs="Arial"/>
          <w:b/>
          <w:sz w:val="28"/>
          <w:szCs w:val="28"/>
        </w:rPr>
      </w:pPr>
      <w:r w:rsidRPr="00122D8D">
        <w:rPr>
          <w:rFonts w:cs="Arial"/>
          <w:b/>
          <w:sz w:val="28"/>
          <w:szCs w:val="28"/>
        </w:rPr>
        <w:t>Участвайте в европейската програма за мобилност на студенти Еразъм</w:t>
      </w:r>
      <w:r w:rsidRPr="00122D8D">
        <w:rPr>
          <w:rFonts w:cs="Arial"/>
          <w:b/>
          <w:sz w:val="28"/>
          <w:szCs w:val="28"/>
          <w:lang w:val="en-US"/>
        </w:rPr>
        <w:t xml:space="preserve"> </w:t>
      </w:r>
      <w:r w:rsidRPr="00122D8D">
        <w:rPr>
          <w:rFonts w:cs="Arial"/>
          <w:b/>
          <w:sz w:val="28"/>
          <w:szCs w:val="28"/>
        </w:rPr>
        <w:t>+!</w:t>
      </w:r>
    </w:p>
    <w:p w:rsidR="00122D8D" w:rsidRPr="00122D8D" w:rsidRDefault="00122D8D" w:rsidP="00122D8D">
      <w:pPr>
        <w:spacing w:line="360" w:lineRule="auto"/>
        <w:jc w:val="center"/>
        <w:rPr>
          <w:rFonts w:cs="Arial"/>
          <w:b/>
          <w:sz w:val="28"/>
          <w:szCs w:val="28"/>
        </w:rPr>
      </w:pPr>
      <w:r w:rsidRPr="00122D8D">
        <w:rPr>
          <w:rFonts w:cs="Arial"/>
          <w:b/>
          <w:sz w:val="28"/>
          <w:szCs w:val="28"/>
        </w:rPr>
        <w:t>Придобийте опит в европейски университет или фирма като част от обучението Ви</w:t>
      </w:r>
    </w:p>
    <w:p w:rsidR="00122D8D" w:rsidRPr="00122D8D" w:rsidRDefault="00122D8D" w:rsidP="00122D8D">
      <w:pPr>
        <w:spacing w:line="360" w:lineRule="auto"/>
        <w:jc w:val="center"/>
        <w:rPr>
          <w:rFonts w:cs="Arial"/>
          <w:b/>
          <w:sz w:val="28"/>
          <w:szCs w:val="28"/>
        </w:rPr>
      </w:pPr>
      <w:r w:rsidRPr="00122D8D">
        <w:rPr>
          <w:rFonts w:cs="Arial"/>
          <w:b/>
          <w:sz w:val="28"/>
          <w:szCs w:val="28"/>
        </w:rPr>
        <w:t>в Русенския университет „Ангел Кънчев”!</w:t>
      </w:r>
    </w:p>
    <w:p w:rsidR="00122D8D" w:rsidRPr="00122D8D" w:rsidRDefault="00122D8D" w:rsidP="00122D8D">
      <w:pPr>
        <w:spacing w:line="320" w:lineRule="atLeast"/>
        <w:rPr>
          <w:rFonts w:cs="Arial"/>
          <w:sz w:val="28"/>
          <w:szCs w:val="28"/>
        </w:rPr>
      </w:pPr>
    </w:p>
    <w:p w:rsidR="00122D8D" w:rsidRPr="00122D8D" w:rsidRDefault="00122D8D" w:rsidP="00122D8D">
      <w:pPr>
        <w:spacing w:line="320" w:lineRule="atLeast"/>
        <w:rPr>
          <w:rFonts w:cs="Arial"/>
          <w:sz w:val="28"/>
          <w:szCs w:val="28"/>
        </w:rPr>
      </w:pPr>
    </w:p>
    <w:p w:rsidR="00122D8D" w:rsidRPr="00122D8D" w:rsidRDefault="00122D8D" w:rsidP="00122D8D">
      <w:pPr>
        <w:spacing w:line="320" w:lineRule="atLeast"/>
        <w:jc w:val="center"/>
        <w:rPr>
          <w:rFonts w:cs="Arial"/>
          <w:sz w:val="32"/>
          <w:szCs w:val="32"/>
        </w:rPr>
      </w:pPr>
      <w:r w:rsidRPr="00122D8D">
        <w:rPr>
          <w:rFonts w:cs="Arial"/>
          <w:sz w:val="32"/>
          <w:szCs w:val="32"/>
        </w:rPr>
        <w:t>Уважаеми кандидат-студенти,</w:t>
      </w:r>
    </w:p>
    <w:p w:rsidR="00122D8D" w:rsidRPr="00122D8D" w:rsidRDefault="00122D8D" w:rsidP="00122D8D">
      <w:pPr>
        <w:spacing w:line="320" w:lineRule="atLeast"/>
        <w:rPr>
          <w:rFonts w:cs="Arial"/>
          <w:sz w:val="28"/>
          <w:szCs w:val="28"/>
        </w:rPr>
      </w:pPr>
    </w:p>
    <w:p w:rsidR="00122D8D" w:rsidRPr="00122D8D" w:rsidRDefault="00122D8D" w:rsidP="00122D8D">
      <w:pPr>
        <w:spacing w:before="120" w:line="320" w:lineRule="atLeast"/>
        <w:ind w:firstLine="851"/>
        <w:rPr>
          <w:rFonts w:cs="Arial"/>
          <w:sz w:val="28"/>
          <w:szCs w:val="28"/>
          <w:lang w:val="ru-RU"/>
        </w:rPr>
      </w:pPr>
      <w:r w:rsidRPr="00122D8D">
        <w:rPr>
          <w:rFonts w:cs="Arial"/>
          <w:sz w:val="28"/>
          <w:szCs w:val="28"/>
        </w:rPr>
        <w:t>Русенският университет „Ангел Кънчев” е един от първите български университети, които се включват в европейската обменна програма за студенти Еразъм. Програмата стартира през 1987 г. в няколко европейски страни, а към настоящия момент обхваща всички държави-членки на Европейския съюз, Швейцария, Исландия, Лихтенщайн, Норвегия, Македония и Турция.</w:t>
      </w:r>
    </w:p>
    <w:p w:rsidR="00122D8D" w:rsidRPr="00122D8D" w:rsidRDefault="00122D8D" w:rsidP="00122D8D">
      <w:pPr>
        <w:spacing w:before="120" w:line="320" w:lineRule="atLeast"/>
        <w:ind w:firstLine="851"/>
        <w:rPr>
          <w:rFonts w:cs="Arial"/>
          <w:sz w:val="28"/>
          <w:szCs w:val="28"/>
          <w:lang w:val="ru-RU"/>
        </w:rPr>
      </w:pPr>
      <w:r w:rsidRPr="00122D8D">
        <w:rPr>
          <w:rFonts w:cs="Arial"/>
          <w:sz w:val="28"/>
          <w:szCs w:val="28"/>
        </w:rPr>
        <w:t>Програмата Ви предоставя изключителната възможност да станете част от европейското образователно пространство, като се обучавате от 3 до 12 месеца в университет-партньор на Русенския университет от изброените държави или проведете стаж във фирма-партньор на университета.</w:t>
      </w:r>
    </w:p>
    <w:p w:rsidR="00122D8D" w:rsidRPr="00122D8D" w:rsidRDefault="00122D8D" w:rsidP="00122D8D">
      <w:pPr>
        <w:spacing w:before="120" w:line="320" w:lineRule="atLeast"/>
        <w:ind w:firstLine="851"/>
        <w:rPr>
          <w:rFonts w:cs="Arial"/>
          <w:sz w:val="28"/>
          <w:szCs w:val="28"/>
          <w:lang w:val="ru-RU"/>
        </w:rPr>
      </w:pPr>
      <w:r w:rsidRPr="00122D8D">
        <w:rPr>
          <w:rFonts w:cs="Arial"/>
          <w:sz w:val="28"/>
          <w:szCs w:val="28"/>
        </w:rPr>
        <w:t>Условието да се включите е да сте поне във втори курс, да имате успех от следването най-малко 4,00 и да владеете език, на който може да проведете обучението или практиката (най-често английски). Нивото на владеене на езика се проверява чрез тест с три компонента – четене с разбиране, писане и разговор. Признават се международни сертификати за владеене на език.</w:t>
      </w:r>
    </w:p>
    <w:p w:rsidR="00122D8D" w:rsidRPr="00122D8D" w:rsidRDefault="00122D8D" w:rsidP="00122D8D">
      <w:pPr>
        <w:spacing w:before="120" w:line="320" w:lineRule="atLeast"/>
        <w:ind w:firstLine="851"/>
        <w:rPr>
          <w:rFonts w:cs="Arial"/>
          <w:sz w:val="28"/>
          <w:szCs w:val="28"/>
          <w:lang w:val="ru-RU"/>
        </w:rPr>
      </w:pPr>
      <w:r w:rsidRPr="00122D8D">
        <w:rPr>
          <w:rFonts w:cs="Arial"/>
          <w:sz w:val="28"/>
          <w:szCs w:val="28"/>
        </w:rPr>
        <w:t>Програмата предоставя диференцирана по групи държави месечна финансова помощ в размер, достатъчен да покрие всички разходи на студента.</w:t>
      </w:r>
    </w:p>
    <w:p w:rsidR="00122D8D" w:rsidRPr="00122D8D" w:rsidRDefault="00122D8D" w:rsidP="00122D8D">
      <w:pPr>
        <w:spacing w:before="120" w:line="320" w:lineRule="atLeast"/>
        <w:ind w:firstLine="851"/>
        <w:rPr>
          <w:rFonts w:cs="Arial"/>
          <w:sz w:val="28"/>
          <w:szCs w:val="28"/>
          <w:lang w:val="ru-RU"/>
        </w:rPr>
      </w:pPr>
      <w:r w:rsidRPr="00122D8D">
        <w:rPr>
          <w:rFonts w:cs="Arial"/>
          <w:sz w:val="28"/>
          <w:szCs w:val="28"/>
        </w:rPr>
        <w:t>Кампаниите за набиране на заявки за участие, както и изпитът по език, се провеждат два пъти годишно – през март и през октомври. Списък на чуждестранните партньори на Русенския университет можете да намерите на страницата на програмата в сайта на университета, както и на информационното табло пред каб. 1.313Б в Ректората.</w:t>
      </w:r>
    </w:p>
    <w:p w:rsidR="00122D8D" w:rsidRPr="00122D8D" w:rsidRDefault="00122D8D" w:rsidP="00122D8D">
      <w:pPr>
        <w:spacing w:before="360" w:line="360" w:lineRule="atLeast"/>
        <w:ind w:firstLine="851"/>
        <w:rPr>
          <w:rFonts w:cs="Arial"/>
          <w:b/>
          <w:sz w:val="28"/>
          <w:szCs w:val="28"/>
          <w:lang w:val="ru-RU"/>
        </w:rPr>
      </w:pPr>
      <w:r w:rsidRPr="00122D8D">
        <w:rPr>
          <w:rFonts w:cs="Arial"/>
          <w:b/>
          <w:sz w:val="28"/>
          <w:szCs w:val="28"/>
        </w:rPr>
        <w:t>Обучението в чуждестранния университет се признава в Русенския университет, а опитът, придобит по програмата, е безценен за личното и професионалното Ви развитие и осигурява конкурентни предимства и перспективи за професионална реализация.</w:t>
      </w:r>
    </w:p>
    <w:p w:rsidR="00122D8D" w:rsidRDefault="00122D8D" w:rsidP="00122D8D">
      <w:pPr>
        <w:spacing w:line="320" w:lineRule="atLeast"/>
        <w:rPr>
          <w:rFonts w:cs="Arial"/>
          <w:sz w:val="28"/>
          <w:szCs w:val="28"/>
        </w:rPr>
      </w:pPr>
    </w:p>
    <w:p w:rsidR="00122D8D" w:rsidRPr="00E32F02" w:rsidRDefault="00122D8D" w:rsidP="00122D8D">
      <w:pPr>
        <w:spacing w:line="320" w:lineRule="atLeast"/>
        <w:rPr>
          <w:rFonts w:cs="Arial"/>
          <w:sz w:val="28"/>
          <w:szCs w:val="28"/>
        </w:rPr>
      </w:pPr>
    </w:p>
    <w:p w:rsidR="00122D8D" w:rsidRPr="00E32F02" w:rsidRDefault="00122D8D" w:rsidP="00122D8D">
      <w:pPr>
        <w:spacing w:line="360" w:lineRule="atLeast"/>
        <w:rPr>
          <w:rFonts w:cs="Arial"/>
          <w:sz w:val="25"/>
          <w:szCs w:val="25"/>
        </w:rPr>
      </w:pPr>
      <w:r w:rsidRPr="00E32F02">
        <w:rPr>
          <w:rFonts w:cs="Arial"/>
          <w:sz w:val="25"/>
          <w:szCs w:val="25"/>
        </w:rPr>
        <w:t xml:space="preserve">За контакт: </w:t>
      </w:r>
    </w:p>
    <w:p w:rsidR="00122D8D" w:rsidRPr="00E32F02" w:rsidRDefault="00122D8D" w:rsidP="00122D8D">
      <w:pPr>
        <w:spacing w:line="360" w:lineRule="atLeast"/>
        <w:rPr>
          <w:rFonts w:cs="Arial"/>
          <w:sz w:val="25"/>
          <w:szCs w:val="25"/>
        </w:rPr>
      </w:pPr>
      <w:r>
        <w:rPr>
          <w:rFonts w:cs="Arial"/>
          <w:sz w:val="25"/>
          <w:szCs w:val="25"/>
        </w:rPr>
        <w:t>проф</w:t>
      </w:r>
      <w:r w:rsidRPr="00E32F02">
        <w:rPr>
          <w:rFonts w:cs="Arial"/>
          <w:sz w:val="25"/>
          <w:szCs w:val="25"/>
        </w:rPr>
        <w:t>. д-р Юлиана Попова – Заместник-ректор и Университетски Еразъм координатор</w:t>
      </w:r>
    </w:p>
    <w:p w:rsidR="00122D8D" w:rsidRPr="00E32F02" w:rsidRDefault="00122D8D" w:rsidP="00122D8D">
      <w:pPr>
        <w:spacing w:line="360" w:lineRule="atLeast"/>
        <w:rPr>
          <w:rFonts w:cs="Arial"/>
          <w:sz w:val="25"/>
          <w:szCs w:val="25"/>
        </w:rPr>
      </w:pPr>
      <w:r w:rsidRPr="00E32F02">
        <w:rPr>
          <w:rFonts w:cs="Arial"/>
          <w:sz w:val="25"/>
          <w:szCs w:val="25"/>
        </w:rPr>
        <w:t xml:space="preserve">Милена Богданова, </w:t>
      </w:r>
      <w:r>
        <w:rPr>
          <w:rFonts w:cs="Arial"/>
          <w:sz w:val="25"/>
          <w:szCs w:val="25"/>
        </w:rPr>
        <w:t>главен</w:t>
      </w:r>
      <w:r w:rsidRPr="00E32F02">
        <w:rPr>
          <w:rFonts w:cs="Arial"/>
          <w:sz w:val="25"/>
          <w:szCs w:val="25"/>
        </w:rPr>
        <w:t xml:space="preserve"> експерт по програма Еразъм, каб. 1.313</w:t>
      </w:r>
      <w:r>
        <w:rPr>
          <w:rFonts w:cs="Arial"/>
          <w:sz w:val="25"/>
          <w:szCs w:val="25"/>
        </w:rPr>
        <w:t xml:space="preserve"> Б</w:t>
      </w:r>
    </w:p>
    <w:p w:rsidR="00E36694" w:rsidRPr="00E32F02" w:rsidRDefault="00E36694" w:rsidP="00E36694">
      <w:pPr>
        <w:spacing w:line="360" w:lineRule="atLeast"/>
        <w:rPr>
          <w:rFonts w:cs="Arial"/>
          <w:sz w:val="25"/>
          <w:szCs w:val="25"/>
        </w:rPr>
      </w:pPr>
    </w:p>
    <w:p w:rsidR="00F42C35" w:rsidRPr="00136C29" w:rsidRDefault="00BE5C13" w:rsidP="00F42C35">
      <w:pPr>
        <w:jc w:val="center"/>
        <w:rPr>
          <w:rFonts w:cs="Arial"/>
          <w:b/>
          <w:sz w:val="28"/>
          <w:szCs w:val="28"/>
        </w:rPr>
      </w:pPr>
      <w:r>
        <w:rPr>
          <w:rFonts w:ascii="Arial" w:hAnsi="Arial" w:cs="Arial"/>
          <w:b/>
          <w:sz w:val="28"/>
        </w:rPr>
        <w:br w:type="page"/>
      </w:r>
      <w:r w:rsidR="00F42C35" w:rsidRPr="00E508AC">
        <w:rPr>
          <w:rFonts w:cs="Arial"/>
          <w:b/>
          <w:sz w:val="28"/>
          <w:szCs w:val="28"/>
        </w:rPr>
        <w:lastRenderedPageBreak/>
        <w:t>С Ъ Д Ъ Р Ж А Н И Е</w:t>
      </w:r>
    </w:p>
    <w:p w:rsidR="00F42C35" w:rsidRPr="00136C29" w:rsidRDefault="00F42C35" w:rsidP="00F42C35">
      <w:pPr>
        <w:tabs>
          <w:tab w:val="right" w:leader="dot" w:pos="9356"/>
        </w:tabs>
        <w:rPr>
          <w:rFonts w:cs="Arial"/>
          <w:szCs w:val="22"/>
        </w:rPr>
      </w:pPr>
      <w:r w:rsidRPr="00136C29">
        <w:rPr>
          <w:rFonts w:cs="Arial"/>
          <w:b/>
          <w:szCs w:val="22"/>
        </w:rPr>
        <w:t>А. ОБЩИ СВЕДЕНИЯ</w:t>
      </w:r>
      <w:r w:rsidRPr="00136C29">
        <w:rPr>
          <w:rFonts w:cs="Arial"/>
          <w:szCs w:val="22"/>
        </w:rPr>
        <w:tab/>
      </w:r>
      <w:r w:rsidRPr="003D183B">
        <w:rPr>
          <w:rFonts w:cs="Arial"/>
          <w:szCs w:val="22"/>
        </w:rPr>
        <w:t>4</w:t>
      </w:r>
    </w:p>
    <w:p w:rsidR="00F42C35" w:rsidRPr="00136C29" w:rsidRDefault="00F42C35" w:rsidP="00F42C35">
      <w:pPr>
        <w:tabs>
          <w:tab w:val="left" w:pos="567"/>
          <w:tab w:val="right" w:leader="dot" w:pos="9356"/>
        </w:tabs>
        <w:ind w:left="397" w:hanging="397"/>
        <w:rPr>
          <w:rFonts w:cs="Arial"/>
          <w:szCs w:val="22"/>
        </w:rPr>
      </w:pPr>
      <w:r w:rsidRPr="00136C29">
        <w:rPr>
          <w:rFonts w:cs="Arial"/>
          <w:szCs w:val="22"/>
        </w:rPr>
        <w:tab/>
      </w:r>
      <w:r w:rsidRPr="00136C29">
        <w:rPr>
          <w:rFonts w:cs="Arial"/>
          <w:szCs w:val="22"/>
        </w:rPr>
        <w:fldChar w:fldCharType="begin"/>
      </w:r>
      <w:r w:rsidRPr="00136C29">
        <w:rPr>
          <w:rFonts w:cs="Arial"/>
          <w:szCs w:val="22"/>
        </w:rPr>
        <w:instrText>SYMBOL 159 \f "Wingdings" \s 11 \h</w:instrText>
      </w:r>
      <w:r w:rsidRPr="00136C29">
        <w:rPr>
          <w:rFonts w:cs="Arial"/>
          <w:szCs w:val="22"/>
        </w:rPr>
        <w:fldChar w:fldCharType="end"/>
      </w:r>
      <w:r w:rsidRPr="00136C29">
        <w:rPr>
          <w:rFonts w:cs="Arial"/>
          <w:szCs w:val="22"/>
        </w:rPr>
        <w:tab/>
        <w:t>Запознайте се с Русенския университет "Ангел Кънчев"</w:t>
      </w:r>
      <w:r w:rsidRPr="00136C29">
        <w:rPr>
          <w:rFonts w:cs="Arial"/>
          <w:szCs w:val="22"/>
        </w:rPr>
        <w:tab/>
      </w:r>
      <w:r w:rsidRPr="003D183B">
        <w:rPr>
          <w:rFonts w:cs="Arial"/>
          <w:szCs w:val="22"/>
        </w:rPr>
        <w:t>7</w:t>
      </w:r>
    </w:p>
    <w:p w:rsidR="00F42C35" w:rsidRPr="00136C29" w:rsidRDefault="00F42C35" w:rsidP="00F42C35">
      <w:pPr>
        <w:tabs>
          <w:tab w:val="left" w:pos="567"/>
          <w:tab w:val="right" w:leader="dot" w:pos="9356"/>
        </w:tabs>
        <w:ind w:left="397" w:hanging="397"/>
        <w:rPr>
          <w:rFonts w:cs="Arial"/>
          <w:szCs w:val="22"/>
        </w:rPr>
      </w:pPr>
      <w:r w:rsidRPr="00136C29">
        <w:rPr>
          <w:rFonts w:cs="Arial"/>
          <w:szCs w:val="22"/>
        </w:rPr>
        <w:tab/>
      </w:r>
      <w:r w:rsidRPr="00136C29">
        <w:rPr>
          <w:rFonts w:cs="Arial"/>
          <w:szCs w:val="22"/>
        </w:rPr>
        <w:fldChar w:fldCharType="begin"/>
      </w:r>
      <w:r w:rsidRPr="00136C29">
        <w:rPr>
          <w:rFonts w:cs="Arial"/>
          <w:szCs w:val="22"/>
        </w:rPr>
        <w:instrText>SYMBOL 159 \f "Wingdings" \s 11 \h</w:instrText>
      </w:r>
      <w:r w:rsidRPr="00136C29">
        <w:rPr>
          <w:rFonts w:cs="Arial"/>
          <w:szCs w:val="22"/>
        </w:rPr>
        <w:fldChar w:fldCharType="end"/>
      </w:r>
      <w:r w:rsidRPr="00136C29">
        <w:rPr>
          <w:rFonts w:cs="Arial"/>
          <w:szCs w:val="22"/>
        </w:rPr>
        <w:tab/>
        <w:t>Структура на Русенския университет</w:t>
      </w:r>
      <w:r w:rsidRPr="00136C29">
        <w:rPr>
          <w:rFonts w:cs="Arial"/>
          <w:szCs w:val="22"/>
        </w:rPr>
        <w:tab/>
      </w:r>
      <w:r w:rsidRPr="003D183B">
        <w:rPr>
          <w:rFonts w:cs="Arial"/>
          <w:szCs w:val="22"/>
        </w:rPr>
        <w:t>8</w:t>
      </w:r>
    </w:p>
    <w:p w:rsidR="00F42C35" w:rsidRPr="00136C29" w:rsidRDefault="00F42C35" w:rsidP="00F42C35">
      <w:pPr>
        <w:tabs>
          <w:tab w:val="left" w:pos="567"/>
          <w:tab w:val="right" w:leader="dot" w:pos="9356"/>
        </w:tabs>
        <w:ind w:left="397" w:hanging="397"/>
        <w:rPr>
          <w:rFonts w:cs="Arial"/>
          <w:szCs w:val="22"/>
        </w:rPr>
      </w:pPr>
      <w:r w:rsidRPr="00136C29">
        <w:rPr>
          <w:rFonts w:cs="Arial"/>
          <w:szCs w:val="22"/>
        </w:rPr>
        <w:tab/>
      </w:r>
      <w:r w:rsidRPr="00136C29">
        <w:rPr>
          <w:rFonts w:cs="Arial"/>
          <w:szCs w:val="22"/>
        </w:rPr>
        <w:fldChar w:fldCharType="begin"/>
      </w:r>
      <w:r w:rsidRPr="00136C29">
        <w:rPr>
          <w:rFonts w:cs="Arial"/>
          <w:szCs w:val="22"/>
        </w:rPr>
        <w:instrText>SYMBOL 159 \f "Wingdings" \s 11 \h</w:instrText>
      </w:r>
      <w:r w:rsidRPr="00136C29">
        <w:rPr>
          <w:rFonts w:cs="Arial"/>
          <w:szCs w:val="22"/>
        </w:rPr>
        <w:fldChar w:fldCharType="end"/>
      </w:r>
      <w:r w:rsidRPr="00136C29">
        <w:rPr>
          <w:rFonts w:cs="Arial"/>
          <w:szCs w:val="22"/>
        </w:rPr>
        <w:tab/>
        <w:t>Организация на учебния процес</w:t>
      </w:r>
      <w:r w:rsidRPr="00136C29">
        <w:rPr>
          <w:rFonts w:cs="Arial"/>
          <w:szCs w:val="22"/>
        </w:rPr>
        <w:tab/>
      </w:r>
      <w:r w:rsidRPr="003D183B">
        <w:rPr>
          <w:rFonts w:cs="Arial"/>
          <w:szCs w:val="22"/>
        </w:rPr>
        <w:t>9</w:t>
      </w:r>
    </w:p>
    <w:p w:rsidR="00F42C35" w:rsidRPr="00136C29" w:rsidRDefault="00F42C35" w:rsidP="00F42C35">
      <w:pPr>
        <w:tabs>
          <w:tab w:val="left" w:pos="567"/>
          <w:tab w:val="right" w:leader="dot" w:pos="9356"/>
        </w:tabs>
        <w:ind w:left="397" w:hanging="397"/>
        <w:rPr>
          <w:rFonts w:cs="Arial"/>
          <w:szCs w:val="22"/>
        </w:rPr>
      </w:pPr>
      <w:r w:rsidRPr="00136C29">
        <w:rPr>
          <w:rFonts w:cs="Arial"/>
          <w:szCs w:val="22"/>
        </w:rPr>
        <w:tab/>
      </w:r>
      <w:r w:rsidRPr="00136C29">
        <w:rPr>
          <w:rFonts w:cs="Arial"/>
          <w:szCs w:val="22"/>
        </w:rPr>
        <w:fldChar w:fldCharType="begin"/>
      </w:r>
      <w:r w:rsidRPr="00136C29">
        <w:rPr>
          <w:rFonts w:cs="Arial"/>
          <w:szCs w:val="22"/>
        </w:rPr>
        <w:instrText>SYMBOL 159 \f "Wingdings" \s 11 \h</w:instrText>
      </w:r>
      <w:r w:rsidRPr="00136C29">
        <w:rPr>
          <w:rFonts w:cs="Arial"/>
          <w:szCs w:val="22"/>
        </w:rPr>
        <w:fldChar w:fldCharType="end"/>
      </w:r>
      <w:r w:rsidRPr="00136C29">
        <w:rPr>
          <w:rFonts w:cs="Arial"/>
          <w:szCs w:val="22"/>
        </w:rPr>
        <w:tab/>
        <w:t xml:space="preserve">Специалности в Русенския университет </w:t>
      </w:r>
      <w:r w:rsidRPr="00136C29">
        <w:rPr>
          <w:rFonts w:cs="Arial"/>
          <w:szCs w:val="22"/>
        </w:rPr>
        <w:tab/>
      </w:r>
      <w:r w:rsidRPr="003D183B">
        <w:rPr>
          <w:rFonts w:cs="Arial"/>
          <w:szCs w:val="22"/>
        </w:rPr>
        <w:t>10</w:t>
      </w:r>
    </w:p>
    <w:p w:rsidR="00F42C35" w:rsidRPr="00136C29" w:rsidRDefault="00F42C35" w:rsidP="00F42C35">
      <w:pPr>
        <w:tabs>
          <w:tab w:val="left" w:pos="567"/>
          <w:tab w:val="right" w:leader="dot" w:pos="9356"/>
        </w:tabs>
        <w:ind w:left="397" w:hanging="397"/>
        <w:rPr>
          <w:rFonts w:cs="Arial"/>
          <w:szCs w:val="22"/>
        </w:rPr>
      </w:pPr>
      <w:r w:rsidRPr="00136C29">
        <w:rPr>
          <w:rFonts w:cs="Arial"/>
          <w:szCs w:val="22"/>
        </w:rPr>
        <w:tab/>
      </w:r>
      <w:r w:rsidRPr="00136C29">
        <w:rPr>
          <w:rFonts w:cs="Arial"/>
          <w:szCs w:val="22"/>
        </w:rPr>
        <w:fldChar w:fldCharType="begin"/>
      </w:r>
      <w:r w:rsidRPr="00136C29">
        <w:rPr>
          <w:rFonts w:cs="Arial"/>
          <w:szCs w:val="22"/>
        </w:rPr>
        <w:instrText>SYMBOL 159 \f "Wingdings" \s 11 \h</w:instrText>
      </w:r>
      <w:r w:rsidRPr="00136C29">
        <w:rPr>
          <w:rFonts w:cs="Arial"/>
          <w:szCs w:val="22"/>
        </w:rPr>
        <w:fldChar w:fldCharType="end"/>
      </w:r>
      <w:r w:rsidRPr="00136C29">
        <w:rPr>
          <w:rFonts w:cs="Arial"/>
          <w:szCs w:val="22"/>
        </w:rPr>
        <w:tab/>
        <w:t>Важна информация</w:t>
      </w:r>
      <w:r w:rsidRPr="00136C29">
        <w:rPr>
          <w:rFonts w:cs="Arial"/>
          <w:szCs w:val="22"/>
        </w:rPr>
        <w:tab/>
      </w:r>
      <w:r w:rsidRPr="009B230D">
        <w:rPr>
          <w:rFonts w:cs="Arial"/>
          <w:szCs w:val="22"/>
        </w:rPr>
        <w:t>11</w:t>
      </w:r>
    </w:p>
    <w:p w:rsidR="00F42C35" w:rsidRPr="009B230D" w:rsidRDefault="00F42C35" w:rsidP="00F42C35">
      <w:pPr>
        <w:tabs>
          <w:tab w:val="left" w:pos="567"/>
          <w:tab w:val="right" w:leader="dot" w:pos="9356"/>
        </w:tabs>
        <w:rPr>
          <w:rFonts w:cs="Arial"/>
          <w:szCs w:val="22"/>
        </w:rPr>
      </w:pPr>
      <w:r w:rsidRPr="00136C29">
        <w:rPr>
          <w:rFonts w:cs="Arial"/>
          <w:b/>
          <w:szCs w:val="22"/>
        </w:rPr>
        <w:t>Б. СПЕЦИАЛНОСТИ И ПРОФЕСИОНАЛНА РЕАЛИЗАЦИЯ</w:t>
      </w:r>
      <w:r w:rsidRPr="00136C29">
        <w:rPr>
          <w:rFonts w:cs="Arial"/>
          <w:szCs w:val="22"/>
        </w:rPr>
        <w:tab/>
      </w:r>
      <w:r w:rsidRPr="009B230D">
        <w:rPr>
          <w:rFonts w:cs="Arial"/>
          <w:szCs w:val="22"/>
        </w:rPr>
        <w:t>13</w:t>
      </w:r>
    </w:p>
    <w:p w:rsidR="00F42C35" w:rsidRPr="00136C29" w:rsidRDefault="00F42C35" w:rsidP="00F42C35">
      <w:pPr>
        <w:tabs>
          <w:tab w:val="left" w:pos="567"/>
          <w:tab w:val="right" w:leader="dot" w:pos="9356"/>
        </w:tabs>
        <w:ind w:left="397" w:hanging="397"/>
        <w:rPr>
          <w:rFonts w:cs="Arial"/>
          <w:szCs w:val="22"/>
        </w:rPr>
      </w:pPr>
      <w:r w:rsidRPr="009B230D">
        <w:rPr>
          <w:rFonts w:cs="Arial"/>
          <w:szCs w:val="22"/>
        </w:rPr>
        <w:tab/>
      </w:r>
      <w:r w:rsidRPr="009B230D">
        <w:rPr>
          <w:rFonts w:cs="Arial"/>
          <w:szCs w:val="22"/>
        </w:rPr>
        <w:fldChar w:fldCharType="begin"/>
      </w:r>
      <w:r w:rsidRPr="009B230D">
        <w:rPr>
          <w:rFonts w:cs="Arial"/>
          <w:szCs w:val="22"/>
        </w:rPr>
        <w:instrText>SYMBOL 159 \f "Wingdings" \s 11 \h</w:instrText>
      </w:r>
      <w:r w:rsidRPr="009B230D">
        <w:rPr>
          <w:rFonts w:cs="Arial"/>
          <w:szCs w:val="22"/>
        </w:rPr>
        <w:fldChar w:fldCharType="end"/>
      </w:r>
      <w:r w:rsidRPr="009B230D">
        <w:rPr>
          <w:rFonts w:cs="Arial"/>
          <w:szCs w:val="22"/>
        </w:rPr>
        <w:tab/>
        <w:t>Аграрно</w:t>
      </w:r>
      <w:r w:rsidRPr="009B230D">
        <w:rPr>
          <w:rFonts w:cs="Arial"/>
          <w:szCs w:val="22"/>
          <w:lang w:val="ru-RU"/>
        </w:rPr>
        <w:t>-</w:t>
      </w:r>
      <w:r w:rsidRPr="009B230D">
        <w:rPr>
          <w:rFonts w:cs="Arial"/>
          <w:szCs w:val="22"/>
        </w:rPr>
        <w:t>индустриален факултет</w:t>
      </w:r>
      <w:r w:rsidRPr="009B230D">
        <w:rPr>
          <w:rFonts w:cs="Arial"/>
          <w:szCs w:val="22"/>
        </w:rPr>
        <w:tab/>
        <w:t>13</w:t>
      </w:r>
    </w:p>
    <w:p w:rsidR="00F42C35" w:rsidRPr="00136C29" w:rsidRDefault="00F42C35" w:rsidP="00F42C35">
      <w:pPr>
        <w:tabs>
          <w:tab w:val="left" w:pos="567"/>
          <w:tab w:val="right" w:leader="dot" w:pos="9356"/>
        </w:tabs>
        <w:ind w:left="397" w:hanging="397"/>
        <w:rPr>
          <w:rFonts w:cs="Arial"/>
          <w:szCs w:val="22"/>
        </w:rPr>
      </w:pPr>
      <w:r w:rsidRPr="00136C29">
        <w:rPr>
          <w:rFonts w:cs="Arial"/>
          <w:szCs w:val="22"/>
        </w:rPr>
        <w:tab/>
      </w:r>
      <w:r w:rsidRPr="00136C29">
        <w:rPr>
          <w:rFonts w:cs="Arial"/>
          <w:szCs w:val="22"/>
        </w:rPr>
        <w:fldChar w:fldCharType="begin"/>
      </w:r>
      <w:r w:rsidRPr="00136C29">
        <w:rPr>
          <w:rFonts w:cs="Arial"/>
          <w:szCs w:val="22"/>
        </w:rPr>
        <w:instrText>SYMBOL 159 \f "Wingdings" \s 11 \h</w:instrText>
      </w:r>
      <w:r w:rsidRPr="00136C29">
        <w:rPr>
          <w:rFonts w:cs="Arial"/>
          <w:szCs w:val="22"/>
        </w:rPr>
        <w:fldChar w:fldCharType="end"/>
      </w:r>
      <w:r w:rsidRPr="00136C29">
        <w:rPr>
          <w:rFonts w:cs="Arial"/>
          <w:szCs w:val="22"/>
        </w:rPr>
        <w:tab/>
        <w:t>Машиннотехнологичен факултет</w:t>
      </w:r>
      <w:r w:rsidRPr="00136C29">
        <w:rPr>
          <w:rFonts w:cs="Arial"/>
          <w:szCs w:val="22"/>
        </w:rPr>
        <w:tab/>
      </w:r>
      <w:r w:rsidRPr="009B230D">
        <w:rPr>
          <w:rFonts w:cs="Arial"/>
          <w:szCs w:val="22"/>
        </w:rPr>
        <w:t>15</w:t>
      </w:r>
    </w:p>
    <w:p w:rsidR="00F42C35" w:rsidRPr="00136C29" w:rsidRDefault="00F42C35" w:rsidP="00F42C35">
      <w:pPr>
        <w:tabs>
          <w:tab w:val="left" w:pos="567"/>
          <w:tab w:val="right" w:leader="dot" w:pos="9356"/>
        </w:tabs>
        <w:ind w:left="397" w:hanging="397"/>
        <w:rPr>
          <w:rFonts w:cs="Arial"/>
          <w:szCs w:val="22"/>
        </w:rPr>
      </w:pPr>
      <w:r w:rsidRPr="00136C29">
        <w:rPr>
          <w:rFonts w:cs="Arial"/>
          <w:szCs w:val="22"/>
        </w:rPr>
        <w:tab/>
      </w:r>
      <w:r w:rsidRPr="00136C29">
        <w:rPr>
          <w:rFonts w:cs="Arial"/>
          <w:szCs w:val="22"/>
        </w:rPr>
        <w:fldChar w:fldCharType="begin"/>
      </w:r>
      <w:r w:rsidRPr="00136C29">
        <w:rPr>
          <w:rFonts w:cs="Arial"/>
          <w:szCs w:val="22"/>
        </w:rPr>
        <w:instrText>SYMBOL 159 \f "Wingdings" \s 11 \h</w:instrText>
      </w:r>
      <w:r w:rsidRPr="00136C29">
        <w:rPr>
          <w:rFonts w:cs="Arial"/>
          <w:szCs w:val="22"/>
        </w:rPr>
        <w:fldChar w:fldCharType="end"/>
      </w:r>
      <w:r w:rsidRPr="00136C29">
        <w:rPr>
          <w:rFonts w:cs="Arial"/>
          <w:szCs w:val="22"/>
        </w:rPr>
        <w:tab/>
        <w:t>Факултет Електротехника, електроника и автоматика</w:t>
      </w:r>
      <w:r w:rsidRPr="00136C29">
        <w:rPr>
          <w:rFonts w:cs="Arial"/>
          <w:szCs w:val="22"/>
        </w:rPr>
        <w:tab/>
      </w:r>
      <w:r w:rsidRPr="009B230D">
        <w:rPr>
          <w:rFonts w:cs="Arial"/>
          <w:szCs w:val="22"/>
        </w:rPr>
        <w:t>17</w:t>
      </w:r>
    </w:p>
    <w:p w:rsidR="00F42C35" w:rsidRPr="00136C29" w:rsidRDefault="00F42C35" w:rsidP="00F42C35">
      <w:pPr>
        <w:tabs>
          <w:tab w:val="left" w:pos="567"/>
          <w:tab w:val="right" w:leader="dot" w:pos="9356"/>
        </w:tabs>
        <w:ind w:left="397" w:hanging="397"/>
        <w:rPr>
          <w:rFonts w:cs="Arial"/>
          <w:szCs w:val="22"/>
        </w:rPr>
      </w:pPr>
      <w:r w:rsidRPr="00136C29">
        <w:rPr>
          <w:rFonts w:cs="Arial"/>
          <w:szCs w:val="22"/>
        </w:rPr>
        <w:tab/>
      </w:r>
      <w:r w:rsidRPr="00136C29">
        <w:rPr>
          <w:rFonts w:cs="Arial"/>
          <w:szCs w:val="22"/>
        </w:rPr>
        <w:fldChar w:fldCharType="begin"/>
      </w:r>
      <w:r w:rsidRPr="00136C29">
        <w:rPr>
          <w:rFonts w:cs="Arial"/>
          <w:szCs w:val="22"/>
        </w:rPr>
        <w:instrText>SYMBOL 159 \f "Wingdings" \s 11 \h</w:instrText>
      </w:r>
      <w:r w:rsidRPr="00136C29">
        <w:rPr>
          <w:rFonts w:cs="Arial"/>
          <w:szCs w:val="22"/>
        </w:rPr>
        <w:fldChar w:fldCharType="end"/>
      </w:r>
      <w:r w:rsidRPr="00136C29">
        <w:rPr>
          <w:rFonts w:cs="Arial"/>
          <w:szCs w:val="22"/>
        </w:rPr>
        <w:tab/>
        <w:t>Транспортен факултет</w:t>
      </w:r>
      <w:r w:rsidRPr="00136C29">
        <w:rPr>
          <w:rFonts w:cs="Arial"/>
          <w:szCs w:val="22"/>
        </w:rPr>
        <w:tab/>
      </w:r>
      <w:r w:rsidRPr="009B230D">
        <w:rPr>
          <w:rFonts w:cs="Arial"/>
          <w:szCs w:val="22"/>
        </w:rPr>
        <w:t>20</w:t>
      </w:r>
    </w:p>
    <w:p w:rsidR="00F42C35" w:rsidRPr="00136C29" w:rsidRDefault="00F42C35" w:rsidP="00F42C35">
      <w:pPr>
        <w:tabs>
          <w:tab w:val="left" w:pos="567"/>
          <w:tab w:val="right" w:leader="dot" w:pos="9356"/>
        </w:tabs>
        <w:ind w:left="397" w:hanging="397"/>
        <w:rPr>
          <w:rFonts w:cs="Arial"/>
          <w:szCs w:val="22"/>
        </w:rPr>
      </w:pPr>
      <w:r w:rsidRPr="00136C29">
        <w:rPr>
          <w:rFonts w:cs="Arial"/>
          <w:szCs w:val="22"/>
        </w:rPr>
        <w:tab/>
      </w:r>
      <w:r w:rsidRPr="00136C29">
        <w:rPr>
          <w:rFonts w:cs="Arial"/>
          <w:szCs w:val="22"/>
        </w:rPr>
        <w:fldChar w:fldCharType="begin"/>
      </w:r>
      <w:r w:rsidRPr="00136C29">
        <w:rPr>
          <w:rFonts w:cs="Arial"/>
          <w:szCs w:val="22"/>
        </w:rPr>
        <w:instrText>SYMBOL 159 \f "Wingdings" \s 11 \h</w:instrText>
      </w:r>
      <w:r w:rsidRPr="00136C29">
        <w:rPr>
          <w:rFonts w:cs="Arial"/>
          <w:szCs w:val="22"/>
        </w:rPr>
        <w:fldChar w:fldCharType="end"/>
      </w:r>
      <w:r w:rsidRPr="00136C29">
        <w:rPr>
          <w:rFonts w:cs="Arial"/>
          <w:szCs w:val="22"/>
        </w:rPr>
        <w:tab/>
        <w:t>Факултет Бизнес и мениджмънт</w:t>
      </w:r>
      <w:r w:rsidRPr="00136C29">
        <w:rPr>
          <w:rFonts w:cs="Arial"/>
          <w:szCs w:val="22"/>
        </w:rPr>
        <w:tab/>
      </w:r>
      <w:r w:rsidRPr="009B230D">
        <w:rPr>
          <w:rFonts w:cs="Arial"/>
          <w:szCs w:val="22"/>
        </w:rPr>
        <w:t>21</w:t>
      </w:r>
    </w:p>
    <w:p w:rsidR="00F42C35" w:rsidRPr="00136C29" w:rsidRDefault="00F42C35" w:rsidP="00F42C35">
      <w:pPr>
        <w:tabs>
          <w:tab w:val="left" w:pos="567"/>
          <w:tab w:val="right" w:leader="dot" w:pos="9356"/>
        </w:tabs>
        <w:ind w:left="397" w:hanging="397"/>
        <w:rPr>
          <w:rFonts w:cs="Arial"/>
          <w:szCs w:val="22"/>
        </w:rPr>
      </w:pPr>
      <w:r w:rsidRPr="00136C29">
        <w:rPr>
          <w:rFonts w:cs="Arial"/>
          <w:szCs w:val="22"/>
        </w:rPr>
        <w:tab/>
      </w:r>
      <w:r w:rsidRPr="00136C29">
        <w:rPr>
          <w:rFonts w:cs="Arial"/>
          <w:szCs w:val="22"/>
        </w:rPr>
        <w:fldChar w:fldCharType="begin"/>
      </w:r>
      <w:r w:rsidRPr="00136C29">
        <w:rPr>
          <w:rFonts w:cs="Arial"/>
          <w:szCs w:val="22"/>
        </w:rPr>
        <w:instrText>SYMBOL 159 \f "Wingdings" \s 11 \h</w:instrText>
      </w:r>
      <w:r w:rsidRPr="00136C29">
        <w:rPr>
          <w:rFonts w:cs="Arial"/>
          <w:szCs w:val="22"/>
        </w:rPr>
        <w:fldChar w:fldCharType="end"/>
      </w:r>
      <w:r w:rsidRPr="00136C29">
        <w:rPr>
          <w:rFonts w:cs="Arial"/>
          <w:szCs w:val="22"/>
        </w:rPr>
        <w:tab/>
        <w:t>Факултет Природни науки и образование</w:t>
      </w:r>
      <w:r w:rsidRPr="00136C29">
        <w:rPr>
          <w:rFonts w:cs="Arial"/>
          <w:szCs w:val="22"/>
        </w:rPr>
        <w:tab/>
      </w:r>
      <w:r w:rsidRPr="009B230D">
        <w:rPr>
          <w:rFonts w:cs="Arial"/>
          <w:szCs w:val="22"/>
        </w:rPr>
        <w:t>2</w:t>
      </w:r>
      <w:r w:rsidR="00573D09">
        <w:rPr>
          <w:rFonts w:cs="Arial"/>
          <w:szCs w:val="22"/>
        </w:rPr>
        <w:t>4</w:t>
      </w:r>
    </w:p>
    <w:p w:rsidR="00F42C35" w:rsidRPr="00136C29" w:rsidRDefault="00F42C35" w:rsidP="00F42C35">
      <w:pPr>
        <w:tabs>
          <w:tab w:val="left" w:pos="567"/>
          <w:tab w:val="right" w:leader="dot" w:pos="9356"/>
        </w:tabs>
        <w:ind w:left="397" w:hanging="397"/>
        <w:rPr>
          <w:rFonts w:cs="Arial"/>
          <w:szCs w:val="22"/>
        </w:rPr>
      </w:pPr>
      <w:r w:rsidRPr="00136C29">
        <w:rPr>
          <w:rFonts w:cs="Arial"/>
          <w:szCs w:val="22"/>
        </w:rPr>
        <w:tab/>
      </w:r>
      <w:r w:rsidRPr="00136C29">
        <w:rPr>
          <w:rFonts w:cs="Arial"/>
          <w:szCs w:val="22"/>
        </w:rPr>
        <w:fldChar w:fldCharType="begin"/>
      </w:r>
      <w:r w:rsidRPr="00136C29">
        <w:rPr>
          <w:rFonts w:cs="Arial"/>
          <w:szCs w:val="22"/>
        </w:rPr>
        <w:instrText>SYMBOL 159 \f "Wingdings" \s 11 \h</w:instrText>
      </w:r>
      <w:r w:rsidRPr="00136C29">
        <w:rPr>
          <w:rFonts w:cs="Arial"/>
          <w:szCs w:val="22"/>
        </w:rPr>
        <w:fldChar w:fldCharType="end"/>
      </w:r>
      <w:r w:rsidRPr="00136C29">
        <w:rPr>
          <w:rFonts w:cs="Arial"/>
          <w:szCs w:val="22"/>
        </w:rPr>
        <w:tab/>
        <w:t>Юридически факултет</w:t>
      </w:r>
      <w:r w:rsidRPr="00136C29">
        <w:rPr>
          <w:rFonts w:cs="Arial"/>
          <w:szCs w:val="22"/>
        </w:rPr>
        <w:tab/>
      </w:r>
      <w:r w:rsidRPr="009B230D">
        <w:rPr>
          <w:rFonts w:cs="Arial"/>
          <w:szCs w:val="22"/>
        </w:rPr>
        <w:t>2</w:t>
      </w:r>
      <w:r w:rsidR="00573D09">
        <w:rPr>
          <w:rFonts w:cs="Arial"/>
          <w:szCs w:val="22"/>
        </w:rPr>
        <w:t>6</w:t>
      </w:r>
    </w:p>
    <w:p w:rsidR="00F42C35" w:rsidRPr="00136C29" w:rsidRDefault="00F42C35" w:rsidP="00F42C35">
      <w:pPr>
        <w:tabs>
          <w:tab w:val="left" w:pos="567"/>
          <w:tab w:val="right" w:leader="dot" w:pos="9356"/>
        </w:tabs>
        <w:ind w:left="397" w:hanging="397"/>
        <w:rPr>
          <w:rFonts w:cs="Arial"/>
          <w:szCs w:val="22"/>
        </w:rPr>
      </w:pPr>
      <w:r w:rsidRPr="00136C29">
        <w:rPr>
          <w:rFonts w:cs="Arial"/>
          <w:szCs w:val="22"/>
        </w:rPr>
        <w:tab/>
      </w:r>
      <w:r w:rsidRPr="00136C29">
        <w:rPr>
          <w:rFonts w:cs="Arial"/>
          <w:szCs w:val="22"/>
        </w:rPr>
        <w:fldChar w:fldCharType="begin"/>
      </w:r>
      <w:r w:rsidRPr="00136C29">
        <w:rPr>
          <w:rFonts w:cs="Arial"/>
          <w:szCs w:val="22"/>
        </w:rPr>
        <w:instrText>SYMBOL 159 \f "Wingdings" \s 11 \h</w:instrText>
      </w:r>
      <w:r w:rsidRPr="00136C29">
        <w:rPr>
          <w:rFonts w:cs="Arial"/>
          <w:szCs w:val="22"/>
        </w:rPr>
        <w:fldChar w:fldCharType="end"/>
      </w:r>
      <w:r w:rsidRPr="00136C29">
        <w:rPr>
          <w:rFonts w:cs="Arial"/>
          <w:szCs w:val="22"/>
        </w:rPr>
        <w:tab/>
        <w:t>Факултет Обществено здраве и здравни грижи</w:t>
      </w:r>
      <w:r w:rsidRPr="00136C29">
        <w:rPr>
          <w:rFonts w:cs="Arial"/>
          <w:szCs w:val="22"/>
        </w:rPr>
        <w:tab/>
      </w:r>
      <w:r w:rsidRPr="009B230D">
        <w:rPr>
          <w:rFonts w:cs="Arial"/>
          <w:szCs w:val="22"/>
        </w:rPr>
        <w:t>2</w:t>
      </w:r>
      <w:r w:rsidR="00573D09">
        <w:rPr>
          <w:rFonts w:cs="Arial"/>
          <w:szCs w:val="22"/>
        </w:rPr>
        <w:t>7</w:t>
      </w:r>
    </w:p>
    <w:p w:rsidR="00F42C35" w:rsidRPr="00136C29" w:rsidRDefault="00F42C35" w:rsidP="00F42C35">
      <w:pPr>
        <w:tabs>
          <w:tab w:val="left" w:pos="567"/>
          <w:tab w:val="right" w:leader="dot" w:pos="9356"/>
        </w:tabs>
        <w:ind w:left="397" w:hanging="397"/>
        <w:rPr>
          <w:rFonts w:cs="Arial"/>
          <w:szCs w:val="22"/>
        </w:rPr>
      </w:pPr>
      <w:r w:rsidRPr="00136C29">
        <w:rPr>
          <w:rFonts w:cs="Arial"/>
          <w:szCs w:val="22"/>
        </w:rPr>
        <w:tab/>
      </w:r>
      <w:r w:rsidRPr="00136C29">
        <w:rPr>
          <w:rFonts w:cs="Arial"/>
          <w:szCs w:val="22"/>
        </w:rPr>
        <w:fldChar w:fldCharType="begin"/>
      </w:r>
      <w:r w:rsidRPr="00136C29">
        <w:rPr>
          <w:rFonts w:cs="Arial"/>
          <w:szCs w:val="22"/>
        </w:rPr>
        <w:instrText>SYMBOL 159 \f "Wingdings" \s 11 \h</w:instrText>
      </w:r>
      <w:r w:rsidRPr="00136C29">
        <w:rPr>
          <w:rFonts w:cs="Arial"/>
          <w:szCs w:val="22"/>
        </w:rPr>
        <w:fldChar w:fldCharType="end"/>
      </w:r>
      <w:r w:rsidRPr="00136C29">
        <w:rPr>
          <w:rFonts w:cs="Arial"/>
          <w:szCs w:val="22"/>
        </w:rPr>
        <w:tab/>
        <w:t>Филиал на Русенския университет - Силистра</w:t>
      </w:r>
      <w:r w:rsidRPr="00136C29">
        <w:rPr>
          <w:rFonts w:cs="Arial"/>
          <w:szCs w:val="22"/>
        </w:rPr>
        <w:tab/>
      </w:r>
      <w:r w:rsidRPr="009B230D">
        <w:rPr>
          <w:rFonts w:cs="Arial"/>
          <w:szCs w:val="22"/>
        </w:rPr>
        <w:t>2</w:t>
      </w:r>
      <w:r w:rsidR="00573D09">
        <w:rPr>
          <w:rFonts w:cs="Arial"/>
          <w:szCs w:val="22"/>
        </w:rPr>
        <w:t>9</w:t>
      </w:r>
    </w:p>
    <w:p w:rsidR="00F42C35" w:rsidRPr="00136C29" w:rsidRDefault="00F42C35" w:rsidP="00F42C35">
      <w:pPr>
        <w:tabs>
          <w:tab w:val="left" w:pos="567"/>
          <w:tab w:val="right" w:leader="dot" w:pos="9356"/>
        </w:tabs>
        <w:ind w:left="397" w:hanging="397"/>
        <w:rPr>
          <w:rFonts w:cs="Arial"/>
          <w:szCs w:val="22"/>
        </w:rPr>
      </w:pPr>
      <w:r w:rsidRPr="00136C29">
        <w:rPr>
          <w:rFonts w:cs="Arial"/>
          <w:szCs w:val="22"/>
        </w:rPr>
        <w:tab/>
      </w:r>
      <w:r w:rsidRPr="00136C29">
        <w:rPr>
          <w:rFonts w:cs="Arial"/>
          <w:szCs w:val="22"/>
        </w:rPr>
        <w:fldChar w:fldCharType="begin"/>
      </w:r>
      <w:r w:rsidRPr="00136C29">
        <w:rPr>
          <w:rFonts w:cs="Arial"/>
          <w:szCs w:val="22"/>
        </w:rPr>
        <w:instrText>SYMBOL 159 \f "Wingdings" \s 11 \h</w:instrText>
      </w:r>
      <w:r w:rsidRPr="00136C29">
        <w:rPr>
          <w:rFonts w:cs="Arial"/>
          <w:szCs w:val="22"/>
        </w:rPr>
        <w:fldChar w:fldCharType="end"/>
      </w:r>
      <w:r w:rsidRPr="00136C29">
        <w:rPr>
          <w:rFonts w:cs="Arial"/>
          <w:szCs w:val="22"/>
        </w:rPr>
        <w:tab/>
        <w:t>Филиал на Русенския университет - Разград</w:t>
      </w:r>
      <w:r w:rsidRPr="00136C29">
        <w:rPr>
          <w:rFonts w:cs="Arial"/>
          <w:szCs w:val="22"/>
        </w:rPr>
        <w:tab/>
      </w:r>
      <w:r w:rsidR="00573D09">
        <w:rPr>
          <w:rFonts w:cs="Arial"/>
          <w:szCs w:val="22"/>
        </w:rPr>
        <w:t>30</w:t>
      </w:r>
    </w:p>
    <w:p w:rsidR="00F42C35" w:rsidRPr="009B230D" w:rsidRDefault="00F42C35" w:rsidP="00F42C35">
      <w:pPr>
        <w:tabs>
          <w:tab w:val="left" w:pos="851"/>
          <w:tab w:val="right" w:leader="dot" w:pos="9356"/>
        </w:tabs>
        <w:rPr>
          <w:rFonts w:cs="Arial"/>
          <w:szCs w:val="22"/>
        </w:rPr>
      </w:pPr>
      <w:r w:rsidRPr="00136C29">
        <w:rPr>
          <w:rFonts w:cs="Arial"/>
          <w:b/>
          <w:szCs w:val="22"/>
        </w:rPr>
        <w:t>В. ПРАВИЛА ЗА ПРИЕМАНЕ НА СТУДЕНТИ</w:t>
      </w:r>
      <w:r w:rsidRPr="00136C29">
        <w:rPr>
          <w:rFonts w:cs="Arial"/>
          <w:szCs w:val="22"/>
        </w:rPr>
        <w:tab/>
      </w:r>
      <w:r w:rsidRPr="009B230D">
        <w:rPr>
          <w:rFonts w:cs="Arial"/>
          <w:szCs w:val="22"/>
        </w:rPr>
        <w:t>3</w:t>
      </w:r>
      <w:r w:rsidR="00573D09">
        <w:rPr>
          <w:rFonts w:cs="Arial"/>
          <w:szCs w:val="22"/>
        </w:rPr>
        <w:t>2</w:t>
      </w:r>
    </w:p>
    <w:p w:rsidR="00F42C35" w:rsidRPr="009B230D" w:rsidRDefault="00F42C35" w:rsidP="00F42C35">
      <w:pPr>
        <w:tabs>
          <w:tab w:val="left" w:pos="567"/>
          <w:tab w:val="right" w:leader="dot" w:pos="9356"/>
        </w:tabs>
        <w:ind w:left="397" w:hanging="397"/>
        <w:rPr>
          <w:rFonts w:cs="Arial"/>
          <w:szCs w:val="22"/>
        </w:rPr>
      </w:pPr>
      <w:r w:rsidRPr="009B230D">
        <w:rPr>
          <w:rFonts w:cs="Arial"/>
          <w:szCs w:val="22"/>
        </w:rPr>
        <w:tab/>
        <w:t>I. Общи положения</w:t>
      </w:r>
      <w:r w:rsidRPr="009B230D">
        <w:rPr>
          <w:rFonts w:cs="Arial"/>
          <w:szCs w:val="22"/>
        </w:rPr>
        <w:tab/>
        <w:t>3</w:t>
      </w:r>
      <w:r w:rsidR="00573D09">
        <w:rPr>
          <w:rFonts w:cs="Arial"/>
          <w:szCs w:val="22"/>
        </w:rPr>
        <w:t>2</w:t>
      </w:r>
    </w:p>
    <w:p w:rsidR="00F42C35" w:rsidRPr="00136C29" w:rsidRDefault="00F42C35" w:rsidP="00F42C35">
      <w:pPr>
        <w:tabs>
          <w:tab w:val="left" w:pos="567"/>
          <w:tab w:val="right" w:leader="dot" w:pos="9356"/>
        </w:tabs>
        <w:ind w:left="397" w:hanging="397"/>
        <w:rPr>
          <w:rFonts w:cs="Arial"/>
          <w:szCs w:val="22"/>
        </w:rPr>
      </w:pPr>
      <w:r w:rsidRPr="009B230D">
        <w:rPr>
          <w:rFonts w:cs="Arial"/>
          <w:szCs w:val="22"/>
        </w:rPr>
        <w:tab/>
        <w:t>II. Условия за кандидатстване</w:t>
      </w:r>
      <w:r w:rsidRPr="009B230D">
        <w:rPr>
          <w:rFonts w:cs="Arial"/>
          <w:szCs w:val="22"/>
        </w:rPr>
        <w:tab/>
        <w:t>3</w:t>
      </w:r>
      <w:r w:rsidR="00573D09">
        <w:rPr>
          <w:rFonts w:cs="Arial"/>
          <w:szCs w:val="22"/>
        </w:rPr>
        <w:t>2</w:t>
      </w:r>
    </w:p>
    <w:p w:rsidR="00F42C35" w:rsidRPr="00136C29" w:rsidRDefault="00F42C35" w:rsidP="00F42C35">
      <w:pPr>
        <w:tabs>
          <w:tab w:val="left" w:pos="567"/>
          <w:tab w:val="right" w:leader="dot" w:pos="9356"/>
        </w:tabs>
        <w:ind w:left="397" w:hanging="397"/>
        <w:rPr>
          <w:rFonts w:cs="Arial"/>
          <w:szCs w:val="22"/>
        </w:rPr>
      </w:pPr>
      <w:r w:rsidRPr="00136C29">
        <w:rPr>
          <w:rFonts w:cs="Arial"/>
          <w:szCs w:val="22"/>
        </w:rPr>
        <w:tab/>
        <w:t>III. Документи за кандидатстване</w:t>
      </w:r>
      <w:r w:rsidRPr="00136C29">
        <w:rPr>
          <w:rFonts w:cs="Arial"/>
          <w:szCs w:val="22"/>
        </w:rPr>
        <w:tab/>
      </w:r>
      <w:r w:rsidRPr="0054327D">
        <w:rPr>
          <w:rFonts w:cs="Arial"/>
          <w:szCs w:val="22"/>
        </w:rPr>
        <w:t>3</w:t>
      </w:r>
      <w:r w:rsidR="00573D09">
        <w:rPr>
          <w:rFonts w:cs="Arial"/>
          <w:szCs w:val="22"/>
        </w:rPr>
        <w:t>3</w:t>
      </w:r>
    </w:p>
    <w:p w:rsidR="00F42C35" w:rsidRPr="00136C29" w:rsidRDefault="00F42C35" w:rsidP="00F42C35">
      <w:pPr>
        <w:tabs>
          <w:tab w:val="left" w:pos="567"/>
          <w:tab w:val="right" w:leader="dot" w:pos="9356"/>
        </w:tabs>
        <w:ind w:left="397" w:hanging="397"/>
        <w:rPr>
          <w:rFonts w:cs="Arial"/>
          <w:szCs w:val="22"/>
        </w:rPr>
      </w:pPr>
      <w:r w:rsidRPr="00136C29">
        <w:rPr>
          <w:rFonts w:cs="Arial"/>
          <w:szCs w:val="22"/>
        </w:rPr>
        <w:tab/>
        <w:t>IV. Провеждане на изпитите</w:t>
      </w:r>
      <w:r w:rsidRPr="00136C29">
        <w:rPr>
          <w:rFonts w:cs="Arial"/>
          <w:szCs w:val="22"/>
        </w:rPr>
        <w:tab/>
      </w:r>
      <w:r w:rsidRPr="0054327D">
        <w:rPr>
          <w:rFonts w:cs="Arial"/>
          <w:szCs w:val="22"/>
        </w:rPr>
        <w:t>3</w:t>
      </w:r>
      <w:r w:rsidR="00573D09">
        <w:rPr>
          <w:rFonts w:cs="Arial"/>
          <w:szCs w:val="22"/>
        </w:rPr>
        <w:t>4</w:t>
      </w:r>
    </w:p>
    <w:p w:rsidR="00F42C35" w:rsidRPr="0054327D" w:rsidRDefault="00F42C35" w:rsidP="00F42C35">
      <w:pPr>
        <w:tabs>
          <w:tab w:val="left" w:pos="567"/>
          <w:tab w:val="right" w:leader="dot" w:pos="9356"/>
        </w:tabs>
        <w:ind w:left="397" w:hanging="397"/>
        <w:rPr>
          <w:rFonts w:cs="Arial"/>
          <w:szCs w:val="22"/>
          <w:lang w:val="ru-RU"/>
        </w:rPr>
      </w:pPr>
      <w:r w:rsidRPr="00136C29">
        <w:rPr>
          <w:rFonts w:cs="Arial"/>
          <w:szCs w:val="22"/>
        </w:rPr>
        <w:tab/>
        <w:t>V. Проверка и оценка на писмените работи</w:t>
      </w:r>
      <w:r w:rsidRPr="00136C29">
        <w:rPr>
          <w:rFonts w:cs="Arial"/>
          <w:szCs w:val="22"/>
        </w:rPr>
        <w:tab/>
      </w:r>
      <w:r w:rsidRPr="0054327D">
        <w:rPr>
          <w:rFonts w:cs="Arial"/>
          <w:szCs w:val="22"/>
          <w:lang w:val="ru-RU"/>
        </w:rPr>
        <w:t>3</w:t>
      </w:r>
      <w:r w:rsidR="00573D09">
        <w:rPr>
          <w:rFonts w:cs="Arial"/>
          <w:szCs w:val="22"/>
          <w:lang w:val="ru-RU"/>
        </w:rPr>
        <w:t>5</w:t>
      </w:r>
    </w:p>
    <w:p w:rsidR="00F42C35" w:rsidRPr="00136C29" w:rsidRDefault="00F42C35" w:rsidP="00F42C35">
      <w:pPr>
        <w:tabs>
          <w:tab w:val="left" w:pos="567"/>
          <w:tab w:val="right" w:leader="dot" w:pos="9356"/>
        </w:tabs>
        <w:ind w:left="397" w:hanging="397"/>
        <w:rPr>
          <w:rFonts w:cs="Arial"/>
          <w:szCs w:val="22"/>
        </w:rPr>
      </w:pPr>
      <w:r w:rsidRPr="0054327D">
        <w:rPr>
          <w:rFonts w:cs="Arial"/>
          <w:szCs w:val="22"/>
        </w:rPr>
        <w:tab/>
        <w:t>VI. Образуване на състезателния бал</w:t>
      </w:r>
      <w:r w:rsidRPr="0054327D">
        <w:rPr>
          <w:rFonts w:cs="Arial"/>
          <w:szCs w:val="22"/>
        </w:rPr>
        <w:tab/>
        <w:t>3</w:t>
      </w:r>
      <w:r w:rsidR="00573D09">
        <w:rPr>
          <w:rFonts w:cs="Arial"/>
          <w:szCs w:val="22"/>
        </w:rPr>
        <w:t>5</w:t>
      </w:r>
    </w:p>
    <w:p w:rsidR="00F42C35" w:rsidRPr="00136C29" w:rsidRDefault="00F42C35" w:rsidP="00F42C35">
      <w:pPr>
        <w:tabs>
          <w:tab w:val="left" w:pos="567"/>
          <w:tab w:val="right" w:leader="dot" w:pos="9356"/>
        </w:tabs>
        <w:ind w:left="397" w:hanging="397"/>
        <w:rPr>
          <w:rFonts w:cs="Arial"/>
          <w:szCs w:val="22"/>
        </w:rPr>
      </w:pPr>
      <w:r w:rsidRPr="00136C29">
        <w:rPr>
          <w:rFonts w:cs="Arial"/>
          <w:szCs w:val="22"/>
        </w:rPr>
        <w:tab/>
      </w:r>
      <w:r w:rsidRPr="00136C29">
        <w:rPr>
          <w:rFonts w:cs="Arial"/>
          <w:szCs w:val="22"/>
          <w:lang w:val="en-US"/>
        </w:rPr>
        <w:t>VII</w:t>
      </w:r>
      <w:r w:rsidRPr="00136C29">
        <w:rPr>
          <w:rFonts w:cs="Arial"/>
          <w:szCs w:val="22"/>
          <w:lang w:val="ru-RU"/>
        </w:rPr>
        <w:t xml:space="preserve">. </w:t>
      </w:r>
      <w:r w:rsidRPr="00136C29">
        <w:rPr>
          <w:rFonts w:cs="Arial"/>
          <w:szCs w:val="22"/>
        </w:rPr>
        <w:t>Предварително класиране и записване на кандидат-студенти</w:t>
      </w:r>
      <w:r w:rsidRPr="00136C29">
        <w:rPr>
          <w:rFonts w:cs="Arial"/>
          <w:szCs w:val="22"/>
          <w:lang w:val="ru-RU"/>
        </w:rPr>
        <w:tab/>
      </w:r>
      <w:r w:rsidRPr="0054327D">
        <w:rPr>
          <w:rFonts w:cs="Arial"/>
          <w:szCs w:val="22"/>
        </w:rPr>
        <w:t>3</w:t>
      </w:r>
      <w:r w:rsidR="00573D09">
        <w:rPr>
          <w:rFonts w:cs="Arial"/>
          <w:szCs w:val="22"/>
        </w:rPr>
        <w:t>8</w:t>
      </w:r>
    </w:p>
    <w:p w:rsidR="00F42C35" w:rsidRPr="00136C29" w:rsidRDefault="00F42C35" w:rsidP="00F42C35">
      <w:pPr>
        <w:tabs>
          <w:tab w:val="left" w:pos="567"/>
          <w:tab w:val="right" w:leader="dot" w:pos="9356"/>
        </w:tabs>
        <w:ind w:left="397" w:hanging="397"/>
        <w:rPr>
          <w:rFonts w:cs="Arial"/>
          <w:szCs w:val="22"/>
        </w:rPr>
      </w:pPr>
      <w:r w:rsidRPr="00136C29">
        <w:rPr>
          <w:rFonts w:cs="Arial"/>
          <w:szCs w:val="22"/>
        </w:rPr>
        <w:tab/>
        <w:t>VII</w:t>
      </w:r>
      <w:r w:rsidRPr="00136C29">
        <w:rPr>
          <w:rFonts w:cs="Arial"/>
          <w:szCs w:val="22"/>
          <w:lang w:val="en-US"/>
        </w:rPr>
        <w:t>I</w:t>
      </w:r>
      <w:r w:rsidRPr="00136C29">
        <w:rPr>
          <w:rFonts w:cs="Arial"/>
          <w:szCs w:val="22"/>
        </w:rPr>
        <w:t>. Класиране на кандидат-студентите</w:t>
      </w:r>
      <w:r w:rsidRPr="00136C29">
        <w:rPr>
          <w:rFonts w:cs="Arial"/>
          <w:szCs w:val="22"/>
        </w:rPr>
        <w:tab/>
      </w:r>
      <w:r w:rsidRPr="0054327D">
        <w:rPr>
          <w:rFonts w:cs="Arial"/>
          <w:szCs w:val="22"/>
        </w:rPr>
        <w:t>3</w:t>
      </w:r>
      <w:r w:rsidR="00573D09">
        <w:rPr>
          <w:rFonts w:cs="Arial"/>
          <w:szCs w:val="22"/>
        </w:rPr>
        <w:t>9</w:t>
      </w:r>
    </w:p>
    <w:p w:rsidR="00F42C35" w:rsidRPr="00136C29" w:rsidRDefault="00F42C35" w:rsidP="00F42C35">
      <w:pPr>
        <w:tabs>
          <w:tab w:val="left" w:pos="567"/>
          <w:tab w:val="right" w:leader="dot" w:pos="9356"/>
        </w:tabs>
        <w:ind w:left="397" w:hanging="397"/>
        <w:rPr>
          <w:rFonts w:cs="Arial"/>
          <w:szCs w:val="22"/>
        </w:rPr>
      </w:pPr>
      <w:r w:rsidRPr="00136C29">
        <w:rPr>
          <w:rFonts w:cs="Arial"/>
          <w:szCs w:val="22"/>
        </w:rPr>
        <w:tab/>
      </w:r>
      <w:r w:rsidRPr="00136C29">
        <w:rPr>
          <w:rFonts w:cs="Arial"/>
          <w:szCs w:val="22"/>
          <w:lang w:val="en-US"/>
        </w:rPr>
        <w:t>IX</w:t>
      </w:r>
      <w:r w:rsidRPr="00136C29">
        <w:rPr>
          <w:rFonts w:cs="Arial"/>
          <w:szCs w:val="22"/>
        </w:rPr>
        <w:t>. Записване на новоприетите студенти</w:t>
      </w:r>
      <w:r w:rsidRPr="00136C29">
        <w:rPr>
          <w:rFonts w:cs="Arial"/>
          <w:szCs w:val="22"/>
        </w:rPr>
        <w:tab/>
      </w:r>
      <w:r w:rsidR="00573D09">
        <w:rPr>
          <w:rFonts w:cs="Arial"/>
          <w:szCs w:val="22"/>
        </w:rPr>
        <w:t>40</w:t>
      </w:r>
    </w:p>
    <w:p w:rsidR="00F42C35" w:rsidRPr="00136C29" w:rsidRDefault="00F42C35" w:rsidP="00F42C35">
      <w:pPr>
        <w:tabs>
          <w:tab w:val="left" w:pos="567"/>
          <w:tab w:val="right" w:leader="dot" w:pos="9356"/>
        </w:tabs>
        <w:ind w:left="397" w:hanging="397"/>
        <w:rPr>
          <w:rFonts w:cs="Arial"/>
          <w:szCs w:val="22"/>
        </w:rPr>
      </w:pPr>
      <w:r w:rsidRPr="00136C29">
        <w:rPr>
          <w:rFonts w:cs="Arial"/>
          <w:szCs w:val="22"/>
        </w:rPr>
        <w:tab/>
        <w:t>Х. Обучение на български граждани в чужбина</w:t>
      </w:r>
      <w:r w:rsidRPr="00136C29">
        <w:rPr>
          <w:rFonts w:cs="Arial"/>
          <w:szCs w:val="22"/>
        </w:rPr>
        <w:tab/>
      </w:r>
      <w:r w:rsidR="0054327D">
        <w:rPr>
          <w:rFonts w:cs="Arial"/>
          <w:szCs w:val="22"/>
        </w:rPr>
        <w:t>4</w:t>
      </w:r>
      <w:r w:rsidR="00573D09">
        <w:rPr>
          <w:rFonts w:cs="Arial"/>
          <w:szCs w:val="22"/>
        </w:rPr>
        <w:t>1</w:t>
      </w:r>
    </w:p>
    <w:p w:rsidR="00F42C35" w:rsidRPr="00136C29" w:rsidRDefault="00F42C35" w:rsidP="00F42C35">
      <w:pPr>
        <w:tabs>
          <w:tab w:val="left" w:pos="567"/>
          <w:tab w:val="right" w:leader="dot" w:pos="9356"/>
        </w:tabs>
        <w:ind w:left="397" w:hanging="397"/>
        <w:rPr>
          <w:rFonts w:cs="Arial"/>
          <w:szCs w:val="22"/>
        </w:rPr>
      </w:pPr>
      <w:r w:rsidRPr="00136C29">
        <w:rPr>
          <w:rFonts w:cs="Arial"/>
          <w:szCs w:val="22"/>
        </w:rPr>
        <w:tab/>
        <w:t>Х</w:t>
      </w:r>
      <w:r w:rsidRPr="00136C29">
        <w:rPr>
          <w:rFonts w:cs="Arial"/>
          <w:szCs w:val="22"/>
          <w:lang w:val="en-US"/>
        </w:rPr>
        <w:t>I</w:t>
      </w:r>
      <w:r w:rsidRPr="00136C29">
        <w:rPr>
          <w:rFonts w:cs="Arial"/>
          <w:szCs w:val="22"/>
        </w:rPr>
        <w:t>. Обучение на чуждестранни граждани в Русенския университет</w:t>
      </w:r>
      <w:r w:rsidRPr="00136C29">
        <w:rPr>
          <w:rFonts w:cs="Arial"/>
          <w:szCs w:val="22"/>
        </w:rPr>
        <w:tab/>
      </w:r>
      <w:r w:rsidR="0054327D">
        <w:rPr>
          <w:rFonts w:cs="Arial"/>
          <w:szCs w:val="22"/>
        </w:rPr>
        <w:t>4</w:t>
      </w:r>
      <w:r w:rsidR="00573D09">
        <w:rPr>
          <w:rFonts w:cs="Arial"/>
          <w:szCs w:val="22"/>
        </w:rPr>
        <w:t>1</w:t>
      </w:r>
    </w:p>
    <w:p w:rsidR="00F42C35" w:rsidRPr="00136C29" w:rsidRDefault="00F42C35" w:rsidP="00F42C35">
      <w:pPr>
        <w:tabs>
          <w:tab w:val="left" w:pos="567"/>
          <w:tab w:val="right" w:leader="dot" w:pos="9356"/>
        </w:tabs>
        <w:ind w:left="397" w:hanging="397"/>
        <w:rPr>
          <w:rFonts w:cs="Arial"/>
          <w:szCs w:val="22"/>
        </w:rPr>
      </w:pPr>
      <w:r w:rsidRPr="00136C29">
        <w:rPr>
          <w:rFonts w:cs="Arial"/>
          <w:szCs w:val="22"/>
        </w:rPr>
        <w:tab/>
        <w:t>Допълнителни разпоредби</w:t>
      </w:r>
      <w:r w:rsidRPr="00136C29">
        <w:rPr>
          <w:rFonts w:cs="Arial"/>
          <w:szCs w:val="22"/>
        </w:rPr>
        <w:tab/>
      </w:r>
      <w:r w:rsidRPr="0054327D">
        <w:rPr>
          <w:rFonts w:cs="Arial"/>
          <w:szCs w:val="22"/>
        </w:rPr>
        <w:t>4</w:t>
      </w:r>
      <w:r w:rsidR="00573D09">
        <w:rPr>
          <w:rFonts w:cs="Arial"/>
          <w:szCs w:val="22"/>
        </w:rPr>
        <w:t>2</w:t>
      </w:r>
    </w:p>
    <w:p w:rsidR="00F42C35" w:rsidRPr="00136C29" w:rsidRDefault="00F42C35" w:rsidP="00F42C35">
      <w:pPr>
        <w:tabs>
          <w:tab w:val="left" w:pos="851"/>
          <w:tab w:val="right" w:leader="dot" w:pos="9356"/>
        </w:tabs>
        <w:rPr>
          <w:rFonts w:cs="Arial"/>
          <w:b/>
          <w:szCs w:val="22"/>
        </w:rPr>
      </w:pPr>
      <w:r w:rsidRPr="00136C29">
        <w:rPr>
          <w:rFonts w:cs="Arial"/>
          <w:b/>
          <w:szCs w:val="22"/>
        </w:rPr>
        <w:t>Г. ПРОГРАМИ ЗА КОНКУРСНИТЕ ИЗПИТИ</w:t>
      </w:r>
      <w:r w:rsidRPr="00136C29">
        <w:rPr>
          <w:rFonts w:cs="Arial"/>
          <w:szCs w:val="22"/>
        </w:rPr>
        <w:tab/>
      </w:r>
      <w:r w:rsidR="0054327D">
        <w:rPr>
          <w:rFonts w:cs="Arial"/>
          <w:szCs w:val="22"/>
        </w:rPr>
        <w:t>4</w:t>
      </w:r>
      <w:r w:rsidR="00573D09">
        <w:rPr>
          <w:rFonts w:cs="Arial"/>
          <w:szCs w:val="22"/>
        </w:rPr>
        <w:t>4</w:t>
      </w:r>
    </w:p>
    <w:p w:rsidR="00F42C35" w:rsidRPr="00136C29" w:rsidRDefault="00E508AC" w:rsidP="00F42C35">
      <w:pPr>
        <w:tabs>
          <w:tab w:val="left" w:pos="568"/>
          <w:tab w:val="right" w:leader="dot" w:pos="9356"/>
          <w:tab w:val="right" w:leader="dot" w:pos="9498"/>
        </w:tabs>
        <w:ind w:left="397"/>
        <w:rPr>
          <w:rFonts w:cs="Arial"/>
          <w:szCs w:val="22"/>
        </w:rPr>
      </w:pPr>
      <w:r>
        <w:rPr>
          <w:rFonts w:cs="Arial"/>
          <w:szCs w:val="22"/>
        </w:rPr>
        <w:t>Рисуване</w:t>
      </w:r>
      <w:r>
        <w:rPr>
          <w:rFonts w:cs="Arial"/>
          <w:szCs w:val="22"/>
        </w:rPr>
        <w:tab/>
      </w:r>
      <w:r w:rsidR="0054327D">
        <w:rPr>
          <w:rFonts w:cs="Arial"/>
          <w:szCs w:val="22"/>
        </w:rPr>
        <w:t>4</w:t>
      </w:r>
      <w:r w:rsidR="00573D09">
        <w:rPr>
          <w:rFonts w:cs="Arial"/>
          <w:szCs w:val="22"/>
        </w:rPr>
        <w:t>4</w:t>
      </w:r>
    </w:p>
    <w:p w:rsidR="00F42C35" w:rsidRPr="00136C29" w:rsidRDefault="00E508AC" w:rsidP="00F42C35">
      <w:pPr>
        <w:tabs>
          <w:tab w:val="left" w:pos="568"/>
          <w:tab w:val="right" w:leader="dot" w:pos="9356"/>
          <w:tab w:val="right" w:leader="dot" w:pos="9498"/>
        </w:tabs>
        <w:ind w:left="397"/>
        <w:rPr>
          <w:rFonts w:cs="Arial"/>
          <w:szCs w:val="22"/>
        </w:rPr>
      </w:pPr>
      <w:r>
        <w:rPr>
          <w:rFonts w:cs="Arial"/>
          <w:szCs w:val="22"/>
        </w:rPr>
        <w:t>Моделиране</w:t>
      </w:r>
      <w:r>
        <w:rPr>
          <w:rFonts w:cs="Arial"/>
          <w:szCs w:val="22"/>
        </w:rPr>
        <w:tab/>
      </w:r>
      <w:r w:rsidR="0054327D">
        <w:rPr>
          <w:rFonts w:cs="Arial"/>
          <w:szCs w:val="22"/>
        </w:rPr>
        <w:t>4</w:t>
      </w:r>
      <w:r w:rsidR="00573D09">
        <w:rPr>
          <w:rFonts w:cs="Arial"/>
          <w:szCs w:val="22"/>
        </w:rPr>
        <w:t>4</w:t>
      </w:r>
    </w:p>
    <w:p w:rsidR="00F42C35" w:rsidRPr="00136C29" w:rsidRDefault="00F42C35" w:rsidP="00F42C35">
      <w:pPr>
        <w:tabs>
          <w:tab w:val="left" w:pos="567"/>
          <w:tab w:val="right" w:leader="dot" w:pos="9356"/>
          <w:tab w:val="right" w:leader="dot" w:pos="9498"/>
        </w:tabs>
        <w:ind w:left="397"/>
        <w:rPr>
          <w:rFonts w:cs="Arial"/>
          <w:szCs w:val="22"/>
        </w:rPr>
      </w:pPr>
      <w:r w:rsidRPr="00136C29">
        <w:rPr>
          <w:rFonts w:cs="Arial"/>
          <w:szCs w:val="22"/>
        </w:rPr>
        <w:t>Чужд език (английск</w:t>
      </w:r>
      <w:r w:rsidR="00E508AC">
        <w:rPr>
          <w:rFonts w:cs="Arial"/>
          <w:szCs w:val="22"/>
        </w:rPr>
        <w:t>и, немски, френски, румънски)</w:t>
      </w:r>
      <w:r w:rsidR="00E508AC">
        <w:rPr>
          <w:rFonts w:cs="Arial"/>
          <w:szCs w:val="22"/>
        </w:rPr>
        <w:tab/>
      </w:r>
      <w:r w:rsidR="00E508AC" w:rsidRPr="0054327D">
        <w:rPr>
          <w:rFonts w:cs="Arial"/>
          <w:szCs w:val="22"/>
        </w:rPr>
        <w:t>4</w:t>
      </w:r>
      <w:r w:rsidR="00573D09">
        <w:rPr>
          <w:rFonts w:cs="Arial"/>
          <w:szCs w:val="22"/>
        </w:rPr>
        <w:t>4</w:t>
      </w:r>
    </w:p>
    <w:p w:rsidR="00F42C35" w:rsidRPr="00136C29" w:rsidRDefault="00F42C35" w:rsidP="00F42C35">
      <w:pPr>
        <w:tabs>
          <w:tab w:val="left" w:pos="567"/>
          <w:tab w:val="right" w:leader="dot" w:pos="9356"/>
          <w:tab w:val="right" w:leader="dot" w:pos="9498"/>
        </w:tabs>
        <w:ind w:left="397"/>
        <w:rPr>
          <w:rFonts w:cs="Arial"/>
          <w:szCs w:val="22"/>
        </w:rPr>
      </w:pPr>
      <w:r w:rsidRPr="00136C29">
        <w:rPr>
          <w:rFonts w:cs="Arial"/>
          <w:szCs w:val="22"/>
        </w:rPr>
        <w:t>О</w:t>
      </w:r>
      <w:r w:rsidR="00E508AC">
        <w:rPr>
          <w:rFonts w:cs="Arial"/>
          <w:szCs w:val="22"/>
        </w:rPr>
        <w:t>ценка на двигателната култура</w:t>
      </w:r>
      <w:r w:rsidR="00E508AC">
        <w:rPr>
          <w:rFonts w:cs="Arial"/>
          <w:szCs w:val="22"/>
        </w:rPr>
        <w:tab/>
      </w:r>
      <w:r w:rsidR="00E508AC" w:rsidRPr="0054327D">
        <w:rPr>
          <w:rFonts w:cs="Arial"/>
          <w:szCs w:val="22"/>
        </w:rPr>
        <w:t>4</w:t>
      </w:r>
      <w:r w:rsidR="00573D09">
        <w:rPr>
          <w:rFonts w:cs="Arial"/>
          <w:szCs w:val="22"/>
        </w:rPr>
        <w:t>5</w:t>
      </w:r>
    </w:p>
    <w:p w:rsidR="00F42C35" w:rsidRPr="0054327D" w:rsidRDefault="00F42C35" w:rsidP="00F42C35">
      <w:pPr>
        <w:tabs>
          <w:tab w:val="left" w:pos="568"/>
          <w:tab w:val="right" w:leader="dot" w:pos="9356"/>
          <w:tab w:val="right" w:leader="dot" w:pos="9498"/>
        </w:tabs>
        <w:ind w:left="397"/>
        <w:rPr>
          <w:rFonts w:cs="Arial"/>
          <w:szCs w:val="22"/>
        </w:rPr>
      </w:pPr>
      <w:r w:rsidRPr="00136C29">
        <w:rPr>
          <w:rFonts w:cs="Arial"/>
          <w:b/>
          <w:szCs w:val="22"/>
        </w:rPr>
        <w:t>Единни приемни изпити (ЕПИ)</w:t>
      </w:r>
      <w:r w:rsidRPr="00136C29">
        <w:rPr>
          <w:rFonts w:cs="Arial"/>
          <w:szCs w:val="22"/>
        </w:rPr>
        <w:t xml:space="preserve"> </w:t>
      </w:r>
      <w:r w:rsidRPr="00136C29">
        <w:rPr>
          <w:rFonts w:cs="Arial"/>
          <w:szCs w:val="22"/>
        </w:rPr>
        <w:tab/>
      </w:r>
      <w:r w:rsidRPr="0054327D">
        <w:rPr>
          <w:rFonts w:cs="Arial"/>
          <w:szCs w:val="22"/>
        </w:rPr>
        <w:t>4</w:t>
      </w:r>
      <w:r w:rsidR="00573D09">
        <w:rPr>
          <w:rFonts w:cs="Arial"/>
          <w:szCs w:val="22"/>
        </w:rPr>
        <w:t>8</w:t>
      </w:r>
    </w:p>
    <w:p w:rsidR="00F42C35" w:rsidRPr="00136C29" w:rsidRDefault="00F42C35" w:rsidP="00F42C35">
      <w:pPr>
        <w:tabs>
          <w:tab w:val="clear" w:pos="851"/>
          <w:tab w:val="left" w:pos="568"/>
          <w:tab w:val="left" w:pos="748"/>
          <w:tab w:val="right" w:leader="dot" w:pos="9356"/>
          <w:tab w:val="right" w:leader="dot" w:pos="9498"/>
        </w:tabs>
        <w:ind w:firstLine="680"/>
        <w:rPr>
          <w:rFonts w:cs="Arial"/>
          <w:szCs w:val="22"/>
        </w:rPr>
      </w:pPr>
      <w:r w:rsidRPr="0054327D">
        <w:rPr>
          <w:rFonts w:cs="Arial"/>
          <w:b/>
          <w:szCs w:val="22"/>
        </w:rPr>
        <w:t>Обща част на ЕПИ</w:t>
      </w:r>
      <w:r w:rsidRPr="0054327D">
        <w:rPr>
          <w:rFonts w:cs="Arial"/>
          <w:szCs w:val="22"/>
        </w:rPr>
        <w:t xml:space="preserve"> – бъл</w:t>
      </w:r>
      <w:r w:rsidR="00E508AC" w:rsidRPr="0054327D">
        <w:rPr>
          <w:rFonts w:cs="Arial"/>
          <w:szCs w:val="22"/>
        </w:rPr>
        <w:t>гарски език и езикова култура</w:t>
      </w:r>
      <w:r w:rsidR="00E508AC" w:rsidRPr="0054327D">
        <w:rPr>
          <w:rFonts w:cs="Arial"/>
          <w:szCs w:val="22"/>
        </w:rPr>
        <w:tab/>
        <w:t>4</w:t>
      </w:r>
      <w:r w:rsidR="00573D09">
        <w:rPr>
          <w:rFonts w:cs="Arial"/>
          <w:szCs w:val="22"/>
        </w:rPr>
        <w:t>8</w:t>
      </w:r>
    </w:p>
    <w:p w:rsidR="00F42C35" w:rsidRPr="00136C29" w:rsidRDefault="00F42C35" w:rsidP="00F42C35">
      <w:pPr>
        <w:tabs>
          <w:tab w:val="clear" w:pos="851"/>
          <w:tab w:val="left" w:pos="568"/>
          <w:tab w:val="left" w:pos="748"/>
          <w:tab w:val="right" w:leader="dot" w:pos="9356"/>
          <w:tab w:val="right" w:leader="dot" w:pos="9498"/>
        </w:tabs>
        <w:ind w:firstLine="680"/>
        <w:rPr>
          <w:rFonts w:cs="Arial"/>
          <w:b/>
          <w:szCs w:val="22"/>
        </w:rPr>
      </w:pPr>
      <w:r w:rsidRPr="00136C29">
        <w:rPr>
          <w:rFonts w:cs="Arial"/>
          <w:b/>
          <w:szCs w:val="22"/>
        </w:rPr>
        <w:t>Специални части на ЕПИ:</w:t>
      </w:r>
    </w:p>
    <w:p w:rsidR="004C62CC" w:rsidRPr="0054327D" w:rsidRDefault="004C62CC" w:rsidP="004C62CC">
      <w:pPr>
        <w:numPr>
          <w:ilvl w:val="0"/>
          <w:numId w:val="1"/>
        </w:numPr>
        <w:tabs>
          <w:tab w:val="clear" w:pos="851"/>
          <w:tab w:val="left" w:pos="567"/>
          <w:tab w:val="left" w:pos="1122"/>
          <w:tab w:val="right" w:leader="dot" w:pos="9356"/>
          <w:tab w:val="right" w:leader="dot" w:pos="9498"/>
        </w:tabs>
        <w:ind w:firstLine="255"/>
        <w:rPr>
          <w:rFonts w:cs="Arial"/>
          <w:sz w:val="20"/>
        </w:rPr>
      </w:pPr>
      <w:r w:rsidRPr="00136C29">
        <w:rPr>
          <w:rFonts w:cs="Arial"/>
          <w:sz w:val="20"/>
        </w:rPr>
        <w:t>български език</w:t>
      </w:r>
      <w:r w:rsidRPr="00136C29">
        <w:rPr>
          <w:rFonts w:cs="Arial"/>
          <w:sz w:val="20"/>
        </w:rPr>
        <w:tab/>
      </w:r>
      <w:r w:rsidR="00E508AC" w:rsidRPr="0054327D">
        <w:rPr>
          <w:rFonts w:cs="Arial"/>
          <w:szCs w:val="22"/>
        </w:rPr>
        <w:t>4</w:t>
      </w:r>
      <w:r w:rsidR="00573D09">
        <w:rPr>
          <w:rFonts w:cs="Arial"/>
          <w:szCs w:val="22"/>
        </w:rPr>
        <w:t>9</w:t>
      </w:r>
    </w:p>
    <w:p w:rsidR="00F42C35" w:rsidRPr="00136C29" w:rsidRDefault="00F42C35" w:rsidP="00F42C35">
      <w:pPr>
        <w:numPr>
          <w:ilvl w:val="0"/>
          <w:numId w:val="1"/>
        </w:numPr>
        <w:tabs>
          <w:tab w:val="clear" w:pos="851"/>
          <w:tab w:val="left" w:pos="567"/>
          <w:tab w:val="left" w:pos="1122"/>
          <w:tab w:val="right" w:leader="dot" w:pos="9356"/>
          <w:tab w:val="right" w:leader="dot" w:pos="9498"/>
        </w:tabs>
        <w:ind w:firstLine="255"/>
        <w:rPr>
          <w:rFonts w:cs="Arial"/>
          <w:sz w:val="20"/>
        </w:rPr>
      </w:pPr>
      <w:r w:rsidRPr="00136C29">
        <w:rPr>
          <w:rFonts w:cs="Arial"/>
          <w:sz w:val="20"/>
        </w:rPr>
        <w:t>история на България</w:t>
      </w:r>
      <w:r w:rsidRPr="00136C29">
        <w:rPr>
          <w:rFonts w:cs="Arial"/>
          <w:sz w:val="20"/>
        </w:rPr>
        <w:tab/>
      </w:r>
      <w:r w:rsidR="00573D09">
        <w:rPr>
          <w:rFonts w:cs="Arial"/>
          <w:szCs w:val="22"/>
        </w:rPr>
        <w:t>50</w:t>
      </w:r>
    </w:p>
    <w:p w:rsidR="00F42C35" w:rsidRPr="0054327D" w:rsidRDefault="00F42C35" w:rsidP="00F42C35">
      <w:pPr>
        <w:numPr>
          <w:ilvl w:val="0"/>
          <w:numId w:val="1"/>
        </w:numPr>
        <w:tabs>
          <w:tab w:val="clear" w:pos="851"/>
          <w:tab w:val="left" w:pos="568"/>
          <w:tab w:val="left" w:pos="1122"/>
          <w:tab w:val="right" w:leader="dot" w:pos="9356"/>
          <w:tab w:val="right" w:leader="dot" w:pos="9498"/>
        </w:tabs>
        <w:ind w:firstLine="255"/>
        <w:rPr>
          <w:rFonts w:cs="Arial"/>
          <w:sz w:val="20"/>
        </w:rPr>
      </w:pPr>
      <w:r w:rsidRPr="00136C29">
        <w:rPr>
          <w:rFonts w:cs="Arial"/>
          <w:sz w:val="20"/>
        </w:rPr>
        <w:t>общотехническа подготовка по механика и техническо чертане</w:t>
      </w:r>
      <w:r w:rsidRPr="00136C29">
        <w:rPr>
          <w:rFonts w:cs="Arial"/>
          <w:sz w:val="20"/>
        </w:rPr>
        <w:tab/>
      </w:r>
      <w:r w:rsidR="00E508AC" w:rsidRPr="0054327D">
        <w:rPr>
          <w:rFonts w:cs="Arial"/>
          <w:szCs w:val="22"/>
        </w:rPr>
        <w:t>5</w:t>
      </w:r>
      <w:r w:rsidR="00573D09">
        <w:rPr>
          <w:rFonts w:cs="Arial"/>
          <w:szCs w:val="22"/>
        </w:rPr>
        <w:t>2</w:t>
      </w:r>
    </w:p>
    <w:p w:rsidR="00F42C35" w:rsidRPr="00136C29" w:rsidRDefault="00F42C35" w:rsidP="00F42C35">
      <w:pPr>
        <w:numPr>
          <w:ilvl w:val="0"/>
          <w:numId w:val="1"/>
        </w:numPr>
        <w:tabs>
          <w:tab w:val="clear" w:pos="851"/>
          <w:tab w:val="left" w:pos="568"/>
          <w:tab w:val="left" w:pos="1122"/>
          <w:tab w:val="right" w:leader="dot" w:pos="9356"/>
          <w:tab w:val="right" w:leader="dot" w:pos="9498"/>
        </w:tabs>
        <w:ind w:firstLine="255"/>
        <w:rPr>
          <w:rFonts w:cs="Arial"/>
          <w:sz w:val="20"/>
        </w:rPr>
      </w:pPr>
      <w:r w:rsidRPr="00136C29">
        <w:rPr>
          <w:rFonts w:cs="Arial"/>
          <w:sz w:val="20"/>
        </w:rPr>
        <w:t>общотехническа подготовка по електротехника и електроника</w:t>
      </w:r>
      <w:r w:rsidRPr="00136C29">
        <w:rPr>
          <w:rFonts w:cs="Arial"/>
          <w:sz w:val="20"/>
        </w:rPr>
        <w:tab/>
      </w:r>
      <w:r w:rsidRPr="0054327D">
        <w:rPr>
          <w:rFonts w:cs="Arial"/>
          <w:szCs w:val="22"/>
        </w:rPr>
        <w:t>5</w:t>
      </w:r>
      <w:r w:rsidR="00573D09">
        <w:rPr>
          <w:rFonts w:cs="Arial"/>
          <w:szCs w:val="22"/>
        </w:rPr>
        <w:t>3</w:t>
      </w:r>
    </w:p>
    <w:p w:rsidR="00F42C35" w:rsidRPr="00136C29" w:rsidRDefault="00F42C35" w:rsidP="00F42C35">
      <w:pPr>
        <w:numPr>
          <w:ilvl w:val="0"/>
          <w:numId w:val="1"/>
        </w:numPr>
        <w:tabs>
          <w:tab w:val="clear" w:pos="851"/>
          <w:tab w:val="left" w:pos="568"/>
          <w:tab w:val="left" w:pos="1122"/>
          <w:tab w:val="right" w:leader="dot" w:pos="9356"/>
          <w:tab w:val="right" w:leader="dot" w:pos="9498"/>
        </w:tabs>
        <w:ind w:firstLine="255"/>
        <w:rPr>
          <w:rFonts w:cs="Arial"/>
          <w:sz w:val="20"/>
        </w:rPr>
      </w:pPr>
      <w:r w:rsidRPr="00136C29">
        <w:rPr>
          <w:rFonts w:cs="Arial"/>
          <w:sz w:val="20"/>
        </w:rPr>
        <w:t>математика</w:t>
      </w:r>
      <w:r w:rsidRPr="00136C29">
        <w:rPr>
          <w:rFonts w:cs="Arial"/>
          <w:sz w:val="20"/>
        </w:rPr>
        <w:tab/>
      </w:r>
      <w:r w:rsidR="00E508AC" w:rsidRPr="0054327D">
        <w:rPr>
          <w:rFonts w:cs="Arial"/>
          <w:szCs w:val="22"/>
        </w:rPr>
        <w:t>5</w:t>
      </w:r>
      <w:r w:rsidR="00573D09">
        <w:rPr>
          <w:rFonts w:cs="Arial"/>
          <w:szCs w:val="22"/>
        </w:rPr>
        <w:t>5</w:t>
      </w:r>
    </w:p>
    <w:p w:rsidR="00F42C35" w:rsidRPr="0054327D" w:rsidRDefault="00F42C35" w:rsidP="00F42C35">
      <w:pPr>
        <w:numPr>
          <w:ilvl w:val="0"/>
          <w:numId w:val="1"/>
        </w:numPr>
        <w:tabs>
          <w:tab w:val="clear" w:pos="851"/>
          <w:tab w:val="left" w:pos="568"/>
          <w:tab w:val="left" w:pos="1122"/>
          <w:tab w:val="right" w:leader="dot" w:pos="9356"/>
          <w:tab w:val="right" w:leader="dot" w:pos="9498"/>
        </w:tabs>
        <w:ind w:firstLine="255"/>
        <w:rPr>
          <w:rFonts w:cs="Arial"/>
          <w:sz w:val="20"/>
        </w:rPr>
      </w:pPr>
      <w:r w:rsidRPr="00136C29">
        <w:rPr>
          <w:rFonts w:cs="Arial"/>
          <w:sz w:val="20"/>
        </w:rPr>
        <w:t>информатика и информационни технологии</w:t>
      </w:r>
      <w:r w:rsidRPr="00136C29">
        <w:rPr>
          <w:rFonts w:cs="Arial"/>
          <w:sz w:val="20"/>
        </w:rPr>
        <w:tab/>
      </w:r>
      <w:r w:rsidR="00E508AC" w:rsidRPr="0054327D">
        <w:rPr>
          <w:rFonts w:cs="Arial"/>
          <w:szCs w:val="22"/>
        </w:rPr>
        <w:t>5</w:t>
      </w:r>
      <w:r w:rsidR="00573D09">
        <w:rPr>
          <w:rFonts w:cs="Arial"/>
          <w:szCs w:val="22"/>
        </w:rPr>
        <w:t>6</w:t>
      </w:r>
    </w:p>
    <w:p w:rsidR="00F42C35" w:rsidRPr="00136C29" w:rsidRDefault="00F42C35" w:rsidP="00F42C35">
      <w:pPr>
        <w:numPr>
          <w:ilvl w:val="0"/>
          <w:numId w:val="1"/>
        </w:numPr>
        <w:tabs>
          <w:tab w:val="clear" w:pos="851"/>
          <w:tab w:val="left" w:pos="568"/>
          <w:tab w:val="left" w:pos="1122"/>
          <w:tab w:val="right" w:leader="dot" w:pos="9356"/>
          <w:tab w:val="right" w:leader="dot" w:pos="9498"/>
        </w:tabs>
        <w:ind w:firstLine="255"/>
        <w:rPr>
          <w:rFonts w:cs="Arial"/>
          <w:sz w:val="20"/>
        </w:rPr>
      </w:pPr>
      <w:r w:rsidRPr="00136C29">
        <w:rPr>
          <w:rFonts w:cs="Arial"/>
          <w:sz w:val="20"/>
        </w:rPr>
        <w:t>икономическа география на България</w:t>
      </w:r>
      <w:r w:rsidRPr="00136C29">
        <w:rPr>
          <w:rFonts w:cs="Arial"/>
          <w:sz w:val="20"/>
        </w:rPr>
        <w:tab/>
      </w:r>
      <w:r w:rsidR="00E508AC" w:rsidRPr="00103113">
        <w:rPr>
          <w:rFonts w:cs="Arial"/>
          <w:szCs w:val="22"/>
        </w:rPr>
        <w:t>5</w:t>
      </w:r>
      <w:r w:rsidR="00573D09">
        <w:rPr>
          <w:rFonts w:cs="Arial"/>
          <w:szCs w:val="22"/>
        </w:rPr>
        <w:t>8</w:t>
      </w:r>
    </w:p>
    <w:p w:rsidR="00F42C35" w:rsidRPr="00136C29" w:rsidRDefault="00F42C35" w:rsidP="00F42C35">
      <w:pPr>
        <w:numPr>
          <w:ilvl w:val="0"/>
          <w:numId w:val="1"/>
        </w:numPr>
        <w:tabs>
          <w:tab w:val="clear" w:pos="851"/>
          <w:tab w:val="left" w:pos="568"/>
          <w:tab w:val="left" w:pos="1122"/>
          <w:tab w:val="right" w:leader="dot" w:pos="9356"/>
          <w:tab w:val="right" w:leader="dot" w:pos="9498"/>
        </w:tabs>
        <w:ind w:firstLine="255"/>
        <w:rPr>
          <w:rFonts w:cs="Arial"/>
          <w:sz w:val="20"/>
        </w:rPr>
      </w:pPr>
      <w:r w:rsidRPr="00136C29">
        <w:rPr>
          <w:rFonts w:cs="Arial"/>
          <w:sz w:val="20"/>
        </w:rPr>
        <w:t>биология</w:t>
      </w:r>
      <w:r w:rsidRPr="00136C29">
        <w:rPr>
          <w:rFonts w:cs="Arial"/>
          <w:sz w:val="20"/>
        </w:rPr>
        <w:tab/>
      </w:r>
      <w:r w:rsidR="00E508AC" w:rsidRPr="00103113">
        <w:rPr>
          <w:rFonts w:cs="Arial"/>
          <w:szCs w:val="22"/>
        </w:rPr>
        <w:t>5</w:t>
      </w:r>
      <w:r w:rsidR="00573D09">
        <w:rPr>
          <w:rFonts w:cs="Arial"/>
          <w:szCs w:val="22"/>
        </w:rPr>
        <w:t>9</w:t>
      </w:r>
    </w:p>
    <w:p w:rsidR="00F42C35" w:rsidRPr="00136C29" w:rsidRDefault="00F42C35" w:rsidP="00F42C35">
      <w:pPr>
        <w:numPr>
          <w:ilvl w:val="0"/>
          <w:numId w:val="1"/>
        </w:numPr>
        <w:tabs>
          <w:tab w:val="clear" w:pos="851"/>
          <w:tab w:val="left" w:pos="568"/>
          <w:tab w:val="left" w:pos="1122"/>
          <w:tab w:val="right" w:leader="dot" w:pos="9356"/>
          <w:tab w:val="right" w:leader="dot" w:pos="9498"/>
        </w:tabs>
        <w:ind w:firstLine="255"/>
        <w:rPr>
          <w:rFonts w:cs="Arial"/>
          <w:sz w:val="20"/>
        </w:rPr>
      </w:pPr>
      <w:r w:rsidRPr="00136C29">
        <w:rPr>
          <w:rFonts w:cs="Arial"/>
          <w:sz w:val="20"/>
        </w:rPr>
        <w:t>химия</w:t>
      </w:r>
      <w:r w:rsidRPr="00136C29">
        <w:rPr>
          <w:rFonts w:cs="Arial"/>
          <w:sz w:val="20"/>
        </w:rPr>
        <w:tab/>
      </w:r>
      <w:r w:rsidR="00573D09">
        <w:rPr>
          <w:rFonts w:cs="Arial"/>
          <w:szCs w:val="22"/>
        </w:rPr>
        <w:t>60</w:t>
      </w:r>
    </w:p>
    <w:p w:rsidR="00F42C35" w:rsidRPr="00103113" w:rsidRDefault="00F42C35" w:rsidP="00F42C35">
      <w:pPr>
        <w:tabs>
          <w:tab w:val="left" w:pos="851"/>
          <w:tab w:val="right" w:leader="dot" w:pos="9356"/>
        </w:tabs>
        <w:rPr>
          <w:rFonts w:cs="Arial"/>
          <w:szCs w:val="22"/>
        </w:rPr>
      </w:pPr>
      <w:r w:rsidRPr="00136C29">
        <w:rPr>
          <w:rFonts w:cs="Arial"/>
          <w:b/>
          <w:szCs w:val="22"/>
        </w:rPr>
        <w:t>Д. ПРИЛОЖЕНИЯ</w:t>
      </w:r>
      <w:r w:rsidR="00E508AC">
        <w:rPr>
          <w:rFonts w:cs="Arial"/>
          <w:szCs w:val="22"/>
        </w:rPr>
        <w:tab/>
      </w:r>
      <w:r w:rsidR="00E508AC" w:rsidRPr="00103113">
        <w:rPr>
          <w:rFonts w:cs="Arial"/>
          <w:szCs w:val="22"/>
        </w:rPr>
        <w:t>6</w:t>
      </w:r>
      <w:r w:rsidR="00573D09">
        <w:rPr>
          <w:rFonts w:cs="Arial"/>
          <w:szCs w:val="22"/>
        </w:rPr>
        <w:t>3</w:t>
      </w:r>
    </w:p>
    <w:p w:rsidR="004F204E" w:rsidRPr="004F204E" w:rsidRDefault="004F204E" w:rsidP="004F204E">
      <w:pPr>
        <w:tabs>
          <w:tab w:val="left" w:pos="567"/>
          <w:tab w:val="right" w:leader="dot" w:pos="9356"/>
        </w:tabs>
        <w:ind w:left="397" w:hanging="397"/>
        <w:rPr>
          <w:rFonts w:cs="Arial"/>
          <w:szCs w:val="22"/>
        </w:rPr>
      </w:pPr>
      <w:r w:rsidRPr="00103113">
        <w:rPr>
          <w:rFonts w:cs="Arial"/>
          <w:szCs w:val="22"/>
        </w:rPr>
        <w:tab/>
        <w:t xml:space="preserve">№ 1. </w:t>
      </w:r>
      <w:r w:rsidR="0027389A" w:rsidRPr="00103113">
        <w:rPr>
          <w:rFonts w:cs="Arial"/>
          <w:szCs w:val="22"/>
        </w:rPr>
        <w:t>График за провеждане на п</w:t>
      </w:r>
      <w:r w:rsidRPr="00103113">
        <w:rPr>
          <w:rFonts w:cs="Arial"/>
          <w:szCs w:val="22"/>
        </w:rPr>
        <w:t>редварителни кандидатстудентски изпити</w:t>
      </w:r>
      <w:r w:rsidRPr="00103113">
        <w:rPr>
          <w:rFonts w:cs="Arial"/>
          <w:szCs w:val="22"/>
        </w:rPr>
        <w:tab/>
        <w:t>6</w:t>
      </w:r>
      <w:r w:rsidR="00573D09">
        <w:rPr>
          <w:rFonts w:cs="Arial"/>
          <w:szCs w:val="22"/>
        </w:rPr>
        <w:t>3</w:t>
      </w:r>
    </w:p>
    <w:p w:rsidR="00F42C35" w:rsidRPr="004F204E" w:rsidRDefault="004F204E" w:rsidP="00F42C35">
      <w:pPr>
        <w:tabs>
          <w:tab w:val="left" w:pos="567"/>
          <w:tab w:val="right" w:leader="dot" w:pos="9356"/>
        </w:tabs>
        <w:ind w:left="397" w:hanging="397"/>
        <w:rPr>
          <w:rFonts w:cs="Arial"/>
          <w:szCs w:val="22"/>
        </w:rPr>
      </w:pPr>
      <w:r w:rsidRPr="004F204E">
        <w:rPr>
          <w:rFonts w:cs="Arial"/>
          <w:szCs w:val="22"/>
        </w:rPr>
        <w:tab/>
        <w:t xml:space="preserve">№ 2. </w:t>
      </w:r>
      <w:r w:rsidR="0027389A">
        <w:rPr>
          <w:rFonts w:cs="Arial"/>
          <w:szCs w:val="22"/>
        </w:rPr>
        <w:t>График за провеждане на к</w:t>
      </w:r>
      <w:r w:rsidRPr="004F204E">
        <w:rPr>
          <w:rFonts w:cs="Arial"/>
          <w:szCs w:val="22"/>
        </w:rPr>
        <w:t>андидатстудентски изпити</w:t>
      </w:r>
      <w:r w:rsidR="00F42C35" w:rsidRPr="004F204E">
        <w:rPr>
          <w:rFonts w:cs="Arial"/>
          <w:szCs w:val="22"/>
        </w:rPr>
        <w:t>.................</w:t>
      </w:r>
      <w:r w:rsidR="00F42C35" w:rsidRPr="004F204E">
        <w:rPr>
          <w:rFonts w:cs="Arial"/>
          <w:szCs w:val="22"/>
        </w:rPr>
        <w:tab/>
      </w:r>
      <w:r w:rsidR="00F42C35" w:rsidRPr="00103113">
        <w:rPr>
          <w:rFonts w:cs="Arial"/>
          <w:szCs w:val="22"/>
        </w:rPr>
        <w:t>6</w:t>
      </w:r>
      <w:r w:rsidR="00573D09">
        <w:rPr>
          <w:rFonts w:cs="Arial"/>
          <w:szCs w:val="22"/>
        </w:rPr>
        <w:t>4</w:t>
      </w:r>
    </w:p>
    <w:p w:rsidR="00F42C35" w:rsidRPr="00136C29" w:rsidRDefault="00F42C35" w:rsidP="00F42C35">
      <w:pPr>
        <w:tabs>
          <w:tab w:val="left" w:pos="567"/>
          <w:tab w:val="right" w:leader="dot" w:pos="9356"/>
        </w:tabs>
        <w:ind w:left="397" w:hanging="397"/>
        <w:rPr>
          <w:rFonts w:cs="Arial"/>
          <w:szCs w:val="22"/>
        </w:rPr>
      </w:pPr>
      <w:r w:rsidRPr="00136C29">
        <w:rPr>
          <w:rFonts w:cs="Arial"/>
          <w:szCs w:val="22"/>
        </w:rPr>
        <w:tab/>
        <w:t xml:space="preserve">№ </w:t>
      </w:r>
      <w:r w:rsidR="004F204E">
        <w:rPr>
          <w:rFonts w:cs="Arial"/>
          <w:szCs w:val="22"/>
        </w:rPr>
        <w:t>3</w:t>
      </w:r>
      <w:r w:rsidRPr="00136C29">
        <w:rPr>
          <w:rFonts w:cs="Arial"/>
          <w:szCs w:val="22"/>
        </w:rPr>
        <w:t>. Образуване на бала за инженерните специалности....</w:t>
      </w:r>
      <w:r w:rsidRPr="00136C29">
        <w:rPr>
          <w:rFonts w:cs="Arial"/>
          <w:szCs w:val="22"/>
        </w:rPr>
        <w:tab/>
      </w:r>
      <w:r w:rsidRPr="00103113">
        <w:rPr>
          <w:rFonts w:cs="Arial"/>
          <w:szCs w:val="22"/>
        </w:rPr>
        <w:t>6</w:t>
      </w:r>
      <w:r w:rsidR="00573D09">
        <w:rPr>
          <w:rFonts w:cs="Arial"/>
          <w:szCs w:val="22"/>
        </w:rPr>
        <w:t>5</w:t>
      </w:r>
    </w:p>
    <w:p w:rsidR="00F42C35" w:rsidRPr="00136C29" w:rsidRDefault="00F42C35" w:rsidP="00F42C35">
      <w:pPr>
        <w:tabs>
          <w:tab w:val="left" w:pos="567"/>
          <w:tab w:val="right" w:leader="dot" w:pos="9356"/>
        </w:tabs>
        <w:ind w:left="397" w:hanging="397"/>
        <w:rPr>
          <w:rFonts w:cs="Arial"/>
          <w:szCs w:val="22"/>
        </w:rPr>
      </w:pPr>
      <w:r w:rsidRPr="00136C29">
        <w:rPr>
          <w:rFonts w:cs="Arial"/>
          <w:szCs w:val="22"/>
        </w:rPr>
        <w:tab/>
        <w:t xml:space="preserve">№ </w:t>
      </w:r>
      <w:r w:rsidR="004F204E">
        <w:rPr>
          <w:rFonts w:cs="Arial"/>
          <w:szCs w:val="22"/>
        </w:rPr>
        <w:t>4</w:t>
      </w:r>
      <w:r w:rsidRPr="00136C29">
        <w:rPr>
          <w:rFonts w:cs="Arial"/>
          <w:szCs w:val="22"/>
        </w:rPr>
        <w:t>. Образуване на бала за инженерните специалности с биологична и химична насоченост....</w:t>
      </w:r>
      <w:r w:rsidRPr="00136C29">
        <w:rPr>
          <w:rFonts w:cs="Arial"/>
          <w:szCs w:val="22"/>
        </w:rPr>
        <w:tab/>
      </w:r>
      <w:r w:rsidRPr="00103113">
        <w:rPr>
          <w:rFonts w:cs="Arial"/>
          <w:szCs w:val="22"/>
        </w:rPr>
        <w:t>6</w:t>
      </w:r>
      <w:r w:rsidR="00573D09">
        <w:rPr>
          <w:rFonts w:cs="Arial"/>
          <w:szCs w:val="22"/>
        </w:rPr>
        <w:t>6</w:t>
      </w:r>
    </w:p>
    <w:p w:rsidR="00F42C35" w:rsidRPr="00136C29" w:rsidRDefault="00F42C35" w:rsidP="00F42C35">
      <w:pPr>
        <w:tabs>
          <w:tab w:val="left" w:pos="567"/>
          <w:tab w:val="right" w:leader="dot" w:pos="9356"/>
        </w:tabs>
        <w:ind w:left="397" w:hanging="397"/>
        <w:rPr>
          <w:rFonts w:cs="Arial"/>
          <w:szCs w:val="22"/>
        </w:rPr>
      </w:pPr>
      <w:r w:rsidRPr="00136C29">
        <w:rPr>
          <w:rFonts w:cs="Arial"/>
          <w:szCs w:val="22"/>
        </w:rPr>
        <w:tab/>
        <w:t xml:space="preserve">№ </w:t>
      </w:r>
      <w:r w:rsidR="004F204E">
        <w:rPr>
          <w:rFonts w:cs="Arial"/>
          <w:szCs w:val="22"/>
        </w:rPr>
        <w:t>5</w:t>
      </w:r>
      <w:r w:rsidRPr="00136C29">
        <w:rPr>
          <w:rFonts w:cs="Arial"/>
          <w:szCs w:val="22"/>
        </w:rPr>
        <w:t>. Об</w:t>
      </w:r>
      <w:r w:rsidRPr="00136C29">
        <w:rPr>
          <w:rFonts w:cs="Arial"/>
          <w:szCs w:val="22"/>
        </w:rPr>
        <w:softHyphen/>
        <w:t>ра</w:t>
      </w:r>
      <w:r w:rsidRPr="00136C29">
        <w:rPr>
          <w:rFonts w:cs="Arial"/>
          <w:szCs w:val="22"/>
        </w:rPr>
        <w:softHyphen/>
        <w:t>зу</w:t>
      </w:r>
      <w:r w:rsidRPr="00136C29">
        <w:rPr>
          <w:rFonts w:cs="Arial"/>
          <w:szCs w:val="22"/>
        </w:rPr>
        <w:softHyphen/>
        <w:t>ва</w:t>
      </w:r>
      <w:r w:rsidRPr="00136C29">
        <w:rPr>
          <w:rFonts w:cs="Arial"/>
          <w:szCs w:val="22"/>
        </w:rPr>
        <w:softHyphen/>
        <w:t>не на ба</w:t>
      </w:r>
      <w:r w:rsidRPr="00136C29">
        <w:rPr>
          <w:rFonts w:cs="Arial"/>
          <w:szCs w:val="22"/>
        </w:rPr>
        <w:softHyphen/>
        <w:t>ла за специалности от областите обществено здраве и здравни грижи.</w:t>
      </w:r>
      <w:r w:rsidRPr="00136C29">
        <w:rPr>
          <w:rFonts w:cs="Arial"/>
          <w:szCs w:val="22"/>
        </w:rPr>
        <w:tab/>
      </w:r>
      <w:r w:rsidRPr="00103113">
        <w:rPr>
          <w:rFonts w:cs="Arial"/>
          <w:szCs w:val="22"/>
        </w:rPr>
        <w:t>6</w:t>
      </w:r>
      <w:r w:rsidR="00573D09">
        <w:rPr>
          <w:rFonts w:cs="Arial"/>
          <w:szCs w:val="22"/>
        </w:rPr>
        <w:t>6</w:t>
      </w:r>
    </w:p>
    <w:p w:rsidR="00F42C35" w:rsidRPr="00136C29" w:rsidRDefault="00F42C35" w:rsidP="00F42C35">
      <w:pPr>
        <w:tabs>
          <w:tab w:val="left" w:pos="567"/>
          <w:tab w:val="right" w:leader="dot" w:pos="9356"/>
        </w:tabs>
        <w:ind w:left="397" w:hanging="397"/>
        <w:rPr>
          <w:rFonts w:cs="Arial"/>
          <w:szCs w:val="22"/>
        </w:rPr>
      </w:pPr>
      <w:r w:rsidRPr="00136C29">
        <w:rPr>
          <w:rFonts w:cs="Arial"/>
          <w:szCs w:val="22"/>
        </w:rPr>
        <w:tab/>
        <w:t xml:space="preserve">№ </w:t>
      </w:r>
      <w:r w:rsidR="004F204E">
        <w:rPr>
          <w:rFonts w:cs="Arial"/>
          <w:szCs w:val="22"/>
        </w:rPr>
        <w:t>6</w:t>
      </w:r>
      <w:r w:rsidRPr="00136C29">
        <w:rPr>
          <w:rFonts w:cs="Arial"/>
          <w:szCs w:val="22"/>
        </w:rPr>
        <w:t>. Об</w:t>
      </w:r>
      <w:r w:rsidRPr="00136C29">
        <w:rPr>
          <w:rFonts w:cs="Arial"/>
          <w:szCs w:val="22"/>
        </w:rPr>
        <w:softHyphen/>
        <w:t>ра</w:t>
      </w:r>
      <w:r w:rsidRPr="00136C29">
        <w:rPr>
          <w:rFonts w:cs="Arial"/>
          <w:szCs w:val="22"/>
        </w:rPr>
        <w:softHyphen/>
        <w:t>зу</w:t>
      </w:r>
      <w:r w:rsidRPr="00136C29">
        <w:rPr>
          <w:rFonts w:cs="Arial"/>
          <w:szCs w:val="22"/>
        </w:rPr>
        <w:softHyphen/>
        <w:t>ва</w:t>
      </w:r>
      <w:r w:rsidRPr="00136C29">
        <w:rPr>
          <w:rFonts w:cs="Arial"/>
          <w:szCs w:val="22"/>
        </w:rPr>
        <w:softHyphen/>
        <w:t>не на ба</w:t>
      </w:r>
      <w:r w:rsidRPr="00136C29">
        <w:rPr>
          <w:rFonts w:cs="Arial"/>
          <w:szCs w:val="22"/>
        </w:rPr>
        <w:softHyphen/>
        <w:t>ла за неинженерните специалности.</w:t>
      </w:r>
      <w:r w:rsidRPr="00136C29">
        <w:rPr>
          <w:rFonts w:cs="Arial"/>
          <w:szCs w:val="22"/>
        </w:rPr>
        <w:tab/>
      </w:r>
      <w:r w:rsidRPr="00103113">
        <w:rPr>
          <w:rFonts w:cs="Arial"/>
          <w:szCs w:val="22"/>
        </w:rPr>
        <w:t>6</w:t>
      </w:r>
      <w:r w:rsidR="00573D09">
        <w:rPr>
          <w:rFonts w:cs="Arial"/>
          <w:szCs w:val="22"/>
        </w:rPr>
        <w:t>7</w:t>
      </w:r>
    </w:p>
    <w:p w:rsidR="00F42C35" w:rsidRPr="00136C29" w:rsidRDefault="00F42C35" w:rsidP="00F42C35">
      <w:pPr>
        <w:widowControl w:val="0"/>
        <w:tabs>
          <w:tab w:val="left" w:pos="567"/>
          <w:tab w:val="right" w:leader="dot" w:pos="9356"/>
        </w:tabs>
        <w:ind w:left="397" w:hanging="397"/>
        <w:rPr>
          <w:rFonts w:cs="Arial"/>
          <w:szCs w:val="22"/>
        </w:rPr>
      </w:pPr>
      <w:r w:rsidRPr="00136C29">
        <w:rPr>
          <w:rFonts w:cs="Arial"/>
          <w:szCs w:val="22"/>
        </w:rPr>
        <w:tab/>
        <w:t xml:space="preserve">№ </w:t>
      </w:r>
      <w:r w:rsidR="004F204E">
        <w:rPr>
          <w:rFonts w:cs="Arial"/>
          <w:szCs w:val="22"/>
        </w:rPr>
        <w:t>7</w:t>
      </w:r>
      <w:r w:rsidRPr="00136C29">
        <w:rPr>
          <w:rFonts w:cs="Arial"/>
          <w:szCs w:val="22"/>
        </w:rPr>
        <w:t>. Съответствие между конкурсните изпити в РУ и държавни зрелостни изпити....</w:t>
      </w:r>
      <w:r w:rsidRPr="00136C29">
        <w:rPr>
          <w:rFonts w:cs="Arial"/>
          <w:szCs w:val="22"/>
        </w:rPr>
        <w:tab/>
      </w:r>
      <w:r w:rsidRPr="00103113">
        <w:rPr>
          <w:rFonts w:cs="Arial"/>
          <w:szCs w:val="22"/>
        </w:rPr>
        <w:t>6</w:t>
      </w:r>
      <w:r w:rsidR="00573D09">
        <w:rPr>
          <w:rFonts w:cs="Arial"/>
          <w:szCs w:val="22"/>
        </w:rPr>
        <w:t>8</w:t>
      </w:r>
    </w:p>
    <w:p w:rsidR="00A135B7" w:rsidRDefault="00A135B7" w:rsidP="00A135B7">
      <w:pPr>
        <w:spacing w:after="80"/>
        <w:ind w:left="57" w:right="57"/>
        <w:jc w:val="left"/>
        <w:outlineLvl w:val="0"/>
        <w:rPr>
          <w:b/>
          <w:i/>
          <w:sz w:val="38"/>
          <w:lang w:val="en-US"/>
        </w:rPr>
      </w:pPr>
      <w:r w:rsidRPr="00DB21E0">
        <w:rPr>
          <w:b/>
          <w:i/>
          <w:sz w:val="38"/>
        </w:rPr>
        <w:lastRenderedPageBreak/>
        <w:t>ИНФОРМАЦИЯ</w:t>
      </w:r>
      <w:r w:rsidR="00B71741">
        <w:rPr>
          <w:b/>
          <w:i/>
          <w:sz w:val="38"/>
        </w:rPr>
        <w:t xml:space="preserve"> ЗА КАНДИДАТ-СТУДЕНТИ</w:t>
      </w:r>
      <w:r w:rsidRPr="00DB21E0">
        <w:rPr>
          <w:b/>
          <w:i/>
          <w:sz w:val="38"/>
        </w:rPr>
        <w:t>:</w:t>
      </w:r>
    </w:p>
    <w:p w:rsidR="00522154" w:rsidRPr="00522154" w:rsidRDefault="00522154" w:rsidP="00A135B7">
      <w:pPr>
        <w:spacing w:after="80"/>
        <w:ind w:left="57" w:right="57"/>
        <w:jc w:val="left"/>
        <w:outlineLvl w:val="0"/>
        <w:rPr>
          <w:b/>
          <w:i/>
          <w:sz w:val="38"/>
          <w:lang w:val="en-US"/>
        </w:rPr>
      </w:pPr>
    </w:p>
    <w:p w:rsidR="00340EAF" w:rsidRDefault="00340EAF" w:rsidP="00DA5904">
      <w:pPr>
        <w:pBdr>
          <w:top w:val="double" w:sz="6" w:space="1" w:color="auto"/>
          <w:left w:val="double" w:sz="6" w:space="9" w:color="auto"/>
          <w:bottom w:val="double" w:sz="6" w:space="1" w:color="auto"/>
          <w:right w:val="double" w:sz="6" w:space="1" w:color="auto"/>
        </w:pBdr>
        <w:tabs>
          <w:tab w:val="clear" w:pos="851"/>
          <w:tab w:val="left" w:pos="2835"/>
        </w:tabs>
        <w:spacing w:after="60"/>
        <w:ind w:left="227" w:right="57"/>
        <w:jc w:val="center"/>
        <w:rPr>
          <w:b/>
          <w:sz w:val="30"/>
        </w:rPr>
      </w:pPr>
      <w:r w:rsidRPr="00340EAF">
        <w:rPr>
          <w:b/>
          <w:sz w:val="36"/>
          <w:szCs w:val="36"/>
        </w:rPr>
        <w:t>Русенски университет „Ангел Кънчев”</w:t>
      </w:r>
    </w:p>
    <w:p w:rsidR="00340EAF" w:rsidRDefault="00B71741" w:rsidP="00B71741">
      <w:pPr>
        <w:pBdr>
          <w:top w:val="double" w:sz="6" w:space="1" w:color="auto"/>
          <w:left w:val="double" w:sz="6" w:space="9" w:color="auto"/>
          <w:bottom w:val="double" w:sz="6" w:space="1" w:color="auto"/>
          <w:right w:val="double" w:sz="6" w:space="1" w:color="auto"/>
        </w:pBdr>
        <w:tabs>
          <w:tab w:val="clear" w:pos="851"/>
          <w:tab w:val="left" w:pos="2835"/>
        </w:tabs>
        <w:ind w:left="227" w:right="57"/>
        <w:rPr>
          <w:b/>
          <w:sz w:val="30"/>
        </w:rPr>
      </w:pPr>
      <w:r>
        <w:rPr>
          <w:b/>
          <w:sz w:val="36"/>
          <w:szCs w:val="36"/>
        </w:rPr>
        <w:tab/>
      </w:r>
      <w:r w:rsidR="00340EAF" w:rsidRPr="00340EAF">
        <w:rPr>
          <w:b/>
          <w:sz w:val="36"/>
          <w:szCs w:val="36"/>
        </w:rPr>
        <w:t>(082) 888-247     (082) 841-624</w:t>
      </w:r>
    </w:p>
    <w:p w:rsidR="00A135B7" w:rsidRPr="00DB21E0" w:rsidRDefault="00A135B7" w:rsidP="00A612F7">
      <w:pPr>
        <w:pBdr>
          <w:top w:val="double" w:sz="6" w:space="1" w:color="auto"/>
          <w:left w:val="double" w:sz="6" w:space="9" w:color="auto"/>
          <w:bottom w:val="double" w:sz="6" w:space="1" w:color="auto"/>
          <w:right w:val="double" w:sz="6" w:space="1" w:color="auto"/>
        </w:pBdr>
        <w:tabs>
          <w:tab w:val="clear" w:pos="851"/>
          <w:tab w:val="left" w:pos="2835"/>
        </w:tabs>
        <w:spacing w:before="120"/>
        <w:ind w:left="227" w:right="57"/>
        <w:jc w:val="left"/>
        <w:rPr>
          <w:b/>
          <w:sz w:val="28"/>
        </w:rPr>
      </w:pPr>
      <w:r w:rsidRPr="00DB21E0">
        <w:rPr>
          <w:b/>
          <w:sz w:val="30"/>
        </w:rPr>
        <w:t xml:space="preserve">АДРЕС: </w:t>
      </w:r>
      <w:r w:rsidRPr="00DB21E0">
        <w:rPr>
          <w:b/>
          <w:sz w:val="30"/>
        </w:rPr>
        <w:tab/>
      </w:r>
      <w:r w:rsidRPr="00DB21E0">
        <w:rPr>
          <w:b/>
          <w:sz w:val="28"/>
        </w:rPr>
        <w:t>УЧЕБЕН СЕКТОР,</w:t>
      </w:r>
    </w:p>
    <w:p w:rsidR="00A135B7" w:rsidRPr="00DB21E0" w:rsidRDefault="00A135B7" w:rsidP="00A135B7">
      <w:pPr>
        <w:pBdr>
          <w:top w:val="double" w:sz="6" w:space="1" w:color="auto"/>
          <w:left w:val="double" w:sz="6" w:space="9" w:color="auto"/>
          <w:bottom w:val="double" w:sz="6" w:space="1" w:color="auto"/>
          <w:right w:val="double" w:sz="6" w:space="1" w:color="auto"/>
        </w:pBdr>
        <w:tabs>
          <w:tab w:val="clear" w:pos="851"/>
          <w:tab w:val="left" w:pos="2835"/>
        </w:tabs>
        <w:ind w:left="227" w:right="57"/>
        <w:jc w:val="left"/>
        <w:outlineLvl w:val="0"/>
        <w:rPr>
          <w:b/>
          <w:sz w:val="28"/>
        </w:rPr>
      </w:pPr>
      <w:r w:rsidRPr="00DB21E0">
        <w:rPr>
          <w:b/>
          <w:sz w:val="28"/>
        </w:rPr>
        <w:tab/>
        <w:t>7017 Русе, ул. Студентска № 8</w:t>
      </w:r>
    </w:p>
    <w:p w:rsidR="00A135B7" w:rsidRDefault="00A135B7" w:rsidP="00DA5904">
      <w:pPr>
        <w:pBdr>
          <w:top w:val="double" w:sz="6" w:space="1" w:color="auto"/>
          <w:left w:val="double" w:sz="6" w:space="9" w:color="auto"/>
          <w:bottom w:val="double" w:sz="6" w:space="1" w:color="auto"/>
          <w:right w:val="double" w:sz="6" w:space="1" w:color="auto"/>
        </w:pBdr>
        <w:tabs>
          <w:tab w:val="clear" w:pos="851"/>
          <w:tab w:val="left" w:pos="2835"/>
        </w:tabs>
        <w:spacing w:before="60"/>
        <w:ind w:left="227" w:right="57"/>
        <w:jc w:val="left"/>
        <w:rPr>
          <w:b/>
          <w:sz w:val="34"/>
        </w:rPr>
      </w:pPr>
      <w:r w:rsidRPr="00DB21E0">
        <w:rPr>
          <w:b/>
          <w:sz w:val="34"/>
        </w:rPr>
        <w:t>e-mail:</w:t>
      </w:r>
      <w:r w:rsidRPr="00DB21E0">
        <w:rPr>
          <w:b/>
          <w:sz w:val="34"/>
        </w:rPr>
        <w:tab/>
      </w:r>
      <w:hyperlink r:id="rId12" w:history="1">
        <w:r w:rsidR="00340EAF" w:rsidRPr="00551FFD">
          <w:rPr>
            <w:rStyle w:val="Hyperlink"/>
            <w:b/>
            <w:sz w:val="34"/>
          </w:rPr>
          <w:t>admission@uni-ruse.bg</w:t>
        </w:r>
      </w:hyperlink>
    </w:p>
    <w:p w:rsidR="00B71741" w:rsidRPr="00CF1F7E" w:rsidRDefault="00B71741" w:rsidP="00DA5904">
      <w:pPr>
        <w:pBdr>
          <w:top w:val="double" w:sz="6" w:space="1" w:color="auto"/>
          <w:left w:val="double" w:sz="6" w:space="9" w:color="auto"/>
          <w:bottom w:val="double" w:sz="6" w:space="1" w:color="auto"/>
          <w:right w:val="double" w:sz="6" w:space="1" w:color="auto"/>
        </w:pBdr>
        <w:tabs>
          <w:tab w:val="clear" w:pos="851"/>
          <w:tab w:val="left" w:pos="2835"/>
        </w:tabs>
        <w:ind w:left="227" w:right="57"/>
        <w:jc w:val="left"/>
        <w:rPr>
          <w:b/>
          <w:sz w:val="36"/>
          <w:szCs w:val="36"/>
        </w:rPr>
      </w:pPr>
      <w:r w:rsidRPr="00CF1F7E">
        <w:rPr>
          <w:b/>
          <w:sz w:val="36"/>
          <w:szCs w:val="36"/>
          <w:lang w:eastAsia="bg-BG"/>
        </w:rPr>
        <w:t>Интернет сайт:</w:t>
      </w:r>
      <w:r w:rsidRPr="00CF1F7E">
        <w:rPr>
          <w:b/>
          <w:color w:val="0000FF"/>
          <w:sz w:val="36"/>
          <w:szCs w:val="36"/>
          <w:lang w:eastAsia="bg-BG"/>
        </w:rPr>
        <w:tab/>
      </w:r>
      <w:hyperlink r:id="rId13" w:history="1">
        <w:r w:rsidRPr="00CF1F7E">
          <w:rPr>
            <w:rStyle w:val="Hyperlink"/>
            <w:b/>
            <w:sz w:val="36"/>
            <w:szCs w:val="36"/>
            <w:lang w:val="en-US" w:eastAsia="bg-BG"/>
          </w:rPr>
          <w:t>http</w:t>
        </w:r>
        <w:r w:rsidRPr="00CF1F7E">
          <w:rPr>
            <w:rStyle w:val="Hyperlink"/>
            <w:b/>
            <w:sz w:val="36"/>
            <w:szCs w:val="36"/>
            <w:lang w:val="ru-RU" w:eastAsia="bg-BG"/>
          </w:rPr>
          <w:t>://</w:t>
        </w:r>
        <w:r w:rsidRPr="00CF1F7E">
          <w:rPr>
            <w:rStyle w:val="Hyperlink"/>
            <w:b/>
            <w:sz w:val="36"/>
            <w:szCs w:val="36"/>
            <w:lang w:val="en-US" w:eastAsia="bg-BG"/>
          </w:rPr>
          <w:t>www</w:t>
        </w:r>
        <w:r w:rsidRPr="00CF1F7E">
          <w:rPr>
            <w:rStyle w:val="Hyperlink"/>
            <w:b/>
            <w:sz w:val="36"/>
            <w:szCs w:val="36"/>
            <w:lang w:val="ru-RU" w:eastAsia="bg-BG"/>
          </w:rPr>
          <w:t>.</w:t>
        </w:r>
        <w:r w:rsidRPr="00CF1F7E">
          <w:rPr>
            <w:rStyle w:val="Hyperlink"/>
            <w:b/>
            <w:sz w:val="36"/>
            <w:szCs w:val="36"/>
            <w:lang w:val="en-US" w:eastAsia="bg-BG"/>
          </w:rPr>
          <w:t>uni</w:t>
        </w:r>
        <w:r w:rsidRPr="00CF1F7E">
          <w:rPr>
            <w:rStyle w:val="Hyperlink"/>
            <w:b/>
            <w:sz w:val="36"/>
            <w:szCs w:val="36"/>
            <w:lang w:val="ru-RU" w:eastAsia="bg-BG"/>
          </w:rPr>
          <w:t>-</w:t>
        </w:r>
        <w:r w:rsidRPr="00CF1F7E">
          <w:rPr>
            <w:rStyle w:val="Hyperlink"/>
            <w:b/>
            <w:sz w:val="36"/>
            <w:szCs w:val="36"/>
            <w:lang w:val="en-US" w:eastAsia="bg-BG"/>
          </w:rPr>
          <w:t>ruse</w:t>
        </w:r>
        <w:r w:rsidRPr="00CF1F7E">
          <w:rPr>
            <w:rStyle w:val="Hyperlink"/>
            <w:b/>
            <w:sz w:val="36"/>
            <w:szCs w:val="36"/>
            <w:lang w:val="ru-RU" w:eastAsia="bg-BG"/>
          </w:rPr>
          <w:t>.</w:t>
        </w:r>
        <w:r w:rsidRPr="00CF1F7E">
          <w:rPr>
            <w:rStyle w:val="Hyperlink"/>
            <w:b/>
            <w:sz w:val="36"/>
            <w:szCs w:val="36"/>
            <w:lang w:val="en-US" w:eastAsia="bg-BG"/>
          </w:rPr>
          <w:t>bg</w:t>
        </w:r>
      </w:hyperlink>
      <w:r w:rsidR="00340EAF" w:rsidRPr="00CF1F7E">
        <w:rPr>
          <w:b/>
          <w:sz w:val="36"/>
          <w:szCs w:val="36"/>
        </w:rPr>
        <w:tab/>
      </w:r>
    </w:p>
    <w:p w:rsidR="00340EAF" w:rsidRPr="005E572F" w:rsidRDefault="00B71741" w:rsidP="00DA5904">
      <w:pPr>
        <w:pBdr>
          <w:top w:val="double" w:sz="6" w:space="1" w:color="auto"/>
          <w:left w:val="double" w:sz="6" w:space="9" w:color="auto"/>
          <w:bottom w:val="double" w:sz="6" w:space="1" w:color="auto"/>
          <w:right w:val="double" w:sz="6" w:space="1" w:color="auto"/>
        </w:pBdr>
        <w:tabs>
          <w:tab w:val="clear" w:pos="851"/>
          <w:tab w:val="left" w:pos="2835"/>
        </w:tabs>
        <w:spacing w:after="60"/>
        <w:ind w:left="227" w:right="57"/>
        <w:jc w:val="left"/>
        <w:rPr>
          <w:b/>
          <w:sz w:val="36"/>
          <w:szCs w:val="36"/>
          <w:lang w:val="en-US"/>
        </w:rPr>
      </w:pPr>
      <w:r w:rsidRPr="00CF1F7E">
        <w:rPr>
          <w:b/>
          <w:sz w:val="36"/>
          <w:szCs w:val="36"/>
        </w:rPr>
        <w:t>Прием 201</w:t>
      </w:r>
      <w:r w:rsidR="00A612F7">
        <w:rPr>
          <w:b/>
          <w:sz w:val="36"/>
          <w:szCs w:val="36"/>
        </w:rPr>
        <w:t>5</w:t>
      </w:r>
      <w:r w:rsidRPr="00CF1F7E">
        <w:rPr>
          <w:b/>
          <w:sz w:val="36"/>
          <w:szCs w:val="36"/>
        </w:rPr>
        <w:t xml:space="preserve">: </w:t>
      </w:r>
      <w:r w:rsidRPr="00CF1F7E">
        <w:rPr>
          <w:b/>
          <w:sz w:val="36"/>
          <w:szCs w:val="36"/>
        </w:rPr>
        <w:tab/>
      </w:r>
      <w:hyperlink r:id="rId14" w:history="1">
        <w:r w:rsidR="005E572F" w:rsidRPr="00B127E6">
          <w:rPr>
            <w:rStyle w:val="Hyperlink"/>
            <w:b/>
            <w:sz w:val="36"/>
            <w:szCs w:val="36"/>
          </w:rPr>
          <w:t>http://uni-ruse.bg</w:t>
        </w:r>
        <w:r w:rsidR="005E572F" w:rsidRPr="00B127E6">
          <w:rPr>
            <w:rStyle w:val="Hyperlink"/>
            <w:b/>
            <w:sz w:val="36"/>
            <w:szCs w:val="36"/>
            <w:lang w:val="en-US"/>
          </w:rPr>
          <w:t>/</w:t>
        </w:r>
        <w:r w:rsidR="005E572F" w:rsidRPr="00B127E6">
          <w:rPr>
            <w:rStyle w:val="Hyperlink"/>
            <w:b/>
            <w:sz w:val="36"/>
            <w:szCs w:val="36"/>
          </w:rPr>
          <w:t>admission</w:t>
        </w:r>
      </w:hyperlink>
      <w:r w:rsidR="005E572F">
        <w:rPr>
          <w:b/>
          <w:sz w:val="36"/>
          <w:szCs w:val="36"/>
          <w:lang w:val="en-US"/>
        </w:rPr>
        <w:t xml:space="preserve">  </w:t>
      </w:r>
    </w:p>
    <w:p w:rsidR="00A135B7" w:rsidRDefault="00A135B7" w:rsidP="00A135B7">
      <w:pPr>
        <w:ind w:left="57" w:right="57"/>
        <w:jc w:val="left"/>
        <w:rPr>
          <w:b/>
          <w:sz w:val="16"/>
          <w:lang w:val="en-US"/>
        </w:rPr>
      </w:pPr>
    </w:p>
    <w:p w:rsidR="00522154" w:rsidRPr="00522154" w:rsidRDefault="00522154" w:rsidP="00A135B7">
      <w:pPr>
        <w:ind w:left="57" w:right="57"/>
        <w:jc w:val="left"/>
        <w:rPr>
          <w:b/>
          <w:sz w:val="16"/>
          <w:lang w:val="en-US"/>
        </w:rPr>
      </w:pPr>
    </w:p>
    <w:p w:rsidR="00A135B7" w:rsidRPr="00094C67" w:rsidRDefault="00A135B7" w:rsidP="00E22E58">
      <w:pPr>
        <w:pBdr>
          <w:top w:val="single" w:sz="6" w:space="1" w:color="auto"/>
          <w:left w:val="single" w:sz="6" w:space="1" w:color="auto"/>
          <w:bottom w:val="single" w:sz="6" w:space="1" w:color="auto"/>
          <w:right w:val="single" w:sz="6" w:space="1" w:color="auto"/>
        </w:pBdr>
        <w:spacing w:after="60"/>
        <w:ind w:left="57" w:right="57"/>
        <w:jc w:val="left"/>
        <w:rPr>
          <w:b/>
          <w:color w:val="000000"/>
          <w:sz w:val="32"/>
          <w:szCs w:val="32"/>
        </w:rPr>
      </w:pPr>
      <w:r w:rsidRPr="00094C67">
        <w:rPr>
          <w:b/>
          <w:sz w:val="32"/>
          <w:szCs w:val="32"/>
        </w:rPr>
        <w:t>7500 Силистра</w:t>
      </w:r>
      <w:r w:rsidR="005859A4" w:rsidRPr="00094C67">
        <w:rPr>
          <w:b/>
          <w:sz w:val="32"/>
          <w:szCs w:val="32"/>
        </w:rPr>
        <w:t>,</w:t>
      </w:r>
      <w:r w:rsidRPr="00094C67">
        <w:rPr>
          <w:b/>
          <w:sz w:val="32"/>
          <w:szCs w:val="32"/>
        </w:rPr>
        <w:tab/>
        <w:t>Филиал на РУ:</w:t>
      </w:r>
      <w:r w:rsidRPr="00094C67">
        <w:rPr>
          <w:b/>
          <w:sz w:val="32"/>
          <w:szCs w:val="32"/>
        </w:rPr>
        <w:tab/>
      </w:r>
      <w:r w:rsidRPr="00094C67">
        <w:rPr>
          <w:b/>
          <w:sz w:val="32"/>
          <w:szCs w:val="32"/>
        </w:rPr>
        <w:tab/>
      </w:r>
      <w:r w:rsidRPr="00094C67">
        <w:rPr>
          <w:b/>
          <w:color w:val="000000"/>
          <w:sz w:val="32"/>
          <w:szCs w:val="32"/>
        </w:rPr>
        <w:tab/>
        <w:t>(086) 821-521</w:t>
      </w:r>
    </w:p>
    <w:p w:rsidR="00A135B7" w:rsidRPr="00094C67" w:rsidRDefault="00A135B7" w:rsidP="00A135B7">
      <w:pPr>
        <w:pBdr>
          <w:top w:val="single" w:sz="6" w:space="1" w:color="auto"/>
          <w:left w:val="single" w:sz="6" w:space="1" w:color="auto"/>
          <w:bottom w:val="single" w:sz="6" w:space="1" w:color="auto"/>
          <w:right w:val="single" w:sz="6" w:space="1" w:color="auto"/>
        </w:pBdr>
        <w:ind w:left="57" w:right="57"/>
        <w:jc w:val="left"/>
        <w:rPr>
          <w:b/>
          <w:color w:val="000000"/>
          <w:sz w:val="32"/>
          <w:szCs w:val="32"/>
        </w:rPr>
      </w:pPr>
      <w:r w:rsidRPr="00094C67">
        <w:rPr>
          <w:b/>
          <w:sz w:val="32"/>
          <w:szCs w:val="32"/>
        </w:rPr>
        <w:t>7200 Разград</w:t>
      </w:r>
      <w:r w:rsidR="005859A4" w:rsidRPr="00094C67">
        <w:rPr>
          <w:b/>
          <w:sz w:val="32"/>
          <w:szCs w:val="32"/>
        </w:rPr>
        <w:t>,</w:t>
      </w:r>
      <w:r w:rsidRPr="00094C67">
        <w:rPr>
          <w:b/>
          <w:sz w:val="32"/>
          <w:szCs w:val="32"/>
        </w:rPr>
        <w:tab/>
        <w:t>Филиал на РУ:</w:t>
      </w:r>
      <w:r w:rsidRPr="00094C67">
        <w:rPr>
          <w:b/>
          <w:sz w:val="32"/>
          <w:szCs w:val="32"/>
        </w:rPr>
        <w:tab/>
      </w:r>
      <w:r w:rsidRPr="00094C67">
        <w:rPr>
          <w:b/>
          <w:sz w:val="32"/>
          <w:szCs w:val="32"/>
        </w:rPr>
        <w:tab/>
      </w:r>
      <w:r w:rsidR="00CF1F7E" w:rsidRPr="00094C67">
        <w:rPr>
          <w:b/>
          <w:sz w:val="32"/>
          <w:szCs w:val="32"/>
          <w:lang w:val="en-US"/>
        </w:rPr>
        <w:tab/>
      </w:r>
      <w:r w:rsidRPr="00094C67">
        <w:rPr>
          <w:b/>
          <w:color w:val="000000"/>
          <w:sz w:val="32"/>
          <w:szCs w:val="32"/>
        </w:rPr>
        <w:t xml:space="preserve">(084) 660-826, (084) </w:t>
      </w:r>
      <w:r w:rsidR="00193B81" w:rsidRPr="00094C67">
        <w:rPr>
          <w:b/>
          <w:color w:val="000000"/>
          <w:sz w:val="32"/>
          <w:szCs w:val="32"/>
        </w:rPr>
        <w:t>520</w:t>
      </w:r>
      <w:r w:rsidRPr="00094C67">
        <w:rPr>
          <w:b/>
          <w:color w:val="000000"/>
          <w:sz w:val="32"/>
          <w:szCs w:val="32"/>
        </w:rPr>
        <w:t>-0</w:t>
      </w:r>
      <w:r w:rsidR="00193B81" w:rsidRPr="00094C67">
        <w:rPr>
          <w:b/>
          <w:color w:val="000000"/>
          <w:sz w:val="32"/>
          <w:szCs w:val="32"/>
        </w:rPr>
        <w:t>00</w:t>
      </w:r>
    </w:p>
    <w:p w:rsidR="00A135B7" w:rsidRPr="00DB21E0" w:rsidRDefault="00A135B7" w:rsidP="00A135B7">
      <w:pPr>
        <w:ind w:left="57" w:right="57"/>
        <w:jc w:val="left"/>
        <w:rPr>
          <w:b/>
          <w:sz w:val="8"/>
        </w:rPr>
      </w:pPr>
    </w:p>
    <w:p w:rsidR="00A135B7" w:rsidRDefault="00A135B7" w:rsidP="00A135B7">
      <w:pPr>
        <w:jc w:val="center"/>
        <w:rPr>
          <w:b/>
          <w:szCs w:val="24"/>
          <w:lang w:val="en-US"/>
        </w:rPr>
      </w:pPr>
    </w:p>
    <w:p w:rsidR="00522154" w:rsidRPr="00522154" w:rsidRDefault="00522154" w:rsidP="00A135B7">
      <w:pPr>
        <w:jc w:val="center"/>
        <w:rPr>
          <w:b/>
          <w:szCs w:val="24"/>
          <w:lang w:val="en-US"/>
        </w:rPr>
      </w:pPr>
    </w:p>
    <w:p w:rsidR="00A135B7" w:rsidRDefault="00B71741" w:rsidP="00B71741">
      <w:pPr>
        <w:jc w:val="center"/>
        <w:rPr>
          <w:b/>
          <w:sz w:val="36"/>
          <w:szCs w:val="36"/>
        </w:rPr>
      </w:pPr>
      <w:r w:rsidRPr="00B71741">
        <w:rPr>
          <w:b/>
          <w:sz w:val="36"/>
          <w:szCs w:val="36"/>
        </w:rPr>
        <w:t>П</w:t>
      </w:r>
      <w:r w:rsidR="00A135B7" w:rsidRPr="00B71741">
        <w:rPr>
          <w:b/>
          <w:sz w:val="36"/>
          <w:szCs w:val="36"/>
        </w:rPr>
        <w:t xml:space="preserve">редставителства на </w:t>
      </w:r>
      <w:r w:rsidR="00356814" w:rsidRPr="00B71741">
        <w:rPr>
          <w:b/>
          <w:sz w:val="36"/>
          <w:szCs w:val="36"/>
        </w:rPr>
        <w:t xml:space="preserve">Русенския </w:t>
      </w:r>
      <w:r w:rsidR="005367ED" w:rsidRPr="00B71741">
        <w:rPr>
          <w:b/>
          <w:sz w:val="36"/>
          <w:szCs w:val="36"/>
        </w:rPr>
        <w:t>у</w:t>
      </w:r>
      <w:r w:rsidR="00356814" w:rsidRPr="00B71741">
        <w:rPr>
          <w:b/>
          <w:sz w:val="36"/>
          <w:szCs w:val="36"/>
        </w:rPr>
        <w:t>ниверситет</w:t>
      </w:r>
      <w:r w:rsidR="00A135B7" w:rsidRPr="00B71741">
        <w:rPr>
          <w:b/>
          <w:sz w:val="36"/>
          <w:szCs w:val="36"/>
        </w:rPr>
        <w:t xml:space="preserve"> в </w:t>
      </w:r>
      <w:r w:rsidRPr="00B71741">
        <w:rPr>
          <w:b/>
          <w:sz w:val="36"/>
          <w:szCs w:val="36"/>
        </w:rPr>
        <w:t xml:space="preserve">други </w:t>
      </w:r>
      <w:r w:rsidR="00A135B7" w:rsidRPr="00B71741">
        <w:rPr>
          <w:b/>
          <w:sz w:val="36"/>
          <w:szCs w:val="36"/>
        </w:rPr>
        <w:t>градове:</w:t>
      </w:r>
    </w:p>
    <w:p w:rsidR="00094C67" w:rsidRPr="00094C67" w:rsidRDefault="00094C67" w:rsidP="00B71741">
      <w:pPr>
        <w:jc w:val="center"/>
        <w:rPr>
          <w:b/>
          <w:sz w:val="20"/>
        </w:rPr>
      </w:pPr>
    </w:p>
    <w:tbl>
      <w:tblPr>
        <w:tblW w:w="0" w:type="auto"/>
        <w:jc w:val="center"/>
        <w:tblLayout w:type="fixed"/>
        <w:tblCellMar>
          <w:left w:w="56" w:type="dxa"/>
          <w:right w:w="56" w:type="dxa"/>
        </w:tblCellMar>
        <w:tblLook w:val="0000" w:firstRow="0" w:lastRow="0" w:firstColumn="0" w:lastColumn="0" w:noHBand="0" w:noVBand="0"/>
      </w:tblPr>
      <w:tblGrid>
        <w:gridCol w:w="2215"/>
        <w:gridCol w:w="2029"/>
        <w:gridCol w:w="315"/>
        <w:gridCol w:w="1241"/>
        <w:gridCol w:w="3498"/>
      </w:tblGrid>
      <w:tr w:rsidR="00522154" w:rsidRPr="00094C67" w:rsidTr="00E36694">
        <w:tblPrEx>
          <w:tblCellMar>
            <w:top w:w="0" w:type="dxa"/>
            <w:bottom w:w="0" w:type="dxa"/>
          </w:tblCellMar>
        </w:tblPrEx>
        <w:trPr>
          <w:jc w:val="center"/>
        </w:trPr>
        <w:tc>
          <w:tcPr>
            <w:tcW w:w="2215" w:type="dxa"/>
            <w:vAlign w:val="center"/>
          </w:tcPr>
          <w:p w:rsidR="00522154" w:rsidRPr="00094C67" w:rsidRDefault="00522154" w:rsidP="000E46A6">
            <w:pPr>
              <w:tabs>
                <w:tab w:val="clear" w:pos="851"/>
              </w:tabs>
              <w:spacing w:before="240"/>
              <w:jc w:val="right"/>
              <w:rPr>
                <w:b/>
                <w:sz w:val="32"/>
                <w:szCs w:val="32"/>
              </w:rPr>
            </w:pPr>
            <w:r w:rsidRPr="00094C67">
              <w:rPr>
                <w:b/>
                <w:sz w:val="32"/>
                <w:szCs w:val="32"/>
              </w:rPr>
              <w:t>Монтана</w:t>
            </w:r>
          </w:p>
        </w:tc>
        <w:tc>
          <w:tcPr>
            <w:tcW w:w="2029" w:type="dxa"/>
            <w:vAlign w:val="center"/>
          </w:tcPr>
          <w:p w:rsidR="00522154" w:rsidRPr="00094C67" w:rsidRDefault="00522154" w:rsidP="00094C67">
            <w:pPr>
              <w:tabs>
                <w:tab w:val="clear" w:pos="851"/>
              </w:tabs>
              <w:spacing w:before="240"/>
              <w:ind w:left="170" w:hanging="73"/>
              <w:jc w:val="left"/>
              <w:rPr>
                <w:color w:val="000000"/>
                <w:sz w:val="32"/>
                <w:szCs w:val="32"/>
              </w:rPr>
            </w:pPr>
            <w:r w:rsidRPr="00094C67">
              <w:rPr>
                <w:b/>
                <w:sz w:val="32"/>
                <w:szCs w:val="32"/>
              </w:rPr>
              <w:t>0878 319 932</w:t>
            </w:r>
          </w:p>
        </w:tc>
        <w:tc>
          <w:tcPr>
            <w:tcW w:w="315" w:type="dxa"/>
            <w:vAlign w:val="center"/>
          </w:tcPr>
          <w:p w:rsidR="00522154" w:rsidRPr="00094C67" w:rsidRDefault="00522154" w:rsidP="000E46A6">
            <w:pPr>
              <w:tabs>
                <w:tab w:val="clear" w:pos="851"/>
              </w:tabs>
              <w:spacing w:before="240"/>
              <w:rPr>
                <w:b/>
                <w:i/>
                <w:sz w:val="32"/>
                <w:szCs w:val="32"/>
              </w:rPr>
            </w:pPr>
          </w:p>
        </w:tc>
        <w:tc>
          <w:tcPr>
            <w:tcW w:w="1241" w:type="dxa"/>
            <w:vAlign w:val="center"/>
          </w:tcPr>
          <w:p w:rsidR="00522154" w:rsidRPr="00094C67" w:rsidRDefault="00522154" w:rsidP="00522154">
            <w:pPr>
              <w:tabs>
                <w:tab w:val="clear" w:pos="851"/>
              </w:tabs>
              <w:spacing w:before="240"/>
              <w:jc w:val="right"/>
              <w:rPr>
                <w:b/>
                <w:sz w:val="32"/>
                <w:szCs w:val="32"/>
              </w:rPr>
            </w:pPr>
            <w:r w:rsidRPr="00094C67">
              <w:rPr>
                <w:b/>
                <w:sz w:val="32"/>
                <w:szCs w:val="32"/>
              </w:rPr>
              <w:t>Плевен</w:t>
            </w:r>
          </w:p>
        </w:tc>
        <w:tc>
          <w:tcPr>
            <w:tcW w:w="3498" w:type="dxa"/>
            <w:vAlign w:val="center"/>
          </w:tcPr>
          <w:p w:rsidR="00522154" w:rsidRPr="00094C67" w:rsidRDefault="00522154" w:rsidP="00522154">
            <w:pPr>
              <w:tabs>
                <w:tab w:val="clear" w:pos="851"/>
              </w:tabs>
              <w:spacing w:before="240"/>
              <w:ind w:left="170" w:hanging="73"/>
              <w:jc w:val="left"/>
              <w:rPr>
                <w:b/>
                <w:sz w:val="32"/>
                <w:szCs w:val="32"/>
              </w:rPr>
            </w:pPr>
            <w:r w:rsidRPr="00094C67">
              <w:rPr>
                <w:b/>
                <w:sz w:val="32"/>
                <w:szCs w:val="32"/>
              </w:rPr>
              <w:t>064 804 521</w:t>
            </w:r>
          </w:p>
        </w:tc>
      </w:tr>
    </w:tbl>
    <w:p w:rsidR="00522154" w:rsidRDefault="00522154" w:rsidP="00462231">
      <w:pPr>
        <w:tabs>
          <w:tab w:val="left" w:pos="1985"/>
          <w:tab w:val="left" w:pos="5103"/>
          <w:tab w:val="left" w:pos="6804"/>
        </w:tabs>
        <w:spacing w:before="120"/>
        <w:jc w:val="center"/>
        <w:rPr>
          <w:b/>
          <w:i/>
          <w:sz w:val="28"/>
          <w:lang w:val="en-US"/>
        </w:rPr>
      </w:pPr>
    </w:p>
    <w:p w:rsidR="00A135B7" w:rsidRPr="00DB21E0" w:rsidRDefault="00A135B7" w:rsidP="00462231">
      <w:pPr>
        <w:tabs>
          <w:tab w:val="left" w:pos="1985"/>
          <w:tab w:val="left" w:pos="5103"/>
          <w:tab w:val="left" w:pos="6804"/>
        </w:tabs>
        <w:spacing w:before="120"/>
        <w:jc w:val="center"/>
        <w:rPr>
          <w:b/>
          <w:i/>
          <w:sz w:val="28"/>
        </w:rPr>
      </w:pPr>
      <w:r w:rsidRPr="00DB21E0">
        <w:rPr>
          <w:b/>
          <w:i/>
          <w:sz w:val="28"/>
        </w:rPr>
        <w:t>При подаване на документи в тези градове до</w:t>
      </w:r>
      <w:r w:rsidR="00ED6ED7">
        <w:rPr>
          <w:b/>
          <w:i/>
          <w:sz w:val="28"/>
        </w:rPr>
        <w:t>пълнителни такси не се събират.</w:t>
      </w:r>
    </w:p>
    <w:p w:rsidR="00A135B7" w:rsidRPr="00DB21E0" w:rsidRDefault="00A135B7" w:rsidP="00A135B7">
      <w:pPr>
        <w:ind w:left="57" w:right="57"/>
        <w:jc w:val="center"/>
        <w:rPr>
          <w:b/>
          <w:sz w:val="36"/>
          <w:szCs w:val="36"/>
        </w:rPr>
      </w:pPr>
    </w:p>
    <w:p w:rsidR="00B71741" w:rsidRPr="00CF1F7E" w:rsidRDefault="00522154" w:rsidP="003C31F0">
      <w:pPr>
        <w:shd w:val="clear" w:color="auto" w:fill="FFFFFF"/>
        <w:tabs>
          <w:tab w:val="clear" w:pos="851"/>
          <w:tab w:val="left" w:pos="0"/>
          <w:tab w:val="left" w:pos="567"/>
        </w:tabs>
        <w:jc w:val="center"/>
        <w:rPr>
          <w:b/>
          <w:color w:val="000000"/>
          <w:spacing w:val="1"/>
          <w:sz w:val="36"/>
          <w:szCs w:val="36"/>
        </w:rPr>
      </w:pPr>
      <w:r>
        <w:rPr>
          <w:b/>
          <w:color w:val="000000"/>
          <w:spacing w:val="1"/>
          <w:sz w:val="36"/>
          <w:szCs w:val="36"/>
        </w:rPr>
        <w:t xml:space="preserve">За цялата страна </w:t>
      </w:r>
      <w:r w:rsidRPr="00A612F7">
        <w:rPr>
          <w:color w:val="000000"/>
          <w:spacing w:val="1"/>
          <w:sz w:val="36"/>
          <w:szCs w:val="36"/>
        </w:rPr>
        <w:t>(без гра</w:t>
      </w:r>
      <w:r w:rsidRPr="00A612F7">
        <w:rPr>
          <w:color w:val="000000"/>
          <w:spacing w:val="1"/>
          <w:sz w:val="36"/>
          <w:szCs w:val="36"/>
        </w:rPr>
        <w:softHyphen/>
        <w:t>довете Русе, Разград, Силистра, Плевен и Монтана)</w:t>
      </w:r>
      <w:r w:rsidRPr="00522154">
        <w:rPr>
          <w:b/>
          <w:color w:val="000000"/>
          <w:spacing w:val="1"/>
          <w:sz w:val="36"/>
          <w:szCs w:val="36"/>
        </w:rPr>
        <w:t xml:space="preserve"> </w:t>
      </w:r>
      <w:r>
        <w:rPr>
          <w:b/>
          <w:color w:val="000000"/>
          <w:spacing w:val="1"/>
          <w:sz w:val="36"/>
          <w:szCs w:val="36"/>
        </w:rPr>
        <w:t xml:space="preserve">в </w:t>
      </w:r>
      <w:r w:rsidR="00B71741" w:rsidRPr="00CF1F7E">
        <w:rPr>
          <w:b/>
          <w:color w:val="000000"/>
          <w:spacing w:val="1"/>
          <w:sz w:val="36"/>
          <w:szCs w:val="36"/>
        </w:rPr>
        <w:t>Б</w:t>
      </w:r>
      <w:r w:rsidR="00E22E58" w:rsidRPr="00CF1F7E">
        <w:rPr>
          <w:b/>
          <w:color w:val="000000"/>
          <w:spacing w:val="3"/>
          <w:sz w:val="36"/>
          <w:szCs w:val="36"/>
        </w:rPr>
        <w:t>юра</w:t>
      </w:r>
      <w:r>
        <w:rPr>
          <w:b/>
          <w:color w:val="000000"/>
          <w:spacing w:val="3"/>
          <w:sz w:val="36"/>
          <w:szCs w:val="36"/>
        </w:rPr>
        <w:t>та</w:t>
      </w:r>
      <w:r w:rsidR="00E22E58" w:rsidRPr="00CF1F7E">
        <w:rPr>
          <w:b/>
          <w:color w:val="000000"/>
          <w:spacing w:val="3"/>
          <w:sz w:val="36"/>
          <w:szCs w:val="36"/>
        </w:rPr>
        <w:t xml:space="preserve"> на Центъра за кандидатстудентска подготовка и информация</w:t>
      </w:r>
      <w:r w:rsidR="00E22E58" w:rsidRPr="00CF1F7E">
        <w:rPr>
          <w:b/>
          <w:color w:val="000000"/>
          <w:spacing w:val="1"/>
          <w:sz w:val="36"/>
          <w:szCs w:val="36"/>
        </w:rPr>
        <w:t xml:space="preserve"> (ЦКПИ)</w:t>
      </w:r>
      <w:r w:rsidR="00462231" w:rsidRPr="00CF1F7E">
        <w:rPr>
          <w:b/>
          <w:color w:val="000000"/>
          <w:spacing w:val="1"/>
          <w:sz w:val="36"/>
          <w:szCs w:val="36"/>
        </w:rPr>
        <w:t xml:space="preserve"> </w:t>
      </w:r>
    </w:p>
    <w:p w:rsidR="003C31F0" w:rsidRPr="00987E0B" w:rsidRDefault="003C31F0" w:rsidP="00462231">
      <w:pPr>
        <w:shd w:val="clear" w:color="auto" w:fill="FFFFFF"/>
        <w:tabs>
          <w:tab w:val="clear" w:pos="851"/>
          <w:tab w:val="left" w:pos="0"/>
          <w:tab w:val="left" w:pos="567"/>
        </w:tabs>
        <w:spacing w:before="240"/>
        <w:ind w:left="170" w:hanging="74"/>
        <w:jc w:val="left"/>
        <w:rPr>
          <w:b/>
          <w:color w:val="000000"/>
          <w:spacing w:val="3"/>
          <w:sz w:val="28"/>
          <w:szCs w:val="28"/>
        </w:rPr>
      </w:pPr>
      <w:r w:rsidRPr="00CF1F7E">
        <w:rPr>
          <w:color w:val="000000"/>
          <w:spacing w:val="3"/>
          <w:sz w:val="28"/>
          <w:szCs w:val="28"/>
          <w:lang w:val="ru-RU"/>
        </w:rPr>
        <w:tab/>
      </w:r>
      <w:r w:rsidRPr="00CF1F7E">
        <w:rPr>
          <w:color w:val="000000"/>
          <w:spacing w:val="3"/>
          <w:sz w:val="28"/>
          <w:szCs w:val="28"/>
          <w:lang w:val="ru-RU"/>
        </w:rPr>
        <w:tab/>
      </w:r>
      <w:r w:rsidRPr="00CF1F7E">
        <w:rPr>
          <w:color w:val="000000"/>
          <w:spacing w:val="3"/>
          <w:sz w:val="28"/>
          <w:szCs w:val="28"/>
          <w:lang w:val="ru-RU"/>
        </w:rPr>
        <w:tab/>
      </w:r>
      <w:r w:rsidR="00462231" w:rsidRPr="00CF1F7E">
        <w:rPr>
          <w:color w:val="000000"/>
          <w:spacing w:val="3"/>
          <w:sz w:val="28"/>
          <w:szCs w:val="28"/>
          <w:lang w:val="ru-RU"/>
        </w:rPr>
        <w:tab/>
      </w:r>
      <w:r w:rsidR="00462231" w:rsidRPr="00CF1F7E">
        <w:rPr>
          <w:b/>
          <w:color w:val="000000"/>
          <w:spacing w:val="3"/>
          <w:sz w:val="28"/>
          <w:szCs w:val="28"/>
          <w:lang w:val="ru-RU"/>
        </w:rPr>
        <w:t>Н</w:t>
      </w:r>
      <w:r w:rsidR="00E22E58" w:rsidRPr="00CF1F7E">
        <w:rPr>
          <w:b/>
          <w:color w:val="000000"/>
          <w:spacing w:val="3"/>
          <w:sz w:val="28"/>
          <w:szCs w:val="28"/>
          <w:lang w:val="ru-RU"/>
        </w:rPr>
        <w:t xml:space="preserve">ационален </w:t>
      </w:r>
      <w:r w:rsidR="00E22E58" w:rsidRPr="00CF1F7E">
        <w:rPr>
          <w:b/>
          <w:color w:val="000000"/>
          <w:spacing w:val="3"/>
          <w:sz w:val="28"/>
          <w:szCs w:val="28"/>
        </w:rPr>
        <w:t>телефон</w:t>
      </w:r>
      <w:r w:rsidR="00462231" w:rsidRPr="00CF1F7E">
        <w:rPr>
          <w:b/>
          <w:color w:val="000000"/>
          <w:spacing w:val="3"/>
          <w:sz w:val="28"/>
          <w:szCs w:val="28"/>
        </w:rPr>
        <w:t>:</w:t>
      </w:r>
      <w:r w:rsidRPr="00CF1F7E">
        <w:rPr>
          <w:b/>
          <w:color w:val="000000"/>
          <w:spacing w:val="3"/>
          <w:sz w:val="28"/>
          <w:szCs w:val="28"/>
        </w:rPr>
        <w:tab/>
      </w:r>
      <w:r w:rsidRPr="00CF1F7E">
        <w:rPr>
          <w:b/>
          <w:color w:val="000000"/>
          <w:spacing w:val="3"/>
          <w:sz w:val="28"/>
          <w:szCs w:val="28"/>
        </w:rPr>
        <w:tab/>
      </w:r>
      <w:r w:rsidR="00DF6F81" w:rsidRPr="00CF1F7E">
        <w:rPr>
          <w:b/>
          <w:color w:val="000000"/>
          <w:spacing w:val="3"/>
          <w:sz w:val="28"/>
          <w:szCs w:val="28"/>
          <w:lang w:val="en-US"/>
        </w:rPr>
        <w:tab/>
      </w:r>
      <w:r w:rsidR="00E22E58" w:rsidRPr="00987E0B">
        <w:rPr>
          <w:b/>
          <w:color w:val="000000"/>
          <w:spacing w:val="3"/>
          <w:sz w:val="28"/>
          <w:szCs w:val="28"/>
          <w:lang w:val="ru-RU"/>
        </w:rPr>
        <w:sym w:font="Wingdings" w:char="F029"/>
      </w:r>
      <w:r w:rsidR="00E22E58" w:rsidRPr="00987E0B">
        <w:rPr>
          <w:b/>
          <w:color w:val="000000"/>
          <w:spacing w:val="3"/>
          <w:sz w:val="28"/>
          <w:szCs w:val="28"/>
          <w:lang w:val="ru-RU"/>
        </w:rPr>
        <w:t xml:space="preserve"> </w:t>
      </w:r>
      <w:r w:rsidR="00E22E58" w:rsidRPr="00987E0B">
        <w:rPr>
          <w:b/>
          <w:color w:val="000000"/>
          <w:spacing w:val="3"/>
          <w:sz w:val="32"/>
          <w:szCs w:val="32"/>
        </w:rPr>
        <w:t>0879 120</w:t>
      </w:r>
      <w:r w:rsidR="00E9751F" w:rsidRPr="00987E0B">
        <w:rPr>
          <w:b/>
          <w:color w:val="000000"/>
          <w:spacing w:val="3"/>
          <w:sz w:val="32"/>
          <w:szCs w:val="32"/>
        </w:rPr>
        <w:t> </w:t>
      </w:r>
      <w:r w:rsidR="00E22E58" w:rsidRPr="00987E0B">
        <w:rPr>
          <w:b/>
          <w:color w:val="000000"/>
          <w:spacing w:val="3"/>
          <w:sz w:val="32"/>
          <w:szCs w:val="32"/>
        </w:rPr>
        <w:t>470</w:t>
      </w:r>
    </w:p>
    <w:p w:rsidR="00E9751F" w:rsidRPr="00CF1F7E" w:rsidRDefault="00E9751F" w:rsidP="00E9751F">
      <w:pPr>
        <w:shd w:val="clear" w:color="auto" w:fill="FFFFFF"/>
        <w:tabs>
          <w:tab w:val="clear" w:pos="851"/>
          <w:tab w:val="left" w:pos="0"/>
          <w:tab w:val="left" w:pos="567"/>
        </w:tabs>
        <w:rPr>
          <w:b/>
          <w:color w:val="000000"/>
          <w:spacing w:val="3"/>
          <w:sz w:val="28"/>
          <w:szCs w:val="28"/>
        </w:rPr>
      </w:pPr>
      <w:r w:rsidRPr="00CF1F7E">
        <w:rPr>
          <w:b/>
          <w:color w:val="000000"/>
          <w:spacing w:val="3"/>
          <w:sz w:val="28"/>
          <w:szCs w:val="28"/>
          <w:lang w:val="en-US"/>
        </w:rPr>
        <w:tab/>
      </w:r>
      <w:r w:rsidRPr="00CF1F7E">
        <w:rPr>
          <w:b/>
          <w:color w:val="000000"/>
          <w:spacing w:val="3"/>
          <w:sz w:val="28"/>
          <w:szCs w:val="28"/>
          <w:lang w:val="en-US"/>
        </w:rPr>
        <w:tab/>
      </w:r>
      <w:r w:rsidRPr="00CF1F7E">
        <w:rPr>
          <w:b/>
          <w:color w:val="000000"/>
          <w:spacing w:val="3"/>
          <w:sz w:val="28"/>
          <w:szCs w:val="28"/>
          <w:lang w:val="en-US"/>
        </w:rPr>
        <w:tab/>
      </w:r>
      <w:r w:rsidRPr="00CF1F7E">
        <w:rPr>
          <w:b/>
          <w:color w:val="000000"/>
          <w:spacing w:val="3"/>
          <w:sz w:val="28"/>
          <w:szCs w:val="28"/>
        </w:rPr>
        <w:t>e</w:t>
      </w:r>
      <w:r w:rsidRPr="00CF1F7E">
        <w:rPr>
          <w:b/>
          <w:color w:val="000000"/>
          <w:spacing w:val="3"/>
          <w:sz w:val="28"/>
          <w:szCs w:val="28"/>
          <w:lang w:val="ru-RU"/>
        </w:rPr>
        <w:t>-</w:t>
      </w:r>
      <w:r w:rsidRPr="00CF1F7E">
        <w:rPr>
          <w:b/>
          <w:color w:val="000000"/>
          <w:spacing w:val="3"/>
          <w:sz w:val="28"/>
          <w:szCs w:val="28"/>
        </w:rPr>
        <w:t>mail</w:t>
      </w:r>
      <w:r w:rsidRPr="00CF1F7E">
        <w:rPr>
          <w:b/>
          <w:color w:val="000000"/>
          <w:spacing w:val="3"/>
          <w:sz w:val="28"/>
          <w:szCs w:val="28"/>
          <w:lang w:val="ru-RU"/>
        </w:rPr>
        <w:t>:</w:t>
      </w:r>
      <w:r w:rsidRPr="00CF1F7E">
        <w:rPr>
          <w:b/>
          <w:color w:val="000000"/>
          <w:spacing w:val="3"/>
          <w:sz w:val="28"/>
          <w:szCs w:val="28"/>
          <w:lang w:val="ru-RU"/>
        </w:rPr>
        <w:tab/>
      </w:r>
      <w:r w:rsidRPr="00CF1F7E">
        <w:rPr>
          <w:b/>
          <w:color w:val="000000"/>
          <w:spacing w:val="3"/>
          <w:sz w:val="28"/>
          <w:szCs w:val="28"/>
          <w:lang w:val="ru-RU"/>
        </w:rPr>
        <w:tab/>
      </w:r>
      <w:r w:rsidRPr="00CF1F7E">
        <w:rPr>
          <w:b/>
          <w:color w:val="000000"/>
          <w:spacing w:val="3"/>
          <w:sz w:val="28"/>
          <w:szCs w:val="28"/>
          <w:lang w:val="ru-RU"/>
        </w:rPr>
        <w:tab/>
      </w:r>
      <w:r w:rsidRPr="00CF1F7E">
        <w:rPr>
          <w:b/>
          <w:color w:val="000000"/>
          <w:spacing w:val="3"/>
          <w:sz w:val="28"/>
          <w:szCs w:val="28"/>
          <w:lang w:val="ru-RU"/>
        </w:rPr>
        <w:tab/>
      </w:r>
      <w:r w:rsidRPr="00CF1F7E">
        <w:rPr>
          <w:b/>
          <w:color w:val="000000"/>
          <w:spacing w:val="3"/>
          <w:sz w:val="28"/>
          <w:szCs w:val="28"/>
          <w:lang w:val="en-US"/>
        </w:rPr>
        <w:tab/>
      </w:r>
      <w:hyperlink r:id="rId15" w:history="1">
        <w:r w:rsidRPr="00CF1F7E">
          <w:rPr>
            <w:rStyle w:val="Hyperlink"/>
            <w:b/>
            <w:spacing w:val="3"/>
            <w:sz w:val="28"/>
            <w:szCs w:val="28"/>
            <w:lang w:val="pt-BR"/>
          </w:rPr>
          <w:t>info</w:t>
        </w:r>
        <w:r w:rsidRPr="00CF1F7E">
          <w:rPr>
            <w:rStyle w:val="Hyperlink"/>
            <w:b/>
            <w:spacing w:val="3"/>
            <w:sz w:val="28"/>
            <w:szCs w:val="28"/>
            <w:lang w:val="ru-RU"/>
          </w:rPr>
          <w:t>@</w:t>
        </w:r>
        <w:r w:rsidRPr="00CF1F7E">
          <w:rPr>
            <w:rStyle w:val="Hyperlink"/>
            <w:b/>
            <w:spacing w:val="3"/>
            <w:sz w:val="28"/>
            <w:szCs w:val="28"/>
            <w:lang w:val="pt-BR"/>
          </w:rPr>
          <w:t>ckpi</w:t>
        </w:r>
        <w:r w:rsidRPr="00CF1F7E">
          <w:rPr>
            <w:rStyle w:val="Hyperlink"/>
            <w:b/>
            <w:spacing w:val="3"/>
            <w:sz w:val="28"/>
            <w:szCs w:val="28"/>
            <w:lang w:val="ru-RU"/>
          </w:rPr>
          <w:t>-</w:t>
        </w:r>
        <w:r w:rsidRPr="00CF1F7E">
          <w:rPr>
            <w:rStyle w:val="Hyperlink"/>
            <w:b/>
            <w:spacing w:val="3"/>
            <w:sz w:val="28"/>
            <w:szCs w:val="28"/>
            <w:lang w:val="pt-BR"/>
          </w:rPr>
          <w:t>bg</w:t>
        </w:r>
        <w:r w:rsidRPr="00CF1F7E">
          <w:rPr>
            <w:rStyle w:val="Hyperlink"/>
            <w:b/>
            <w:spacing w:val="3"/>
            <w:sz w:val="28"/>
            <w:szCs w:val="28"/>
            <w:lang w:val="ru-RU"/>
          </w:rPr>
          <w:t>.</w:t>
        </w:r>
        <w:r w:rsidRPr="00CF1F7E">
          <w:rPr>
            <w:rStyle w:val="Hyperlink"/>
            <w:b/>
            <w:spacing w:val="3"/>
            <w:sz w:val="28"/>
            <w:szCs w:val="28"/>
            <w:lang w:val="pt-BR"/>
          </w:rPr>
          <w:t>com</w:t>
        </w:r>
      </w:hyperlink>
    </w:p>
    <w:p w:rsidR="003C31F0" w:rsidRPr="00CF1F7E" w:rsidRDefault="003C31F0" w:rsidP="003C31F0">
      <w:pPr>
        <w:shd w:val="clear" w:color="auto" w:fill="FFFFFF"/>
        <w:tabs>
          <w:tab w:val="clear" w:pos="851"/>
          <w:tab w:val="left" w:pos="0"/>
          <w:tab w:val="left" w:pos="567"/>
        </w:tabs>
        <w:rPr>
          <w:b/>
          <w:color w:val="000000"/>
          <w:spacing w:val="3"/>
          <w:sz w:val="28"/>
          <w:szCs w:val="28"/>
        </w:rPr>
      </w:pPr>
      <w:r w:rsidRPr="00CF1F7E">
        <w:rPr>
          <w:b/>
          <w:color w:val="000000"/>
          <w:spacing w:val="3"/>
          <w:sz w:val="28"/>
          <w:szCs w:val="28"/>
        </w:rPr>
        <w:tab/>
      </w:r>
      <w:r w:rsidRPr="00CF1F7E">
        <w:rPr>
          <w:b/>
          <w:color w:val="000000"/>
          <w:spacing w:val="3"/>
          <w:sz w:val="28"/>
          <w:szCs w:val="28"/>
        </w:rPr>
        <w:tab/>
      </w:r>
      <w:r w:rsidRPr="00CF1F7E">
        <w:rPr>
          <w:b/>
          <w:color w:val="000000"/>
          <w:spacing w:val="3"/>
          <w:sz w:val="28"/>
          <w:szCs w:val="28"/>
        </w:rPr>
        <w:tab/>
        <w:t>Интернет сайт:</w:t>
      </w:r>
      <w:r w:rsidR="00462231" w:rsidRPr="00CF1F7E">
        <w:rPr>
          <w:b/>
          <w:color w:val="000000"/>
          <w:spacing w:val="3"/>
          <w:sz w:val="28"/>
          <w:szCs w:val="28"/>
        </w:rPr>
        <w:tab/>
      </w:r>
      <w:r w:rsidR="00462231" w:rsidRPr="00CF1F7E">
        <w:rPr>
          <w:b/>
          <w:color w:val="000000"/>
          <w:spacing w:val="3"/>
          <w:sz w:val="28"/>
          <w:szCs w:val="28"/>
        </w:rPr>
        <w:tab/>
      </w:r>
      <w:r w:rsidR="00462231" w:rsidRPr="00CF1F7E">
        <w:rPr>
          <w:b/>
          <w:color w:val="000000"/>
          <w:spacing w:val="3"/>
          <w:sz w:val="28"/>
          <w:szCs w:val="28"/>
        </w:rPr>
        <w:tab/>
      </w:r>
      <w:r w:rsidR="00DF6F81" w:rsidRPr="00CF1F7E">
        <w:rPr>
          <w:b/>
          <w:color w:val="000000"/>
          <w:spacing w:val="3"/>
          <w:sz w:val="28"/>
          <w:szCs w:val="28"/>
          <w:lang w:val="en-US"/>
        </w:rPr>
        <w:tab/>
      </w:r>
      <w:hyperlink r:id="rId16" w:history="1">
        <w:r w:rsidRPr="00CF1F7E">
          <w:rPr>
            <w:rStyle w:val="Hyperlink"/>
            <w:b/>
            <w:spacing w:val="3"/>
            <w:sz w:val="28"/>
            <w:szCs w:val="28"/>
            <w:lang w:val="pt-BR"/>
          </w:rPr>
          <w:t>www</w:t>
        </w:r>
        <w:r w:rsidRPr="00CF1F7E">
          <w:rPr>
            <w:rStyle w:val="Hyperlink"/>
            <w:b/>
            <w:spacing w:val="3"/>
            <w:sz w:val="28"/>
            <w:szCs w:val="28"/>
            <w:lang w:val="ru-RU"/>
          </w:rPr>
          <w:t>.</w:t>
        </w:r>
        <w:r w:rsidRPr="00CF1F7E">
          <w:rPr>
            <w:rStyle w:val="Hyperlink"/>
            <w:b/>
            <w:spacing w:val="3"/>
            <w:sz w:val="28"/>
            <w:szCs w:val="28"/>
            <w:lang w:val="pt-BR"/>
          </w:rPr>
          <w:t>ckpi</w:t>
        </w:r>
        <w:r w:rsidRPr="00CF1F7E">
          <w:rPr>
            <w:rStyle w:val="Hyperlink"/>
            <w:b/>
            <w:spacing w:val="3"/>
            <w:sz w:val="28"/>
            <w:szCs w:val="28"/>
            <w:lang w:val="ru-RU"/>
          </w:rPr>
          <w:t>-</w:t>
        </w:r>
        <w:r w:rsidRPr="00CF1F7E">
          <w:rPr>
            <w:rStyle w:val="Hyperlink"/>
            <w:b/>
            <w:spacing w:val="3"/>
            <w:sz w:val="28"/>
            <w:szCs w:val="28"/>
            <w:lang w:val="pt-BR"/>
          </w:rPr>
          <w:t>bg</w:t>
        </w:r>
        <w:r w:rsidRPr="00CF1F7E">
          <w:rPr>
            <w:rStyle w:val="Hyperlink"/>
            <w:b/>
            <w:spacing w:val="3"/>
            <w:sz w:val="28"/>
            <w:szCs w:val="28"/>
            <w:lang w:val="ru-RU"/>
          </w:rPr>
          <w:t>.</w:t>
        </w:r>
        <w:r w:rsidRPr="00CF1F7E">
          <w:rPr>
            <w:rStyle w:val="Hyperlink"/>
            <w:b/>
            <w:spacing w:val="3"/>
            <w:sz w:val="28"/>
            <w:szCs w:val="28"/>
            <w:lang w:val="pt-BR"/>
          </w:rPr>
          <w:t>com</w:t>
        </w:r>
      </w:hyperlink>
    </w:p>
    <w:p w:rsidR="003C31F0" w:rsidRPr="00462231" w:rsidRDefault="003C31F0" w:rsidP="003C31F0">
      <w:pPr>
        <w:shd w:val="clear" w:color="auto" w:fill="FFFFFF"/>
        <w:tabs>
          <w:tab w:val="clear" w:pos="851"/>
          <w:tab w:val="left" w:pos="0"/>
          <w:tab w:val="left" w:pos="567"/>
        </w:tabs>
        <w:rPr>
          <w:b/>
          <w:color w:val="000000"/>
          <w:spacing w:val="3"/>
          <w:sz w:val="28"/>
          <w:szCs w:val="28"/>
          <w:highlight w:val="yellow"/>
        </w:rPr>
      </w:pPr>
      <w:r w:rsidRPr="00462231">
        <w:rPr>
          <w:color w:val="000000"/>
          <w:spacing w:val="3"/>
          <w:sz w:val="28"/>
          <w:szCs w:val="28"/>
        </w:rPr>
        <w:tab/>
      </w:r>
      <w:r w:rsidRPr="00462231">
        <w:rPr>
          <w:color w:val="000000"/>
          <w:spacing w:val="3"/>
          <w:sz w:val="28"/>
          <w:szCs w:val="28"/>
        </w:rPr>
        <w:tab/>
      </w:r>
      <w:r w:rsidRPr="00462231">
        <w:rPr>
          <w:color w:val="000000"/>
          <w:spacing w:val="3"/>
          <w:sz w:val="28"/>
          <w:szCs w:val="28"/>
        </w:rPr>
        <w:tab/>
      </w:r>
    </w:p>
    <w:p w:rsidR="00A135B7" w:rsidRPr="00DB21E0" w:rsidRDefault="00A135B7" w:rsidP="00A135B7">
      <w:pPr>
        <w:rPr>
          <w:sz w:val="16"/>
          <w:szCs w:val="16"/>
        </w:rPr>
      </w:pPr>
    </w:p>
    <w:p w:rsidR="00A135B7" w:rsidRPr="00DB21E0" w:rsidRDefault="00A135B7" w:rsidP="00A135B7">
      <w:pPr>
        <w:pBdr>
          <w:top w:val="single" w:sz="4" w:space="1" w:color="auto"/>
          <w:left w:val="single" w:sz="4" w:space="4" w:color="auto"/>
          <w:bottom w:val="single" w:sz="4" w:space="1" w:color="auto"/>
          <w:right w:val="single" w:sz="4" w:space="4" w:color="auto"/>
        </w:pBdr>
        <w:ind w:left="113" w:right="113" w:firstLine="13"/>
        <w:jc w:val="center"/>
        <w:outlineLvl w:val="0"/>
        <w:rPr>
          <w:b/>
          <w:sz w:val="28"/>
          <w:szCs w:val="28"/>
        </w:rPr>
      </w:pPr>
      <w:r w:rsidRPr="00DB21E0">
        <w:rPr>
          <w:b/>
          <w:sz w:val="28"/>
          <w:szCs w:val="28"/>
        </w:rPr>
        <w:t>ВНИМАНИЕ !</w:t>
      </w:r>
    </w:p>
    <w:p w:rsidR="00A135B7" w:rsidRPr="004947C3" w:rsidRDefault="00F01EBB" w:rsidP="00462231">
      <w:pPr>
        <w:pBdr>
          <w:top w:val="single" w:sz="4" w:space="1" w:color="auto"/>
          <w:left w:val="single" w:sz="4" w:space="4" w:color="auto"/>
          <w:bottom w:val="single" w:sz="4" w:space="1" w:color="auto"/>
          <w:right w:val="single" w:sz="4" w:space="4" w:color="auto"/>
        </w:pBdr>
        <w:tabs>
          <w:tab w:val="clear" w:pos="851"/>
        </w:tabs>
        <w:spacing w:before="60" w:after="60"/>
        <w:ind w:left="113" w:right="113" w:firstLine="595"/>
        <w:rPr>
          <w:sz w:val="26"/>
        </w:rPr>
      </w:pPr>
      <w:r>
        <w:rPr>
          <w:sz w:val="26"/>
        </w:rPr>
        <w:t>П</w:t>
      </w:r>
      <w:r w:rsidR="00A135B7" w:rsidRPr="004947C3">
        <w:rPr>
          <w:sz w:val="26"/>
        </w:rPr>
        <w:t>р</w:t>
      </w:r>
      <w:r w:rsidR="004947C3" w:rsidRPr="004947C3">
        <w:rPr>
          <w:sz w:val="26"/>
        </w:rPr>
        <w:t xml:space="preserve">и подаване на </w:t>
      </w:r>
      <w:r w:rsidR="00462231">
        <w:rPr>
          <w:sz w:val="26"/>
        </w:rPr>
        <w:t xml:space="preserve">кандидатстудентските си </w:t>
      </w:r>
      <w:r w:rsidR="004947C3" w:rsidRPr="004947C3">
        <w:rPr>
          <w:sz w:val="26"/>
        </w:rPr>
        <w:t xml:space="preserve">документите </w:t>
      </w:r>
      <w:r w:rsidRPr="00F01EBB">
        <w:rPr>
          <w:b/>
          <w:i/>
          <w:sz w:val="26"/>
        </w:rPr>
        <w:t xml:space="preserve">непременно </w:t>
      </w:r>
      <w:r w:rsidR="004947C3" w:rsidRPr="00F01EBB">
        <w:rPr>
          <w:b/>
          <w:i/>
          <w:sz w:val="26"/>
        </w:rPr>
        <w:t>впишете номера на мобил</w:t>
      </w:r>
      <w:r w:rsidR="00A135B7" w:rsidRPr="00F01EBB">
        <w:rPr>
          <w:b/>
          <w:i/>
          <w:sz w:val="26"/>
        </w:rPr>
        <w:t>н</w:t>
      </w:r>
      <w:r w:rsidR="004947C3" w:rsidRPr="00F01EBB">
        <w:rPr>
          <w:b/>
          <w:i/>
          <w:sz w:val="26"/>
        </w:rPr>
        <w:t>ия си</w:t>
      </w:r>
      <w:r w:rsidR="00A135B7" w:rsidRPr="00F01EBB">
        <w:rPr>
          <w:b/>
          <w:i/>
          <w:sz w:val="26"/>
        </w:rPr>
        <w:t xml:space="preserve"> телефон</w:t>
      </w:r>
      <w:r w:rsidRPr="00F01EBB">
        <w:rPr>
          <w:b/>
          <w:i/>
          <w:sz w:val="26"/>
        </w:rPr>
        <w:t xml:space="preserve"> и e-mail адреса си</w:t>
      </w:r>
      <w:r w:rsidR="00A135B7" w:rsidRPr="004947C3">
        <w:rPr>
          <w:sz w:val="26"/>
        </w:rPr>
        <w:t xml:space="preserve">, </w:t>
      </w:r>
      <w:r>
        <w:rPr>
          <w:sz w:val="26"/>
        </w:rPr>
        <w:t xml:space="preserve">за да получавате </w:t>
      </w:r>
      <w:r w:rsidR="00A135B7" w:rsidRPr="004947C3">
        <w:rPr>
          <w:sz w:val="26"/>
        </w:rPr>
        <w:t xml:space="preserve">след всяко изменение </w:t>
      </w:r>
      <w:r w:rsidR="000C239D">
        <w:rPr>
          <w:sz w:val="26"/>
        </w:rPr>
        <w:t>на</w:t>
      </w:r>
      <w:r w:rsidR="00A135B7" w:rsidRPr="004947C3">
        <w:rPr>
          <w:sz w:val="26"/>
        </w:rPr>
        <w:t xml:space="preserve"> Вашите резултати от кандидатстуде</w:t>
      </w:r>
      <w:r w:rsidR="003130AE">
        <w:rPr>
          <w:sz w:val="26"/>
        </w:rPr>
        <w:t>н</w:t>
      </w:r>
      <w:r w:rsidR="00A135B7" w:rsidRPr="004947C3">
        <w:rPr>
          <w:sz w:val="26"/>
        </w:rPr>
        <w:t>тски изпити и класира</w:t>
      </w:r>
      <w:r w:rsidR="00A135B7" w:rsidRPr="004947C3">
        <w:rPr>
          <w:sz w:val="26"/>
        </w:rPr>
        <w:softHyphen/>
        <w:t xml:space="preserve">ния </w:t>
      </w:r>
      <w:r w:rsidR="00A135B7" w:rsidRPr="004947C3">
        <w:rPr>
          <w:b/>
          <w:i/>
          <w:sz w:val="26"/>
        </w:rPr>
        <w:t>автоматичн</w:t>
      </w:r>
      <w:r>
        <w:rPr>
          <w:b/>
          <w:i/>
          <w:sz w:val="26"/>
        </w:rPr>
        <w:t>и</w:t>
      </w:r>
      <w:r w:rsidR="00A135B7" w:rsidRPr="004947C3">
        <w:rPr>
          <w:sz w:val="26"/>
        </w:rPr>
        <w:t xml:space="preserve"> </w:t>
      </w:r>
      <w:r w:rsidR="00A135B7" w:rsidRPr="004947C3">
        <w:rPr>
          <w:b/>
          <w:i/>
          <w:sz w:val="26"/>
        </w:rPr>
        <w:t xml:space="preserve">SMS </w:t>
      </w:r>
      <w:r>
        <w:rPr>
          <w:b/>
          <w:i/>
          <w:sz w:val="26"/>
        </w:rPr>
        <w:t xml:space="preserve">и </w:t>
      </w:r>
      <w:r w:rsidR="00A135B7" w:rsidRPr="004947C3">
        <w:rPr>
          <w:b/>
          <w:i/>
          <w:sz w:val="26"/>
        </w:rPr>
        <w:t>e-mail съобщени</w:t>
      </w:r>
      <w:r>
        <w:rPr>
          <w:b/>
          <w:i/>
          <w:sz w:val="26"/>
        </w:rPr>
        <w:t>я!</w:t>
      </w:r>
    </w:p>
    <w:p w:rsidR="00A135B7" w:rsidRPr="00DB21E0" w:rsidRDefault="00A135B7" w:rsidP="00A135B7">
      <w:pPr>
        <w:jc w:val="center"/>
        <w:rPr>
          <w:b/>
        </w:rPr>
      </w:pPr>
    </w:p>
    <w:p w:rsidR="00A135B7" w:rsidRPr="00DB21E0" w:rsidRDefault="00A135B7" w:rsidP="00A135B7">
      <w:pPr>
        <w:jc w:val="center"/>
        <w:rPr>
          <w:b/>
          <w:sz w:val="20"/>
        </w:rPr>
      </w:pPr>
    </w:p>
    <w:p w:rsidR="00F72F77" w:rsidRPr="00A612F7" w:rsidRDefault="00A135B7" w:rsidP="00A135B7">
      <w:pPr>
        <w:tabs>
          <w:tab w:val="left" w:pos="567"/>
          <w:tab w:val="right" w:leader="dot" w:pos="9356"/>
        </w:tabs>
        <w:jc w:val="center"/>
        <w:rPr>
          <w:b/>
          <w:sz w:val="24"/>
          <w:szCs w:val="24"/>
        </w:rPr>
      </w:pPr>
      <w:r w:rsidRPr="00A612F7">
        <w:rPr>
          <w:b/>
          <w:sz w:val="24"/>
          <w:szCs w:val="24"/>
        </w:rPr>
        <w:t>Копирането и разпространението на този справочник или на части от него без разрешението на Русенския университет е забранено !</w:t>
      </w:r>
    </w:p>
    <w:p w:rsidR="00A135B7" w:rsidRPr="00A612F7" w:rsidRDefault="00A135B7" w:rsidP="00A135B7">
      <w:pPr>
        <w:tabs>
          <w:tab w:val="left" w:pos="567"/>
          <w:tab w:val="right" w:leader="dot" w:pos="9356"/>
        </w:tabs>
        <w:ind w:left="397" w:hanging="397"/>
        <w:rPr>
          <w:sz w:val="24"/>
          <w:szCs w:val="24"/>
        </w:rPr>
        <w:sectPr w:rsidR="00A135B7" w:rsidRPr="00A612F7" w:rsidSect="00B06DAE">
          <w:footerReference w:type="even" r:id="rId17"/>
          <w:pgSz w:w="11907" w:h="16840"/>
          <w:pgMar w:top="1247" w:right="1021" w:bottom="1134" w:left="1021" w:header="709" w:footer="709" w:gutter="0"/>
          <w:pgNumType w:fmt="numberInDash" w:start="3"/>
          <w:cols w:space="708"/>
        </w:sectPr>
      </w:pPr>
    </w:p>
    <w:p w:rsidR="00E638D4" w:rsidRPr="00E638D4" w:rsidRDefault="00E638D4" w:rsidP="00E638D4">
      <w:pPr>
        <w:tabs>
          <w:tab w:val="clear" w:pos="851"/>
          <w:tab w:val="left" w:pos="2977"/>
          <w:tab w:val="left" w:pos="7655"/>
          <w:tab w:val="left" w:pos="8080"/>
        </w:tabs>
        <w:ind w:left="227" w:right="227"/>
        <w:rPr>
          <w:sz w:val="26"/>
        </w:rPr>
      </w:pPr>
    </w:p>
    <w:p w:rsidR="002F4203" w:rsidRPr="00F71FFF" w:rsidRDefault="002F4203" w:rsidP="006C3F0D">
      <w:pPr>
        <w:pBdr>
          <w:top w:val="single" w:sz="12" w:space="10" w:color="auto"/>
          <w:left w:val="single" w:sz="12" w:space="10" w:color="auto"/>
          <w:bottom w:val="single" w:sz="12" w:space="10" w:color="auto"/>
          <w:right w:val="single" w:sz="12" w:space="10" w:color="auto"/>
        </w:pBdr>
        <w:tabs>
          <w:tab w:val="clear" w:pos="851"/>
          <w:tab w:val="left" w:pos="2977"/>
          <w:tab w:val="left" w:pos="7655"/>
          <w:tab w:val="left" w:pos="8080"/>
        </w:tabs>
        <w:spacing w:after="240"/>
        <w:ind w:left="227" w:right="227"/>
        <w:rPr>
          <w:sz w:val="26"/>
          <w:szCs w:val="26"/>
        </w:rPr>
      </w:pPr>
      <w:r w:rsidRPr="006C3F0D">
        <w:rPr>
          <w:b/>
          <w:i/>
          <w:sz w:val="26"/>
        </w:rPr>
        <w:t>Ректор:</w:t>
      </w:r>
      <w:r w:rsidRPr="00DB21E0">
        <w:rPr>
          <w:b/>
          <w:sz w:val="26"/>
        </w:rPr>
        <w:t xml:space="preserve"> </w:t>
      </w:r>
      <w:r w:rsidRPr="00DB21E0">
        <w:rPr>
          <w:sz w:val="26"/>
        </w:rPr>
        <w:tab/>
      </w:r>
      <w:r w:rsidR="00441D52">
        <w:rPr>
          <w:b/>
          <w:sz w:val="28"/>
        </w:rPr>
        <w:t xml:space="preserve">чл.-кор. </w:t>
      </w:r>
      <w:r w:rsidR="00C80E75" w:rsidRPr="00F71FFF">
        <w:rPr>
          <w:b/>
          <w:sz w:val="28"/>
        </w:rPr>
        <w:t>проф. дтн</w:t>
      </w:r>
      <w:r w:rsidRPr="00F71FFF">
        <w:rPr>
          <w:b/>
          <w:sz w:val="28"/>
        </w:rPr>
        <w:t xml:space="preserve"> Христо Белоев</w:t>
      </w:r>
      <w:r w:rsidR="00441D52">
        <w:rPr>
          <w:b/>
          <w:sz w:val="28"/>
          <w:lang w:val="en-US"/>
        </w:rPr>
        <w:t>, DHC</w:t>
      </w:r>
      <w:r w:rsidR="009B4BF7" w:rsidRPr="00F71FFF">
        <w:rPr>
          <w:b/>
          <w:sz w:val="28"/>
        </w:rPr>
        <w:tab/>
      </w:r>
      <w:r w:rsidRPr="00F71FFF">
        <w:rPr>
          <w:sz w:val="26"/>
          <w:szCs w:val="26"/>
        </w:rPr>
        <w:t>тел.</w:t>
      </w:r>
      <w:r w:rsidR="009B4BF7" w:rsidRPr="00F71FFF">
        <w:rPr>
          <w:sz w:val="26"/>
          <w:szCs w:val="26"/>
        </w:rPr>
        <w:t> </w:t>
      </w:r>
      <w:r w:rsidR="00ED6ED7" w:rsidRPr="00F71FFF">
        <w:rPr>
          <w:b/>
          <w:sz w:val="26"/>
          <w:szCs w:val="26"/>
        </w:rPr>
        <w:t>(082)</w:t>
      </w:r>
      <w:r w:rsidR="005D1D80" w:rsidRPr="00F71FFF">
        <w:rPr>
          <w:sz w:val="26"/>
          <w:szCs w:val="26"/>
        </w:rPr>
        <w:t> </w:t>
      </w:r>
      <w:r w:rsidRPr="00F71FFF">
        <w:rPr>
          <w:b/>
          <w:sz w:val="26"/>
          <w:szCs w:val="26"/>
        </w:rPr>
        <w:t>888-465</w:t>
      </w:r>
    </w:p>
    <w:p w:rsidR="002F4203" w:rsidRPr="006C3F0D" w:rsidRDefault="006C3F0D" w:rsidP="00DA5C88">
      <w:pPr>
        <w:pBdr>
          <w:top w:val="single" w:sz="12" w:space="10" w:color="auto"/>
          <w:left w:val="single" w:sz="12" w:space="10" w:color="auto"/>
          <w:bottom w:val="single" w:sz="12" w:space="10" w:color="auto"/>
          <w:right w:val="single" w:sz="12" w:space="10" w:color="auto"/>
        </w:pBdr>
        <w:tabs>
          <w:tab w:val="clear" w:pos="851"/>
          <w:tab w:val="left" w:pos="2977"/>
          <w:tab w:val="left" w:pos="7938"/>
          <w:tab w:val="left" w:pos="8080"/>
        </w:tabs>
        <w:ind w:left="227" w:right="227"/>
        <w:outlineLvl w:val="0"/>
        <w:rPr>
          <w:b/>
          <w:i/>
          <w:sz w:val="24"/>
          <w:szCs w:val="24"/>
        </w:rPr>
      </w:pPr>
      <w:r>
        <w:rPr>
          <w:b/>
          <w:i/>
          <w:sz w:val="24"/>
          <w:szCs w:val="24"/>
        </w:rPr>
        <w:t>Зам.- ректор по учебната работа</w:t>
      </w:r>
      <w:r w:rsidR="002F4203" w:rsidRPr="006C3F0D">
        <w:rPr>
          <w:b/>
          <w:i/>
          <w:sz w:val="24"/>
          <w:szCs w:val="24"/>
        </w:rPr>
        <w:t>:</w:t>
      </w:r>
    </w:p>
    <w:p w:rsidR="002F4203" w:rsidRPr="00F71FFF" w:rsidRDefault="00C3370A" w:rsidP="006C3F0D">
      <w:pPr>
        <w:pBdr>
          <w:top w:val="single" w:sz="12" w:space="10" w:color="auto"/>
          <w:left w:val="single" w:sz="12" w:space="10" w:color="auto"/>
          <w:bottom w:val="single" w:sz="12" w:space="10" w:color="auto"/>
          <w:right w:val="single" w:sz="12" w:space="10" w:color="auto"/>
        </w:pBdr>
        <w:tabs>
          <w:tab w:val="clear" w:pos="851"/>
          <w:tab w:val="left" w:pos="2977"/>
          <w:tab w:val="left" w:pos="7655"/>
        </w:tabs>
        <w:spacing w:after="120"/>
        <w:ind w:left="227" w:right="227"/>
        <w:rPr>
          <w:b/>
          <w:sz w:val="26"/>
        </w:rPr>
      </w:pPr>
      <w:r w:rsidRPr="00F71FFF">
        <w:rPr>
          <w:b/>
          <w:sz w:val="26"/>
        </w:rPr>
        <w:t>проф</w:t>
      </w:r>
      <w:r w:rsidR="00766895" w:rsidRPr="00F71FFF">
        <w:rPr>
          <w:b/>
          <w:sz w:val="26"/>
        </w:rPr>
        <w:t>. д-р</w:t>
      </w:r>
      <w:r w:rsidR="002F4203" w:rsidRPr="00F71FFF">
        <w:rPr>
          <w:b/>
          <w:sz w:val="26"/>
        </w:rPr>
        <w:t xml:space="preserve"> </w:t>
      </w:r>
      <w:r w:rsidRPr="00F71FFF">
        <w:rPr>
          <w:b/>
          <w:sz w:val="26"/>
        </w:rPr>
        <w:t>Михаил Илиев</w:t>
      </w:r>
      <w:r w:rsidR="009B4BF7" w:rsidRPr="00F71FFF">
        <w:rPr>
          <w:b/>
        </w:rPr>
        <w:tab/>
      </w:r>
      <w:r w:rsidR="00F71FFF">
        <w:rPr>
          <w:b/>
        </w:rPr>
        <w:tab/>
      </w:r>
      <w:r w:rsidR="002F4203" w:rsidRPr="00F71FFF">
        <w:rPr>
          <w:sz w:val="26"/>
        </w:rPr>
        <w:t>тел.</w:t>
      </w:r>
      <w:r w:rsidR="009B4BF7" w:rsidRPr="00F71FFF">
        <w:rPr>
          <w:sz w:val="26"/>
        </w:rPr>
        <w:t> </w:t>
      </w:r>
      <w:r w:rsidR="005D1D80" w:rsidRPr="00F71FFF">
        <w:rPr>
          <w:b/>
          <w:sz w:val="26"/>
        </w:rPr>
        <w:t>(082)</w:t>
      </w:r>
      <w:r w:rsidR="005D1D80" w:rsidRPr="00F71FFF">
        <w:rPr>
          <w:sz w:val="26"/>
        </w:rPr>
        <w:t> </w:t>
      </w:r>
      <w:r w:rsidR="002F4203" w:rsidRPr="00F71FFF">
        <w:rPr>
          <w:b/>
          <w:sz w:val="26"/>
        </w:rPr>
        <w:t>846-145</w:t>
      </w:r>
    </w:p>
    <w:p w:rsidR="00981AE4" w:rsidRPr="00981AE4" w:rsidRDefault="002F4203" w:rsidP="00981AE4">
      <w:pPr>
        <w:pBdr>
          <w:top w:val="single" w:sz="12" w:space="10" w:color="auto"/>
          <w:left w:val="single" w:sz="12" w:space="10" w:color="auto"/>
          <w:bottom w:val="single" w:sz="12" w:space="10" w:color="auto"/>
          <w:right w:val="single" w:sz="12" w:space="10" w:color="auto"/>
        </w:pBdr>
        <w:tabs>
          <w:tab w:val="clear" w:pos="851"/>
          <w:tab w:val="left" w:pos="2410"/>
          <w:tab w:val="left" w:pos="2977"/>
          <w:tab w:val="left" w:pos="7938"/>
          <w:tab w:val="left" w:pos="8505"/>
        </w:tabs>
        <w:spacing w:before="80"/>
        <w:ind w:left="227" w:right="227"/>
        <w:outlineLvl w:val="0"/>
        <w:rPr>
          <w:b/>
          <w:bCs/>
          <w:i/>
          <w:sz w:val="24"/>
          <w:szCs w:val="24"/>
        </w:rPr>
      </w:pPr>
      <w:r w:rsidRPr="006C3F0D">
        <w:rPr>
          <w:b/>
          <w:i/>
          <w:sz w:val="24"/>
          <w:szCs w:val="24"/>
        </w:rPr>
        <w:t>Зам.- ректор</w:t>
      </w:r>
      <w:r w:rsidR="006C3F0D">
        <w:rPr>
          <w:b/>
          <w:i/>
          <w:sz w:val="24"/>
          <w:szCs w:val="24"/>
        </w:rPr>
        <w:t xml:space="preserve"> по</w:t>
      </w:r>
      <w:r w:rsidR="00981AE4">
        <w:rPr>
          <w:b/>
          <w:i/>
          <w:sz w:val="24"/>
          <w:szCs w:val="24"/>
        </w:rPr>
        <w:t xml:space="preserve"> </w:t>
      </w:r>
      <w:r w:rsidR="00981AE4" w:rsidRPr="00981AE4">
        <w:rPr>
          <w:b/>
          <w:bCs/>
          <w:i/>
          <w:sz w:val="24"/>
          <w:szCs w:val="24"/>
        </w:rPr>
        <w:t xml:space="preserve">развитие, координация и продължаващо обучение: </w:t>
      </w:r>
    </w:p>
    <w:p w:rsidR="002F4203" w:rsidRPr="00F71FFF" w:rsidRDefault="00991111" w:rsidP="006C3F0D">
      <w:pPr>
        <w:pBdr>
          <w:top w:val="single" w:sz="12" w:space="10" w:color="auto"/>
          <w:left w:val="single" w:sz="12" w:space="10" w:color="auto"/>
          <w:bottom w:val="single" w:sz="12" w:space="10" w:color="auto"/>
          <w:right w:val="single" w:sz="12" w:space="10" w:color="auto"/>
        </w:pBdr>
        <w:tabs>
          <w:tab w:val="clear" w:pos="851"/>
          <w:tab w:val="left" w:pos="2977"/>
          <w:tab w:val="left" w:pos="7655"/>
          <w:tab w:val="left" w:pos="8505"/>
        </w:tabs>
        <w:spacing w:after="120"/>
        <w:ind w:left="227" w:right="227"/>
        <w:rPr>
          <w:b/>
          <w:sz w:val="26"/>
        </w:rPr>
      </w:pPr>
      <w:r w:rsidRPr="00F71FFF">
        <w:rPr>
          <w:b/>
          <w:sz w:val="26"/>
        </w:rPr>
        <w:t>проф</w:t>
      </w:r>
      <w:r w:rsidR="00766895" w:rsidRPr="00F71FFF">
        <w:rPr>
          <w:b/>
          <w:sz w:val="26"/>
        </w:rPr>
        <w:t>. д-р</w:t>
      </w:r>
      <w:r w:rsidR="002F4203" w:rsidRPr="00F71FFF">
        <w:rPr>
          <w:b/>
          <w:sz w:val="26"/>
        </w:rPr>
        <w:t xml:space="preserve"> </w:t>
      </w:r>
      <w:r w:rsidR="00981AE4">
        <w:rPr>
          <w:b/>
          <w:sz w:val="26"/>
        </w:rPr>
        <w:t>Велизара Пенчева</w:t>
      </w:r>
      <w:r w:rsidR="002F4203" w:rsidRPr="00F71FFF">
        <w:rPr>
          <w:b/>
          <w:sz w:val="26"/>
        </w:rPr>
        <w:tab/>
      </w:r>
      <w:r w:rsidR="002F4203" w:rsidRPr="00757E6E">
        <w:rPr>
          <w:sz w:val="26"/>
          <w:szCs w:val="26"/>
        </w:rPr>
        <w:t>тел.</w:t>
      </w:r>
      <w:r w:rsidR="009B4BF7" w:rsidRPr="00757E6E">
        <w:rPr>
          <w:sz w:val="26"/>
          <w:szCs w:val="26"/>
        </w:rPr>
        <w:t> </w:t>
      </w:r>
      <w:r w:rsidR="005D1D80" w:rsidRPr="00757E6E">
        <w:rPr>
          <w:b/>
          <w:sz w:val="26"/>
          <w:szCs w:val="26"/>
        </w:rPr>
        <w:t>(082)</w:t>
      </w:r>
      <w:r w:rsidR="005D1D80" w:rsidRPr="00757E6E">
        <w:rPr>
          <w:sz w:val="26"/>
          <w:szCs w:val="26"/>
        </w:rPr>
        <w:t> </w:t>
      </w:r>
      <w:r w:rsidR="00981AE4" w:rsidRPr="00757E6E">
        <w:rPr>
          <w:b/>
          <w:sz w:val="26"/>
          <w:szCs w:val="26"/>
        </w:rPr>
        <w:t>842-009</w:t>
      </w:r>
    </w:p>
    <w:p w:rsidR="002F4203" w:rsidRPr="000C239D" w:rsidRDefault="00CF1F7E" w:rsidP="00DA5C88">
      <w:pPr>
        <w:pBdr>
          <w:top w:val="single" w:sz="12" w:space="10" w:color="auto"/>
          <w:left w:val="single" w:sz="12" w:space="10" w:color="auto"/>
          <w:bottom w:val="single" w:sz="12" w:space="10" w:color="auto"/>
          <w:right w:val="single" w:sz="12" w:space="10" w:color="auto"/>
        </w:pBdr>
        <w:tabs>
          <w:tab w:val="clear" w:pos="851"/>
          <w:tab w:val="left" w:pos="2977"/>
          <w:tab w:val="left" w:pos="7938"/>
          <w:tab w:val="left" w:pos="8505"/>
        </w:tabs>
        <w:spacing w:before="80"/>
        <w:ind w:left="227" w:right="227"/>
        <w:outlineLvl w:val="0"/>
        <w:rPr>
          <w:b/>
          <w:i/>
          <w:sz w:val="24"/>
          <w:szCs w:val="24"/>
          <w:lang w:val="ru-RU"/>
        </w:rPr>
      </w:pPr>
      <w:r w:rsidRPr="00CF1F7E">
        <w:rPr>
          <w:b/>
          <w:i/>
          <w:sz w:val="24"/>
          <w:szCs w:val="24"/>
        </w:rPr>
        <w:t>Зам.- ректор по европейска интеграция</w:t>
      </w:r>
      <w:r w:rsidR="002F4203" w:rsidRPr="00CF1F7E">
        <w:rPr>
          <w:b/>
          <w:i/>
          <w:sz w:val="24"/>
          <w:szCs w:val="24"/>
        </w:rPr>
        <w:t xml:space="preserve"> и</w:t>
      </w:r>
      <w:r w:rsidR="00DF7B1B" w:rsidRPr="00CF1F7E">
        <w:rPr>
          <w:b/>
          <w:i/>
          <w:sz w:val="24"/>
          <w:szCs w:val="24"/>
        </w:rPr>
        <w:t xml:space="preserve"> международно сътрудничество:</w:t>
      </w:r>
    </w:p>
    <w:p w:rsidR="002F4203" w:rsidRPr="002C799E" w:rsidRDefault="00981AE4" w:rsidP="00F71FFF">
      <w:pPr>
        <w:pBdr>
          <w:top w:val="single" w:sz="12" w:space="10" w:color="auto"/>
          <w:left w:val="single" w:sz="12" w:space="10" w:color="auto"/>
          <w:bottom w:val="single" w:sz="12" w:space="10" w:color="auto"/>
          <w:right w:val="single" w:sz="12" w:space="10" w:color="auto"/>
        </w:pBdr>
        <w:tabs>
          <w:tab w:val="clear" w:pos="851"/>
          <w:tab w:val="left" w:pos="2977"/>
          <w:tab w:val="left" w:pos="7655"/>
          <w:tab w:val="left" w:pos="8505"/>
        </w:tabs>
        <w:ind w:left="227" w:right="227"/>
        <w:rPr>
          <w:sz w:val="26"/>
        </w:rPr>
      </w:pPr>
      <w:r>
        <w:rPr>
          <w:b/>
          <w:sz w:val="26"/>
        </w:rPr>
        <w:t>проф</w:t>
      </w:r>
      <w:r w:rsidR="00766895" w:rsidRPr="00F71FFF">
        <w:rPr>
          <w:b/>
          <w:sz w:val="26"/>
        </w:rPr>
        <w:t>. д-р</w:t>
      </w:r>
      <w:r w:rsidR="002F4203" w:rsidRPr="00F71FFF">
        <w:rPr>
          <w:b/>
          <w:sz w:val="26"/>
        </w:rPr>
        <w:t xml:space="preserve"> </w:t>
      </w:r>
      <w:r w:rsidR="00C3370A" w:rsidRPr="00F71FFF">
        <w:rPr>
          <w:b/>
          <w:sz w:val="26"/>
        </w:rPr>
        <w:t>Юлиана Попова</w:t>
      </w:r>
      <w:r w:rsidR="002F4203" w:rsidRPr="00F71FFF">
        <w:rPr>
          <w:sz w:val="26"/>
        </w:rPr>
        <w:t xml:space="preserve"> </w:t>
      </w:r>
      <w:r w:rsidR="00C3370A" w:rsidRPr="00F71FFF">
        <w:rPr>
          <w:sz w:val="26"/>
        </w:rPr>
        <w:tab/>
      </w:r>
      <w:r w:rsidR="002F4203" w:rsidRPr="00F71FFF">
        <w:rPr>
          <w:sz w:val="26"/>
          <w:szCs w:val="26"/>
        </w:rPr>
        <w:t>тел.</w:t>
      </w:r>
      <w:r w:rsidR="009B4BF7" w:rsidRPr="00F71FFF">
        <w:rPr>
          <w:sz w:val="26"/>
          <w:szCs w:val="26"/>
        </w:rPr>
        <w:t> </w:t>
      </w:r>
      <w:r w:rsidR="005D1D80" w:rsidRPr="00F71FFF">
        <w:rPr>
          <w:b/>
          <w:sz w:val="26"/>
          <w:szCs w:val="26"/>
        </w:rPr>
        <w:t>(082)</w:t>
      </w:r>
      <w:r w:rsidR="005D1D80" w:rsidRPr="00F71FFF">
        <w:rPr>
          <w:sz w:val="26"/>
          <w:szCs w:val="26"/>
        </w:rPr>
        <w:t> </w:t>
      </w:r>
      <w:r w:rsidR="002F4203" w:rsidRPr="00F71FFF">
        <w:rPr>
          <w:b/>
          <w:sz w:val="26"/>
          <w:szCs w:val="26"/>
        </w:rPr>
        <w:t>888-255</w:t>
      </w:r>
    </w:p>
    <w:p w:rsidR="002F4203" w:rsidRDefault="002F4203">
      <w:pPr>
        <w:pStyle w:val="Index1"/>
        <w:rPr>
          <w:lang w:val="en-US"/>
        </w:rPr>
      </w:pPr>
    </w:p>
    <w:p w:rsidR="000B4A0A" w:rsidRPr="000B4A0A" w:rsidRDefault="000B4A0A" w:rsidP="000B4A0A">
      <w:pPr>
        <w:rPr>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tblBorders>
        <w:tblLayout w:type="fixed"/>
        <w:tblCellMar>
          <w:left w:w="107" w:type="dxa"/>
          <w:right w:w="107" w:type="dxa"/>
        </w:tblCellMar>
        <w:tblLook w:val="0000" w:firstRow="0" w:lastRow="0" w:firstColumn="0" w:lastColumn="0" w:noHBand="0" w:noVBand="0"/>
      </w:tblPr>
      <w:tblGrid>
        <w:gridCol w:w="4537"/>
        <w:gridCol w:w="3344"/>
        <w:gridCol w:w="1985"/>
      </w:tblGrid>
      <w:tr w:rsidR="002F4203" w:rsidRPr="00DB21E0">
        <w:tblPrEx>
          <w:tblCellMar>
            <w:top w:w="0" w:type="dxa"/>
            <w:bottom w:w="0" w:type="dxa"/>
          </w:tblCellMar>
        </w:tblPrEx>
        <w:trPr>
          <w:cantSplit/>
          <w:jc w:val="center"/>
        </w:trPr>
        <w:tc>
          <w:tcPr>
            <w:tcW w:w="9866" w:type="dxa"/>
            <w:gridSpan w:val="3"/>
          </w:tcPr>
          <w:p w:rsidR="002F4203" w:rsidRPr="004D7E0F" w:rsidRDefault="00CF1F7E">
            <w:pPr>
              <w:spacing w:before="80"/>
              <w:jc w:val="center"/>
              <w:rPr>
                <w:sz w:val="24"/>
                <w:szCs w:val="24"/>
              </w:rPr>
            </w:pPr>
            <w:r w:rsidRPr="004D7E0F">
              <w:rPr>
                <w:b/>
                <w:i/>
                <w:sz w:val="24"/>
                <w:szCs w:val="24"/>
              </w:rPr>
              <w:t>КООРДИНАТОР “ПРИЕМ НА НОВИ СТУДЕНТИ”</w:t>
            </w:r>
          </w:p>
        </w:tc>
      </w:tr>
      <w:tr w:rsidR="002F4203" w:rsidRPr="006C3F0D">
        <w:tblPrEx>
          <w:tblCellMar>
            <w:top w:w="0" w:type="dxa"/>
            <w:bottom w:w="0" w:type="dxa"/>
          </w:tblCellMar>
        </w:tblPrEx>
        <w:trPr>
          <w:cantSplit/>
          <w:jc w:val="center"/>
        </w:trPr>
        <w:tc>
          <w:tcPr>
            <w:tcW w:w="4537" w:type="dxa"/>
          </w:tcPr>
          <w:p w:rsidR="002F4203" w:rsidRPr="006C3F0D" w:rsidRDefault="002F4203" w:rsidP="00D76112">
            <w:pPr>
              <w:tabs>
                <w:tab w:val="clear" w:pos="851"/>
                <w:tab w:val="left" w:pos="178"/>
              </w:tabs>
              <w:spacing w:before="40" w:after="40"/>
              <w:rPr>
                <w:b/>
                <w:sz w:val="24"/>
                <w:szCs w:val="24"/>
              </w:rPr>
            </w:pPr>
            <w:r w:rsidRPr="006C3F0D">
              <w:rPr>
                <w:b/>
                <w:sz w:val="24"/>
                <w:szCs w:val="24"/>
              </w:rPr>
              <w:tab/>
              <w:t>гл.ас.</w:t>
            </w:r>
            <w:r w:rsidR="00FD0CF4" w:rsidRPr="006C3F0D">
              <w:rPr>
                <w:b/>
                <w:sz w:val="24"/>
                <w:szCs w:val="24"/>
              </w:rPr>
              <w:t xml:space="preserve"> </w:t>
            </w:r>
            <w:r w:rsidR="00A95D1A" w:rsidRPr="006C3F0D">
              <w:rPr>
                <w:b/>
                <w:sz w:val="24"/>
                <w:szCs w:val="24"/>
              </w:rPr>
              <w:t>д-р</w:t>
            </w:r>
            <w:r w:rsidRPr="006C3F0D">
              <w:rPr>
                <w:b/>
                <w:sz w:val="24"/>
                <w:szCs w:val="24"/>
              </w:rPr>
              <w:t xml:space="preserve"> Юлиян Ангелов</w:t>
            </w:r>
          </w:p>
        </w:tc>
        <w:tc>
          <w:tcPr>
            <w:tcW w:w="3344" w:type="dxa"/>
          </w:tcPr>
          <w:p w:rsidR="002F4203" w:rsidRPr="006C3F0D" w:rsidRDefault="002F4203">
            <w:pPr>
              <w:spacing w:before="40" w:after="40"/>
              <w:jc w:val="center"/>
              <w:rPr>
                <w:sz w:val="24"/>
                <w:szCs w:val="24"/>
              </w:rPr>
            </w:pPr>
            <w:r w:rsidRPr="006C3F0D">
              <w:rPr>
                <w:sz w:val="24"/>
                <w:szCs w:val="24"/>
              </w:rPr>
              <w:t>центр. корпус, ет</w:t>
            </w:r>
            <w:r w:rsidR="0084386C">
              <w:rPr>
                <w:sz w:val="24"/>
                <w:szCs w:val="24"/>
              </w:rPr>
              <w:t>.</w:t>
            </w:r>
            <w:r w:rsidRPr="006C3F0D">
              <w:rPr>
                <w:sz w:val="24"/>
                <w:szCs w:val="24"/>
              </w:rPr>
              <w:t xml:space="preserve"> 2. ст. 322 б</w:t>
            </w:r>
          </w:p>
        </w:tc>
        <w:tc>
          <w:tcPr>
            <w:tcW w:w="1985" w:type="dxa"/>
          </w:tcPr>
          <w:p w:rsidR="002F4203" w:rsidRPr="006C3F0D" w:rsidRDefault="002F4203" w:rsidP="009B4BF7">
            <w:pPr>
              <w:spacing w:before="40" w:after="40"/>
              <w:jc w:val="left"/>
              <w:rPr>
                <w:sz w:val="24"/>
                <w:szCs w:val="24"/>
              </w:rPr>
            </w:pPr>
            <w:r w:rsidRPr="006C3F0D">
              <w:rPr>
                <w:sz w:val="24"/>
                <w:szCs w:val="24"/>
              </w:rPr>
              <w:t xml:space="preserve">тел. </w:t>
            </w:r>
            <w:r w:rsidR="005D1D80" w:rsidRPr="006C3F0D">
              <w:rPr>
                <w:b/>
                <w:sz w:val="24"/>
                <w:szCs w:val="24"/>
              </w:rPr>
              <w:t>(082)</w:t>
            </w:r>
            <w:r w:rsidR="005D1D80" w:rsidRPr="006C3F0D">
              <w:rPr>
                <w:sz w:val="24"/>
                <w:szCs w:val="24"/>
              </w:rPr>
              <w:t> </w:t>
            </w:r>
            <w:r w:rsidRPr="006C3F0D">
              <w:rPr>
                <w:b/>
                <w:sz w:val="24"/>
                <w:szCs w:val="24"/>
              </w:rPr>
              <w:t>888-247</w:t>
            </w:r>
          </w:p>
        </w:tc>
      </w:tr>
    </w:tbl>
    <w:p w:rsidR="002F4203" w:rsidRDefault="002F4203">
      <w:pPr>
        <w:rPr>
          <w:sz w:val="24"/>
          <w:szCs w:val="24"/>
          <w:lang w:val="en-US"/>
        </w:rPr>
      </w:pPr>
    </w:p>
    <w:p w:rsidR="000B4A0A" w:rsidRPr="000B4A0A" w:rsidRDefault="000B4A0A">
      <w:pPr>
        <w:rPr>
          <w:sz w:val="24"/>
          <w:szCs w:val="24"/>
          <w:lang w:val="en-US"/>
        </w:rPr>
      </w:pPr>
    </w:p>
    <w:tbl>
      <w:tblPr>
        <w:tblW w:w="0" w:type="auto"/>
        <w:jc w:val="center"/>
        <w:tblLayout w:type="fixed"/>
        <w:tblCellMar>
          <w:left w:w="107" w:type="dxa"/>
          <w:right w:w="107" w:type="dxa"/>
        </w:tblCellMar>
        <w:tblLook w:val="0000" w:firstRow="0" w:lastRow="0" w:firstColumn="0" w:lastColumn="0" w:noHBand="0" w:noVBand="0"/>
      </w:tblPr>
      <w:tblGrid>
        <w:gridCol w:w="2466"/>
        <w:gridCol w:w="2467"/>
        <w:gridCol w:w="2466"/>
        <w:gridCol w:w="2467"/>
      </w:tblGrid>
      <w:tr w:rsidR="002F4203" w:rsidRPr="004D7E0F">
        <w:tblPrEx>
          <w:tblCellMar>
            <w:top w:w="0" w:type="dxa"/>
            <w:bottom w:w="0" w:type="dxa"/>
          </w:tblCellMar>
        </w:tblPrEx>
        <w:trPr>
          <w:cantSplit/>
          <w:jc w:val="center"/>
        </w:trPr>
        <w:tc>
          <w:tcPr>
            <w:tcW w:w="9866" w:type="dxa"/>
            <w:gridSpan w:val="4"/>
            <w:tcBorders>
              <w:top w:val="single" w:sz="12" w:space="0" w:color="auto"/>
              <w:left w:val="single" w:sz="12" w:space="0" w:color="auto"/>
              <w:bottom w:val="single" w:sz="6" w:space="0" w:color="auto"/>
              <w:right w:val="single" w:sz="12" w:space="0" w:color="auto"/>
            </w:tcBorders>
          </w:tcPr>
          <w:p w:rsidR="002F4203" w:rsidRPr="004D7E0F" w:rsidRDefault="00CF1F7E">
            <w:pPr>
              <w:spacing w:before="80"/>
              <w:jc w:val="center"/>
              <w:rPr>
                <w:sz w:val="24"/>
                <w:szCs w:val="24"/>
              </w:rPr>
            </w:pPr>
            <w:r w:rsidRPr="004D7E0F">
              <w:rPr>
                <w:b/>
                <w:i/>
                <w:sz w:val="24"/>
                <w:szCs w:val="24"/>
              </w:rPr>
              <w:t>УЧЕБЕН СЕКТОР</w:t>
            </w:r>
          </w:p>
        </w:tc>
      </w:tr>
      <w:tr w:rsidR="00612692" w:rsidRPr="00DB21E0" w:rsidTr="00C562BD">
        <w:tblPrEx>
          <w:tblCellMar>
            <w:top w:w="0" w:type="dxa"/>
            <w:bottom w:w="0" w:type="dxa"/>
          </w:tblCellMar>
        </w:tblPrEx>
        <w:trPr>
          <w:cantSplit/>
          <w:trHeight w:val="617"/>
          <w:jc w:val="center"/>
        </w:trPr>
        <w:tc>
          <w:tcPr>
            <w:tcW w:w="2466" w:type="dxa"/>
            <w:tcBorders>
              <w:top w:val="single" w:sz="6" w:space="0" w:color="auto"/>
              <w:left w:val="single" w:sz="12" w:space="0" w:color="auto"/>
              <w:bottom w:val="single" w:sz="6" w:space="0" w:color="auto"/>
              <w:right w:val="single" w:sz="12" w:space="0" w:color="auto"/>
            </w:tcBorders>
            <w:vAlign w:val="center"/>
          </w:tcPr>
          <w:p w:rsidR="00612692" w:rsidRPr="0050592D" w:rsidRDefault="00612692" w:rsidP="00C562BD">
            <w:pPr>
              <w:spacing w:before="40" w:after="40"/>
              <w:jc w:val="center"/>
              <w:rPr>
                <w:b/>
                <w:i/>
              </w:rPr>
            </w:pPr>
            <w:r w:rsidRPr="0050592D">
              <w:rPr>
                <w:b/>
                <w:i/>
              </w:rPr>
              <w:t xml:space="preserve">Директор </w:t>
            </w:r>
            <w:r w:rsidR="0050592D">
              <w:rPr>
                <w:b/>
                <w:i/>
              </w:rPr>
              <w:br/>
            </w:r>
            <w:r w:rsidRPr="0050592D">
              <w:rPr>
                <w:b/>
                <w:i/>
              </w:rPr>
              <w:t>Учебен сектор</w:t>
            </w:r>
          </w:p>
        </w:tc>
        <w:tc>
          <w:tcPr>
            <w:tcW w:w="2467" w:type="dxa"/>
            <w:tcBorders>
              <w:top w:val="single" w:sz="6" w:space="0" w:color="auto"/>
              <w:left w:val="single" w:sz="12" w:space="0" w:color="auto"/>
              <w:bottom w:val="single" w:sz="6" w:space="0" w:color="auto"/>
              <w:right w:val="single" w:sz="12" w:space="0" w:color="auto"/>
            </w:tcBorders>
            <w:vAlign w:val="center"/>
          </w:tcPr>
          <w:p w:rsidR="00612692" w:rsidRPr="006C3F0D" w:rsidRDefault="00612692" w:rsidP="00C562BD">
            <w:pPr>
              <w:spacing w:before="40" w:after="40"/>
              <w:jc w:val="center"/>
              <w:rPr>
                <w:b/>
                <w:sz w:val="24"/>
                <w:szCs w:val="24"/>
              </w:rPr>
            </w:pPr>
            <w:r w:rsidRPr="006C3F0D">
              <w:rPr>
                <w:b/>
                <w:sz w:val="24"/>
                <w:szCs w:val="24"/>
              </w:rPr>
              <w:t>доц. д-р Вяра Русева</w:t>
            </w:r>
          </w:p>
        </w:tc>
        <w:tc>
          <w:tcPr>
            <w:tcW w:w="2466" w:type="dxa"/>
            <w:tcBorders>
              <w:top w:val="single" w:sz="6" w:space="0" w:color="auto"/>
              <w:left w:val="single" w:sz="12" w:space="0" w:color="auto"/>
              <w:bottom w:val="single" w:sz="6" w:space="0" w:color="auto"/>
              <w:right w:val="single" w:sz="12" w:space="0" w:color="auto"/>
            </w:tcBorders>
          </w:tcPr>
          <w:p w:rsidR="002735F5" w:rsidRPr="004947C3" w:rsidRDefault="002735F5">
            <w:pPr>
              <w:spacing w:before="40" w:after="40"/>
              <w:jc w:val="center"/>
            </w:pPr>
            <w:r w:rsidRPr="006437C0">
              <w:t xml:space="preserve">центр. </w:t>
            </w:r>
            <w:r w:rsidRPr="004947C3">
              <w:t xml:space="preserve">корпус, </w:t>
            </w:r>
          </w:p>
          <w:p w:rsidR="00612692" w:rsidRPr="00DB21E0" w:rsidRDefault="0084386C">
            <w:pPr>
              <w:spacing w:before="40" w:after="40"/>
              <w:jc w:val="center"/>
            </w:pPr>
            <w:r>
              <w:t>е</w:t>
            </w:r>
            <w:r w:rsidR="002735F5" w:rsidRPr="004947C3">
              <w:t>т</w:t>
            </w:r>
            <w:r>
              <w:t>.</w:t>
            </w:r>
            <w:r w:rsidR="002735F5" w:rsidRPr="004947C3">
              <w:t xml:space="preserve"> 1. ст. </w:t>
            </w:r>
            <w:r w:rsidR="00CC7907" w:rsidRPr="004947C3">
              <w:t>1.</w:t>
            </w:r>
            <w:r w:rsidR="002735F5" w:rsidRPr="004947C3">
              <w:t>2</w:t>
            </w:r>
            <w:r w:rsidR="004F5128" w:rsidRPr="004947C3">
              <w:t>13.4</w:t>
            </w:r>
          </w:p>
        </w:tc>
        <w:tc>
          <w:tcPr>
            <w:tcW w:w="2467" w:type="dxa"/>
            <w:tcBorders>
              <w:top w:val="single" w:sz="6" w:space="0" w:color="auto"/>
              <w:left w:val="single" w:sz="12" w:space="0" w:color="auto"/>
              <w:bottom w:val="single" w:sz="6" w:space="0" w:color="auto"/>
              <w:right w:val="single" w:sz="12" w:space="0" w:color="auto"/>
            </w:tcBorders>
          </w:tcPr>
          <w:p w:rsidR="00612692" w:rsidRPr="002735F5" w:rsidRDefault="002735F5" w:rsidP="00D76112">
            <w:pPr>
              <w:tabs>
                <w:tab w:val="left" w:pos="211"/>
                <w:tab w:val="left" w:pos="575"/>
              </w:tabs>
              <w:spacing w:before="40" w:after="40"/>
              <w:jc w:val="center"/>
              <w:rPr>
                <w:lang w:val="ru-RU"/>
              </w:rPr>
            </w:pPr>
            <w:r>
              <w:t xml:space="preserve">тел. </w:t>
            </w:r>
            <w:r w:rsidR="005D1D80" w:rsidRPr="005D1D80">
              <w:rPr>
                <w:b/>
                <w:szCs w:val="22"/>
              </w:rPr>
              <w:t>(082)</w:t>
            </w:r>
            <w:r w:rsidR="005D1D80">
              <w:rPr>
                <w:sz w:val="26"/>
              </w:rPr>
              <w:t> </w:t>
            </w:r>
            <w:r w:rsidRPr="002735F5">
              <w:rPr>
                <w:b/>
                <w:lang w:val="ru-RU"/>
              </w:rPr>
              <w:t>888-530</w:t>
            </w:r>
          </w:p>
        </w:tc>
      </w:tr>
      <w:tr w:rsidR="00612692" w:rsidRPr="00DB21E0" w:rsidTr="00C562BD">
        <w:tblPrEx>
          <w:tblCellMar>
            <w:top w:w="0" w:type="dxa"/>
            <w:bottom w:w="0" w:type="dxa"/>
          </w:tblCellMar>
        </w:tblPrEx>
        <w:trPr>
          <w:cantSplit/>
          <w:trHeight w:val="683"/>
          <w:jc w:val="center"/>
        </w:trPr>
        <w:tc>
          <w:tcPr>
            <w:tcW w:w="2466" w:type="dxa"/>
            <w:tcBorders>
              <w:top w:val="single" w:sz="6" w:space="0" w:color="auto"/>
              <w:left w:val="single" w:sz="12" w:space="0" w:color="auto"/>
              <w:bottom w:val="single" w:sz="12" w:space="0" w:color="auto"/>
              <w:right w:val="single" w:sz="12" w:space="0" w:color="auto"/>
            </w:tcBorders>
            <w:vAlign w:val="center"/>
          </w:tcPr>
          <w:p w:rsidR="00612692" w:rsidRPr="00DB21E0" w:rsidRDefault="00612692" w:rsidP="00C562BD">
            <w:pPr>
              <w:spacing w:before="40" w:after="40"/>
              <w:jc w:val="center"/>
              <w:rPr>
                <w:i/>
              </w:rPr>
            </w:pPr>
            <w:r w:rsidRPr="00DB21E0">
              <w:rPr>
                <w:i/>
              </w:rPr>
              <w:t>Гл. инспектор УС</w:t>
            </w:r>
          </w:p>
          <w:p w:rsidR="00612692" w:rsidRPr="00DB21E0" w:rsidRDefault="00612692" w:rsidP="00C562BD">
            <w:pPr>
              <w:spacing w:before="40" w:after="40"/>
              <w:jc w:val="center"/>
              <w:rPr>
                <w:i/>
              </w:rPr>
            </w:pPr>
            <w:r w:rsidRPr="00DB21E0">
              <w:rPr>
                <w:i/>
              </w:rPr>
              <w:t>Гл. инспектор УС</w:t>
            </w:r>
          </w:p>
        </w:tc>
        <w:tc>
          <w:tcPr>
            <w:tcW w:w="2467" w:type="dxa"/>
            <w:tcBorders>
              <w:top w:val="single" w:sz="6" w:space="0" w:color="auto"/>
              <w:left w:val="single" w:sz="12" w:space="0" w:color="auto"/>
              <w:bottom w:val="single" w:sz="12" w:space="0" w:color="auto"/>
              <w:right w:val="single" w:sz="12" w:space="0" w:color="auto"/>
            </w:tcBorders>
            <w:vAlign w:val="center"/>
          </w:tcPr>
          <w:p w:rsidR="00612692" w:rsidRPr="006C3F0D" w:rsidRDefault="00612692" w:rsidP="00C562BD">
            <w:pPr>
              <w:spacing w:before="40" w:after="40"/>
              <w:jc w:val="center"/>
              <w:rPr>
                <w:b/>
                <w:sz w:val="24"/>
                <w:szCs w:val="24"/>
              </w:rPr>
            </w:pPr>
            <w:r w:rsidRPr="006C3F0D">
              <w:rPr>
                <w:b/>
                <w:sz w:val="24"/>
                <w:szCs w:val="24"/>
              </w:rPr>
              <w:t>Йорданка Белоева</w:t>
            </w:r>
          </w:p>
          <w:p w:rsidR="00612692" w:rsidRPr="006C3F0D" w:rsidRDefault="00612692" w:rsidP="00C562BD">
            <w:pPr>
              <w:spacing w:before="40" w:after="40"/>
              <w:jc w:val="center"/>
              <w:rPr>
                <w:i/>
                <w:sz w:val="24"/>
                <w:szCs w:val="24"/>
              </w:rPr>
            </w:pPr>
            <w:r w:rsidRPr="006C3F0D">
              <w:rPr>
                <w:b/>
                <w:sz w:val="24"/>
                <w:szCs w:val="24"/>
              </w:rPr>
              <w:t>Мирела Димова</w:t>
            </w:r>
          </w:p>
        </w:tc>
        <w:tc>
          <w:tcPr>
            <w:tcW w:w="2466" w:type="dxa"/>
            <w:tcBorders>
              <w:top w:val="single" w:sz="6" w:space="0" w:color="auto"/>
              <w:left w:val="single" w:sz="12" w:space="0" w:color="auto"/>
              <w:bottom w:val="single" w:sz="12" w:space="0" w:color="auto"/>
              <w:right w:val="single" w:sz="12" w:space="0" w:color="auto"/>
            </w:tcBorders>
          </w:tcPr>
          <w:p w:rsidR="002735F5" w:rsidRDefault="00612692" w:rsidP="002735F5">
            <w:pPr>
              <w:spacing w:before="40" w:after="40"/>
              <w:jc w:val="center"/>
            </w:pPr>
            <w:r w:rsidRPr="00DB21E0">
              <w:t>централен корпус,</w:t>
            </w:r>
          </w:p>
          <w:p w:rsidR="00612692" w:rsidRPr="00DB21E0" w:rsidRDefault="00612692" w:rsidP="002735F5">
            <w:pPr>
              <w:tabs>
                <w:tab w:val="clear" w:pos="851"/>
                <w:tab w:val="left" w:pos="631"/>
              </w:tabs>
              <w:spacing w:before="40" w:after="40"/>
              <w:ind w:left="773" w:hanging="773"/>
              <w:jc w:val="center"/>
              <w:rPr>
                <w:i/>
              </w:rPr>
            </w:pPr>
            <w:r w:rsidRPr="00DB21E0">
              <w:t>ет.2 ст. 322 б</w:t>
            </w:r>
          </w:p>
        </w:tc>
        <w:tc>
          <w:tcPr>
            <w:tcW w:w="2467" w:type="dxa"/>
            <w:tcBorders>
              <w:top w:val="single" w:sz="6" w:space="0" w:color="auto"/>
              <w:left w:val="single" w:sz="12" w:space="0" w:color="auto"/>
              <w:bottom w:val="single" w:sz="12" w:space="0" w:color="auto"/>
              <w:right w:val="single" w:sz="12" w:space="0" w:color="auto"/>
            </w:tcBorders>
          </w:tcPr>
          <w:p w:rsidR="00612692" w:rsidRPr="005D1D80" w:rsidRDefault="00612692" w:rsidP="002735F5">
            <w:pPr>
              <w:spacing w:before="40" w:after="40"/>
              <w:jc w:val="center"/>
              <w:rPr>
                <w:b/>
                <w:szCs w:val="22"/>
              </w:rPr>
            </w:pPr>
            <w:r w:rsidRPr="00DB21E0">
              <w:t>тел</w:t>
            </w:r>
            <w:r w:rsidRPr="005D1D80">
              <w:rPr>
                <w:szCs w:val="22"/>
              </w:rPr>
              <w:t xml:space="preserve">. </w:t>
            </w:r>
            <w:r w:rsidR="005D1D80" w:rsidRPr="005D1D80">
              <w:rPr>
                <w:b/>
                <w:szCs w:val="22"/>
              </w:rPr>
              <w:t>(082)</w:t>
            </w:r>
            <w:r w:rsidR="005D1D80" w:rsidRPr="005D1D80">
              <w:rPr>
                <w:szCs w:val="22"/>
              </w:rPr>
              <w:t> </w:t>
            </w:r>
            <w:r w:rsidRPr="005D1D80">
              <w:rPr>
                <w:b/>
                <w:szCs w:val="22"/>
              </w:rPr>
              <w:t>841-624</w:t>
            </w:r>
          </w:p>
          <w:p w:rsidR="00612692" w:rsidRPr="00DB21E0" w:rsidRDefault="00D76112" w:rsidP="00D76112">
            <w:pPr>
              <w:tabs>
                <w:tab w:val="left" w:pos="187"/>
                <w:tab w:val="left" w:pos="439"/>
                <w:tab w:val="left" w:pos="717"/>
              </w:tabs>
              <w:spacing w:before="40" w:after="40"/>
              <w:jc w:val="center"/>
              <w:rPr>
                <w:i/>
              </w:rPr>
            </w:pPr>
            <w:r>
              <w:rPr>
                <w:b/>
                <w:szCs w:val="22"/>
              </w:rPr>
              <w:t xml:space="preserve">        </w:t>
            </w:r>
            <w:r w:rsidR="005D1D80" w:rsidRPr="005D1D80">
              <w:rPr>
                <w:b/>
                <w:szCs w:val="22"/>
              </w:rPr>
              <w:t>(082)</w:t>
            </w:r>
            <w:r w:rsidR="005D1D80" w:rsidRPr="005D1D80">
              <w:rPr>
                <w:szCs w:val="22"/>
              </w:rPr>
              <w:t> </w:t>
            </w:r>
            <w:r w:rsidR="00612692" w:rsidRPr="005D1D80">
              <w:rPr>
                <w:b/>
                <w:szCs w:val="22"/>
              </w:rPr>
              <w:t>888</w:t>
            </w:r>
            <w:r w:rsidR="00612692" w:rsidRPr="00DB21E0">
              <w:rPr>
                <w:b/>
              </w:rPr>
              <w:t>-247</w:t>
            </w:r>
          </w:p>
        </w:tc>
      </w:tr>
    </w:tbl>
    <w:p w:rsidR="002F4203" w:rsidRPr="00DB21E0" w:rsidRDefault="002F4203"/>
    <w:p w:rsidR="00A135B7" w:rsidRPr="00DB21E0" w:rsidRDefault="00A135B7"/>
    <w:tbl>
      <w:tblPr>
        <w:tblW w:w="0" w:type="auto"/>
        <w:tblInd w:w="15" w:type="dxa"/>
        <w:tblLayout w:type="fixed"/>
        <w:tblCellMar>
          <w:left w:w="0" w:type="dxa"/>
          <w:right w:w="0" w:type="dxa"/>
        </w:tblCellMar>
        <w:tblLook w:val="0000" w:firstRow="0" w:lastRow="0" w:firstColumn="0" w:lastColumn="0" w:noHBand="0" w:noVBand="0"/>
      </w:tblPr>
      <w:tblGrid>
        <w:gridCol w:w="567"/>
        <w:gridCol w:w="3119"/>
        <w:gridCol w:w="1814"/>
        <w:gridCol w:w="1418"/>
        <w:gridCol w:w="1531"/>
        <w:gridCol w:w="1418"/>
      </w:tblGrid>
      <w:tr w:rsidR="001411E0" w:rsidRPr="001D2A68">
        <w:tblPrEx>
          <w:tblCellMar>
            <w:top w:w="0" w:type="dxa"/>
            <w:left w:w="0" w:type="dxa"/>
            <w:bottom w:w="0" w:type="dxa"/>
            <w:right w:w="0" w:type="dxa"/>
          </w:tblCellMar>
        </w:tblPrEx>
        <w:trPr>
          <w:cantSplit/>
        </w:trPr>
        <w:tc>
          <w:tcPr>
            <w:tcW w:w="567" w:type="dxa"/>
            <w:vMerge w:val="restart"/>
            <w:tcBorders>
              <w:top w:val="single" w:sz="12" w:space="0" w:color="auto"/>
              <w:left w:val="single" w:sz="12" w:space="0" w:color="auto"/>
              <w:right w:val="single" w:sz="6" w:space="0" w:color="auto"/>
            </w:tcBorders>
            <w:vAlign w:val="center"/>
          </w:tcPr>
          <w:p w:rsidR="001411E0" w:rsidRPr="006C3F0D" w:rsidRDefault="001411E0" w:rsidP="002F4203">
            <w:pPr>
              <w:jc w:val="center"/>
              <w:rPr>
                <w:b/>
                <w:i/>
              </w:rPr>
            </w:pPr>
            <w:r w:rsidRPr="006C3F0D">
              <w:rPr>
                <w:b/>
                <w:i/>
              </w:rPr>
              <w:t>№</w:t>
            </w:r>
          </w:p>
        </w:tc>
        <w:tc>
          <w:tcPr>
            <w:tcW w:w="3119" w:type="dxa"/>
            <w:vMerge w:val="restart"/>
            <w:tcBorders>
              <w:top w:val="single" w:sz="12" w:space="0" w:color="auto"/>
              <w:left w:val="single" w:sz="6" w:space="0" w:color="auto"/>
              <w:right w:val="single" w:sz="6" w:space="0" w:color="auto"/>
            </w:tcBorders>
            <w:vAlign w:val="center"/>
          </w:tcPr>
          <w:p w:rsidR="001411E0" w:rsidRPr="006C3F0D" w:rsidRDefault="001411E0" w:rsidP="002F4203">
            <w:pPr>
              <w:jc w:val="center"/>
              <w:rPr>
                <w:b/>
                <w:i/>
              </w:rPr>
            </w:pPr>
            <w:r w:rsidRPr="006C3F0D">
              <w:rPr>
                <w:b/>
                <w:i/>
              </w:rPr>
              <w:t>Факултет</w:t>
            </w:r>
          </w:p>
        </w:tc>
        <w:tc>
          <w:tcPr>
            <w:tcW w:w="1814" w:type="dxa"/>
            <w:vMerge w:val="restart"/>
            <w:tcBorders>
              <w:top w:val="single" w:sz="12" w:space="0" w:color="auto"/>
              <w:left w:val="single" w:sz="6" w:space="0" w:color="auto"/>
              <w:right w:val="single" w:sz="6" w:space="0" w:color="auto"/>
            </w:tcBorders>
            <w:vAlign w:val="center"/>
          </w:tcPr>
          <w:p w:rsidR="001411E0" w:rsidRPr="006C3F0D" w:rsidRDefault="001411E0" w:rsidP="002F4203">
            <w:pPr>
              <w:jc w:val="center"/>
              <w:rPr>
                <w:b/>
                <w:i/>
              </w:rPr>
            </w:pPr>
            <w:r w:rsidRPr="006C3F0D">
              <w:rPr>
                <w:b/>
                <w:i/>
              </w:rPr>
              <w:t>Декан</w:t>
            </w:r>
          </w:p>
        </w:tc>
        <w:tc>
          <w:tcPr>
            <w:tcW w:w="4367" w:type="dxa"/>
            <w:gridSpan w:val="3"/>
            <w:tcBorders>
              <w:top w:val="single" w:sz="12" w:space="0" w:color="auto"/>
              <w:left w:val="single" w:sz="6" w:space="0" w:color="auto"/>
              <w:bottom w:val="single" w:sz="6" w:space="0" w:color="auto"/>
              <w:right w:val="single" w:sz="12" w:space="0" w:color="auto"/>
            </w:tcBorders>
            <w:vAlign w:val="center"/>
          </w:tcPr>
          <w:p w:rsidR="001411E0" w:rsidRPr="006C3F0D" w:rsidRDefault="001411E0" w:rsidP="002F4203">
            <w:pPr>
              <w:jc w:val="center"/>
              <w:rPr>
                <w:b/>
                <w:i/>
              </w:rPr>
            </w:pPr>
            <w:r w:rsidRPr="006C3F0D">
              <w:rPr>
                <w:b/>
                <w:i/>
              </w:rPr>
              <w:t>Факултетна канцелария</w:t>
            </w:r>
          </w:p>
        </w:tc>
      </w:tr>
      <w:tr w:rsidR="001411E0" w:rsidRPr="001D2A68">
        <w:tblPrEx>
          <w:tblCellMar>
            <w:top w:w="0" w:type="dxa"/>
            <w:left w:w="0" w:type="dxa"/>
            <w:bottom w:w="0" w:type="dxa"/>
            <w:right w:w="0" w:type="dxa"/>
          </w:tblCellMar>
        </w:tblPrEx>
        <w:trPr>
          <w:cantSplit/>
        </w:trPr>
        <w:tc>
          <w:tcPr>
            <w:tcW w:w="567" w:type="dxa"/>
            <w:vMerge/>
            <w:tcBorders>
              <w:left w:val="single" w:sz="12" w:space="0" w:color="auto"/>
              <w:bottom w:val="single" w:sz="6" w:space="0" w:color="auto"/>
              <w:right w:val="single" w:sz="6" w:space="0" w:color="auto"/>
            </w:tcBorders>
            <w:vAlign w:val="center"/>
          </w:tcPr>
          <w:p w:rsidR="001411E0" w:rsidRPr="006C3F0D" w:rsidRDefault="001411E0" w:rsidP="002F4203">
            <w:pPr>
              <w:jc w:val="center"/>
              <w:rPr>
                <w:b/>
                <w:i/>
              </w:rPr>
            </w:pPr>
          </w:p>
        </w:tc>
        <w:tc>
          <w:tcPr>
            <w:tcW w:w="3119" w:type="dxa"/>
            <w:vMerge/>
            <w:tcBorders>
              <w:left w:val="single" w:sz="6" w:space="0" w:color="auto"/>
              <w:bottom w:val="single" w:sz="6" w:space="0" w:color="auto"/>
              <w:right w:val="single" w:sz="6" w:space="0" w:color="auto"/>
            </w:tcBorders>
            <w:vAlign w:val="center"/>
          </w:tcPr>
          <w:p w:rsidR="001411E0" w:rsidRPr="006C3F0D" w:rsidRDefault="001411E0" w:rsidP="002F4203">
            <w:pPr>
              <w:jc w:val="center"/>
              <w:rPr>
                <w:b/>
                <w:i/>
              </w:rPr>
            </w:pPr>
          </w:p>
        </w:tc>
        <w:tc>
          <w:tcPr>
            <w:tcW w:w="1814" w:type="dxa"/>
            <w:vMerge/>
            <w:tcBorders>
              <w:left w:val="single" w:sz="6" w:space="0" w:color="auto"/>
              <w:bottom w:val="single" w:sz="6" w:space="0" w:color="auto"/>
              <w:right w:val="single" w:sz="6" w:space="0" w:color="auto"/>
            </w:tcBorders>
            <w:vAlign w:val="center"/>
          </w:tcPr>
          <w:p w:rsidR="001411E0" w:rsidRPr="006C3F0D" w:rsidRDefault="001411E0" w:rsidP="002F4203">
            <w:pPr>
              <w:jc w:val="center"/>
              <w:rPr>
                <w:b/>
                <w:i/>
              </w:rPr>
            </w:pPr>
          </w:p>
        </w:tc>
        <w:tc>
          <w:tcPr>
            <w:tcW w:w="1418" w:type="dxa"/>
            <w:tcBorders>
              <w:top w:val="single" w:sz="6" w:space="0" w:color="auto"/>
              <w:left w:val="single" w:sz="6" w:space="0" w:color="auto"/>
              <w:bottom w:val="single" w:sz="6" w:space="0" w:color="auto"/>
              <w:right w:val="single" w:sz="6" w:space="0" w:color="auto"/>
            </w:tcBorders>
            <w:vAlign w:val="center"/>
          </w:tcPr>
          <w:p w:rsidR="001411E0" w:rsidRPr="006C3F0D" w:rsidRDefault="001411E0" w:rsidP="002F4203">
            <w:pPr>
              <w:jc w:val="center"/>
              <w:rPr>
                <w:b/>
                <w:i/>
              </w:rPr>
            </w:pPr>
            <w:r w:rsidRPr="006C3F0D">
              <w:rPr>
                <w:b/>
                <w:i/>
              </w:rPr>
              <w:t>Организатор</w:t>
            </w:r>
          </w:p>
        </w:tc>
        <w:tc>
          <w:tcPr>
            <w:tcW w:w="1531" w:type="dxa"/>
            <w:tcBorders>
              <w:top w:val="single" w:sz="6" w:space="0" w:color="auto"/>
              <w:left w:val="single" w:sz="6" w:space="0" w:color="auto"/>
              <w:bottom w:val="single" w:sz="6" w:space="0" w:color="auto"/>
              <w:right w:val="single" w:sz="6" w:space="0" w:color="auto"/>
            </w:tcBorders>
            <w:vAlign w:val="center"/>
          </w:tcPr>
          <w:p w:rsidR="001411E0" w:rsidRPr="006C3F0D" w:rsidRDefault="001411E0" w:rsidP="002F4203">
            <w:pPr>
              <w:jc w:val="center"/>
              <w:rPr>
                <w:b/>
                <w:i/>
              </w:rPr>
            </w:pPr>
            <w:r w:rsidRPr="006C3F0D">
              <w:rPr>
                <w:b/>
                <w:i/>
              </w:rPr>
              <w:t>Адрес</w:t>
            </w:r>
          </w:p>
        </w:tc>
        <w:tc>
          <w:tcPr>
            <w:tcW w:w="1418" w:type="dxa"/>
            <w:tcBorders>
              <w:top w:val="single" w:sz="6" w:space="0" w:color="auto"/>
              <w:left w:val="single" w:sz="6" w:space="0" w:color="auto"/>
              <w:bottom w:val="single" w:sz="6" w:space="0" w:color="auto"/>
              <w:right w:val="single" w:sz="12" w:space="0" w:color="auto"/>
            </w:tcBorders>
            <w:vAlign w:val="center"/>
          </w:tcPr>
          <w:p w:rsidR="001411E0" w:rsidRPr="006C3F0D" w:rsidRDefault="001411E0" w:rsidP="002F4203">
            <w:pPr>
              <w:jc w:val="center"/>
              <w:rPr>
                <w:b/>
                <w:i/>
              </w:rPr>
            </w:pPr>
            <w:r w:rsidRPr="006C3F0D">
              <w:rPr>
                <w:b/>
                <w:i/>
              </w:rPr>
              <w:t>телефон</w:t>
            </w:r>
          </w:p>
        </w:tc>
      </w:tr>
      <w:tr w:rsidR="001411E0" w:rsidRPr="001D2A68">
        <w:tblPrEx>
          <w:tblCellMar>
            <w:top w:w="0" w:type="dxa"/>
            <w:left w:w="0" w:type="dxa"/>
            <w:bottom w:w="0" w:type="dxa"/>
            <w:right w:w="0" w:type="dxa"/>
          </w:tblCellMar>
        </w:tblPrEx>
        <w:trPr>
          <w:cantSplit/>
        </w:trPr>
        <w:tc>
          <w:tcPr>
            <w:tcW w:w="567" w:type="dxa"/>
            <w:tcBorders>
              <w:top w:val="single" w:sz="6" w:space="0" w:color="auto"/>
              <w:left w:val="single" w:sz="12" w:space="0" w:color="auto"/>
              <w:bottom w:val="single" w:sz="6" w:space="0" w:color="auto"/>
              <w:right w:val="single" w:sz="6" w:space="0" w:color="auto"/>
            </w:tcBorders>
            <w:vAlign w:val="center"/>
          </w:tcPr>
          <w:p w:rsidR="001411E0" w:rsidRPr="001D2A68" w:rsidRDefault="001411E0" w:rsidP="002F4203">
            <w:pPr>
              <w:jc w:val="center"/>
            </w:pPr>
            <w:r w:rsidRPr="001D2A68">
              <w:t>1</w:t>
            </w:r>
          </w:p>
        </w:tc>
        <w:tc>
          <w:tcPr>
            <w:tcW w:w="3119" w:type="dxa"/>
            <w:tcBorders>
              <w:top w:val="single" w:sz="6" w:space="0" w:color="auto"/>
              <w:left w:val="single" w:sz="6" w:space="0" w:color="auto"/>
              <w:bottom w:val="single" w:sz="6" w:space="0" w:color="auto"/>
              <w:right w:val="single" w:sz="6" w:space="0" w:color="auto"/>
            </w:tcBorders>
            <w:vAlign w:val="center"/>
          </w:tcPr>
          <w:p w:rsidR="001411E0" w:rsidRPr="001D2A68" w:rsidRDefault="001411E0" w:rsidP="002F4203">
            <w:pPr>
              <w:jc w:val="center"/>
            </w:pPr>
            <w:r w:rsidRPr="001D2A68">
              <w:t>Аграрно</w:t>
            </w:r>
            <w:r w:rsidR="00F56A44" w:rsidRPr="001D2A68">
              <w:t>-</w:t>
            </w:r>
            <w:r w:rsidRPr="001D2A68">
              <w:t>индустриален</w:t>
            </w:r>
          </w:p>
        </w:tc>
        <w:tc>
          <w:tcPr>
            <w:tcW w:w="1814" w:type="dxa"/>
            <w:tcBorders>
              <w:top w:val="single" w:sz="6" w:space="0" w:color="auto"/>
              <w:left w:val="single" w:sz="6" w:space="0" w:color="auto"/>
              <w:bottom w:val="single" w:sz="6" w:space="0" w:color="auto"/>
              <w:right w:val="single" w:sz="6" w:space="0" w:color="auto"/>
            </w:tcBorders>
            <w:vAlign w:val="center"/>
          </w:tcPr>
          <w:p w:rsidR="001411E0" w:rsidRPr="001D2A68" w:rsidRDefault="003149CA" w:rsidP="002F4203">
            <w:pPr>
              <w:jc w:val="center"/>
            </w:pPr>
            <w:r w:rsidRPr="00CF1F7E">
              <w:t>проф</w:t>
            </w:r>
            <w:r w:rsidR="00766895" w:rsidRPr="00CF1F7E">
              <w:t>.</w:t>
            </w:r>
            <w:r w:rsidR="00766895" w:rsidRPr="001D2A68">
              <w:t xml:space="preserve"> д-р</w:t>
            </w:r>
            <w:r w:rsidR="001411E0" w:rsidRPr="001D2A68">
              <w:t xml:space="preserve"> </w:t>
            </w:r>
          </w:p>
          <w:p w:rsidR="001411E0" w:rsidRPr="001D2A68" w:rsidRDefault="001411E0" w:rsidP="002F4203">
            <w:pPr>
              <w:jc w:val="center"/>
            </w:pPr>
            <w:r w:rsidRPr="001D2A68">
              <w:t>Пламен Кангалов</w:t>
            </w:r>
          </w:p>
        </w:tc>
        <w:tc>
          <w:tcPr>
            <w:tcW w:w="1418" w:type="dxa"/>
            <w:tcBorders>
              <w:top w:val="single" w:sz="6" w:space="0" w:color="auto"/>
              <w:left w:val="single" w:sz="6" w:space="0" w:color="auto"/>
              <w:bottom w:val="single" w:sz="6" w:space="0" w:color="auto"/>
              <w:right w:val="single" w:sz="6" w:space="0" w:color="auto"/>
            </w:tcBorders>
            <w:vAlign w:val="center"/>
          </w:tcPr>
          <w:p w:rsidR="001411E0" w:rsidRPr="001D2A68" w:rsidRDefault="00963F04" w:rsidP="002F4203">
            <w:pPr>
              <w:jc w:val="center"/>
            </w:pPr>
            <w:r w:rsidRPr="00CF1F7E">
              <w:t>и</w:t>
            </w:r>
            <w:r w:rsidR="001411E0" w:rsidRPr="00CF1F7E">
              <w:t>нж</w:t>
            </w:r>
            <w:r w:rsidRPr="00CF1F7E">
              <w:t>. Нела</w:t>
            </w:r>
            <w:r w:rsidRPr="001D2A68">
              <w:t xml:space="preserve"> Николова</w:t>
            </w:r>
          </w:p>
        </w:tc>
        <w:tc>
          <w:tcPr>
            <w:tcW w:w="1531" w:type="dxa"/>
            <w:tcBorders>
              <w:top w:val="single" w:sz="6" w:space="0" w:color="auto"/>
              <w:left w:val="single" w:sz="6" w:space="0" w:color="auto"/>
              <w:bottom w:val="single" w:sz="6" w:space="0" w:color="auto"/>
              <w:right w:val="single" w:sz="6" w:space="0" w:color="auto"/>
            </w:tcBorders>
            <w:vAlign w:val="center"/>
          </w:tcPr>
          <w:p w:rsidR="001411E0" w:rsidRPr="001D2A68" w:rsidRDefault="001411E0" w:rsidP="002F4203">
            <w:pPr>
              <w:jc w:val="center"/>
            </w:pPr>
            <w:r w:rsidRPr="001D2A68">
              <w:t xml:space="preserve">центр.корпус, </w:t>
            </w:r>
          </w:p>
          <w:p w:rsidR="001411E0" w:rsidRPr="001D2A68" w:rsidRDefault="001411E0" w:rsidP="002F4203">
            <w:pPr>
              <w:jc w:val="center"/>
            </w:pPr>
            <w:r w:rsidRPr="001D2A68">
              <w:t>ет. 2. ст. 322а</w:t>
            </w:r>
          </w:p>
        </w:tc>
        <w:tc>
          <w:tcPr>
            <w:tcW w:w="1418" w:type="dxa"/>
            <w:tcBorders>
              <w:top w:val="single" w:sz="6" w:space="0" w:color="auto"/>
              <w:left w:val="single" w:sz="6" w:space="0" w:color="auto"/>
              <w:bottom w:val="single" w:sz="6" w:space="0" w:color="auto"/>
              <w:right w:val="single" w:sz="12" w:space="0" w:color="auto"/>
            </w:tcBorders>
            <w:vAlign w:val="center"/>
          </w:tcPr>
          <w:p w:rsidR="001411E0" w:rsidRPr="001D2A68" w:rsidRDefault="005D1D80" w:rsidP="002F4203">
            <w:pPr>
              <w:jc w:val="center"/>
              <w:rPr>
                <w:szCs w:val="22"/>
              </w:rPr>
            </w:pPr>
            <w:r w:rsidRPr="001D2A68">
              <w:rPr>
                <w:szCs w:val="22"/>
              </w:rPr>
              <w:t>(082) </w:t>
            </w:r>
            <w:r w:rsidR="001411E0" w:rsidRPr="001D2A68">
              <w:rPr>
                <w:szCs w:val="22"/>
              </w:rPr>
              <w:t>888-236</w:t>
            </w:r>
          </w:p>
        </w:tc>
      </w:tr>
      <w:tr w:rsidR="001411E0" w:rsidRPr="001D2A68">
        <w:tblPrEx>
          <w:tblCellMar>
            <w:top w:w="0" w:type="dxa"/>
            <w:left w:w="0" w:type="dxa"/>
            <w:bottom w:w="0" w:type="dxa"/>
            <w:right w:w="0" w:type="dxa"/>
          </w:tblCellMar>
        </w:tblPrEx>
        <w:trPr>
          <w:cantSplit/>
        </w:trPr>
        <w:tc>
          <w:tcPr>
            <w:tcW w:w="567" w:type="dxa"/>
            <w:tcBorders>
              <w:top w:val="single" w:sz="6" w:space="0" w:color="auto"/>
              <w:left w:val="single" w:sz="12" w:space="0" w:color="auto"/>
              <w:bottom w:val="single" w:sz="6" w:space="0" w:color="auto"/>
              <w:right w:val="single" w:sz="6" w:space="0" w:color="auto"/>
            </w:tcBorders>
            <w:vAlign w:val="center"/>
          </w:tcPr>
          <w:p w:rsidR="001411E0" w:rsidRPr="001D2A68" w:rsidRDefault="001411E0" w:rsidP="002F4203">
            <w:pPr>
              <w:jc w:val="center"/>
            </w:pPr>
            <w:r w:rsidRPr="001D2A68">
              <w:t>2</w:t>
            </w:r>
          </w:p>
        </w:tc>
        <w:tc>
          <w:tcPr>
            <w:tcW w:w="3119" w:type="dxa"/>
            <w:tcBorders>
              <w:top w:val="single" w:sz="6" w:space="0" w:color="auto"/>
              <w:left w:val="single" w:sz="6" w:space="0" w:color="auto"/>
              <w:bottom w:val="single" w:sz="6" w:space="0" w:color="auto"/>
              <w:right w:val="single" w:sz="6" w:space="0" w:color="auto"/>
            </w:tcBorders>
            <w:vAlign w:val="center"/>
          </w:tcPr>
          <w:p w:rsidR="001411E0" w:rsidRPr="001D2A68" w:rsidRDefault="001411E0" w:rsidP="002F4203">
            <w:pPr>
              <w:jc w:val="center"/>
            </w:pPr>
            <w:r w:rsidRPr="001D2A68">
              <w:t>Машиннотехнологичен</w:t>
            </w:r>
          </w:p>
        </w:tc>
        <w:tc>
          <w:tcPr>
            <w:tcW w:w="1814" w:type="dxa"/>
            <w:tcBorders>
              <w:top w:val="single" w:sz="6" w:space="0" w:color="auto"/>
              <w:left w:val="single" w:sz="6" w:space="0" w:color="auto"/>
              <w:bottom w:val="single" w:sz="6" w:space="0" w:color="auto"/>
              <w:right w:val="single" w:sz="6" w:space="0" w:color="auto"/>
            </w:tcBorders>
            <w:vAlign w:val="center"/>
          </w:tcPr>
          <w:p w:rsidR="00766895" w:rsidRPr="001D2A68" w:rsidRDefault="001411E0" w:rsidP="002F4203">
            <w:pPr>
              <w:jc w:val="center"/>
            </w:pPr>
            <w:r w:rsidRPr="001D2A68">
              <w:t xml:space="preserve">доц. </w:t>
            </w:r>
            <w:r w:rsidR="00766895" w:rsidRPr="001D2A68">
              <w:t>д-р</w:t>
            </w:r>
          </w:p>
          <w:p w:rsidR="001411E0" w:rsidRPr="001D2A68" w:rsidRDefault="00C3370A" w:rsidP="002F4203">
            <w:pPr>
              <w:jc w:val="center"/>
            </w:pPr>
            <w:r w:rsidRPr="001D2A68">
              <w:t>Бранко Сотиров</w:t>
            </w:r>
          </w:p>
        </w:tc>
        <w:tc>
          <w:tcPr>
            <w:tcW w:w="1418" w:type="dxa"/>
            <w:tcBorders>
              <w:top w:val="single" w:sz="6" w:space="0" w:color="auto"/>
              <w:left w:val="single" w:sz="6" w:space="0" w:color="auto"/>
              <w:bottom w:val="single" w:sz="6" w:space="0" w:color="auto"/>
              <w:right w:val="single" w:sz="6" w:space="0" w:color="auto"/>
            </w:tcBorders>
            <w:vAlign w:val="center"/>
          </w:tcPr>
          <w:p w:rsidR="001411E0" w:rsidRPr="001D2A68" w:rsidRDefault="001411E0" w:rsidP="002F4203">
            <w:pPr>
              <w:jc w:val="center"/>
            </w:pPr>
            <w:r w:rsidRPr="001D2A68">
              <w:t>Мария Фискучева</w:t>
            </w:r>
          </w:p>
        </w:tc>
        <w:tc>
          <w:tcPr>
            <w:tcW w:w="1531" w:type="dxa"/>
            <w:tcBorders>
              <w:top w:val="single" w:sz="6" w:space="0" w:color="auto"/>
              <w:left w:val="single" w:sz="6" w:space="0" w:color="auto"/>
              <w:bottom w:val="single" w:sz="6" w:space="0" w:color="auto"/>
              <w:right w:val="single" w:sz="6" w:space="0" w:color="auto"/>
            </w:tcBorders>
            <w:vAlign w:val="center"/>
          </w:tcPr>
          <w:p w:rsidR="001411E0" w:rsidRPr="001D2A68" w:rsidRDefault="001411E0" w:rsidP="002F4203">
            <w:pPr>
              <w:jc w:val="center"/>
            </w:pPr>
            <w:r w:rsidRPr="001D2A68">
              <w:t>центр.корпус, ет.1, ст</w:t>
            </w:r>
            <w:r w:rsidR="0084386C">
              <w:t>.</w:t>
            </w:r>
            <w:r w:rsidRPr="001D2A68">
              <w:t xml:space="preserve"> 236</w:t>
            </w:r>
          </w:p>
        </w:tc>
        <w:tc>
          <w:tcPr>
            <w:tcW w:w="1418" w:type="dxa"/>
            <w:tcBorders>
              <w:top w:val="single" w:sz="6" w:space="0" w:color="auto"/>
              <w:left w:val="single" w:sz="6" w:space="0" w:color="auto"/>
              <w:bottom w:val="single" w:sz="6" w:space="0" w:color="auto"/>
              <w:right w:val="single" w:sz="12" w:space="0" w:color="auto"/>
            </w:tcBorders>
            <w:vAlign w:val="center"/>
          </w:tcPr>
          <w:p w:rsidR="001411E0" w:rsidRPr="001D2A68" w:rsidRDefault="005D1D80" w:rsidP="002F4203">
            <w:pPr>
              <w:jc w:val="center"/>
              <w:rPr>
                <w:szCs w:val="22"/>
              </w:rPr>
            </w:pPr>
            <w:r w:rsidRPr="001D2A68">
              <w:rPr>
                <w:szCs w:val="22"/>
              </w:rPr>
              <w:t>(082) </w:t>
            </w:r>
            <w:r w:rsidR="001411E0" w:rsidRPr="001D2A68">
              <w:rPr>
                <w:szCs w:val="22"/>
              </w:rPr>
              <w:t>888-238</w:t>
            </w:r>
          </w:p>
        </w:tc>
      </w:tr>
      <w:tr w:rsidR="001411E0" w:rsidRPr="001D2A68">
        <w:tblPrEx>
          <w:tblCellMar>
            <w:top w:w="0" w:type="dxa"/>
            <w:left w:w="0" w:type="dxa"/>
            <w:bottom w:w="0" w:type="dxa"/>
            <w:right w:w="0" w:type="dxa"/>
          </w:tblCellMar>
        </w:tblPrEx>
        <w:trPr>
          <w:cantSplit/>
        </w:trPr>
        <w:tc>
          <w:tcPr>
            <w:tcW w:w="567" w:type="dxa"/>
            <w:tcBorders>
              <w:top w:val="single" w:sz="6" w:space="0" w:color="auto"/>
              <w:left w:val="single" w:sz="12" w:space="0" w:color="auto"/>
              <w:bottom w:val="single" w:sz="6" w:space="0" w:color="auto"/>
              <w:right w:val="single" w:sz="6" w:space="0" w:color="auto"/>
            </w:tcBorders>
            <w:vAlign w:val="center"/>
          </w:tcPr>
          <w:p w:rsidR="001411E0" w:rsidRPr="001D2A68" w:rsidRDefault="001411E0" w:rsidP="002F4203">
            <w:pPr>
              <w:jc w:val="center"/>
            </w:pPr>
            <w:r w:rsidRPr="001D2A68">
              <w:t>3</w:t>
            </w:r>
          </w:p>
        </w:tc>
        <w:tc>
          <w:tcPr>
            <w:tcW w:w="3119" w:type="dxa"/>
            <w:tcBorders>
              <w:top w:val="single" w:sz="6" w:space="0" w:color="auto"/>
              <w:left w:val="single" w:sz="6" w:space="0" w:color="auto"/>
              <w:bottom w:val="single" w:sz="6" w:space="0" w:color="auto"/>
              <w:right w:val="single" w:sz="6" w:space="0" w:color="auto"/>
            </w:tcBorders>
            <w:vAlign w:val="center"/>
          </w:tcPr>
          <w:p w:rsidR="001411E0" w:rsidRPr="001D2A68" w:rsidRDefault="001411E0" w:rsidP="002F4203">
            <w:pPr>
              <w:jc w:val="center"/>
            </w:pPr>
            <w:r w:rsidRPr="001D2A68">
              <w:t xml:space="preserve">Електротехника, </w:t>
            </w:r>
          </w:p>
          <w:p w:rsidR="001411E0" w:rsidRPr="001D2A68" w:rsidRDefault="001411E0" w:rsidP="002F4203">
            <w:pPr>
              <w:jc w:val="center"/>
            </w:pPr>
            <w:r w:rsidRPr="001D2A68">
              <w:t>eлектроника и автоматика</w:t>
            </w:r>
          </w:p>
        </w:tc>
        <w:tc>
          <w:tcPr>
            <w:tcW w:w="1814" w:type="dxa"/>
            <w:tcBorders>
              <w:top w:val="single" w:sz="6" w:space="0" w:color="auto"/>
              <w:left w:val="single" w:sz="6" w:space="0" w:color="auto"/>
              <w:bottom w:val="single" w:sz="6" w:space="0" w:color="auto"/>
              <w:right w:val="single" w:sz="6" w:space="0" w:color="auto"/>
            </w:tcBorders>
            <w:vAlign w:val="center"/>
          </w:tcPr>
          <w:p w:rsidR="00766895" w:rsidRPr="001D2A68" w:rsidRDefault="00766895" w:rsidP="002F4203">
            <w:pPr>
              <w:jc w:val="center"/>
            </w:pPr>
            <w:r w:rsidRPr="001D2A68">
              <w:t xml:space="preserve">доц. д-р </w:t>
            </w:r>
          </w:p>
          <w:p w:rsidR="001411E0" w:rsidRPr="001D2A68" w:rsidRDefault="00C3370A" w:rsidP="002F4203">
            <w:pPr>
              <w:jc w:val="center"/>
            </w:pPr>
            <w:r w:rsidRPr="001D2A68">
              <w:t>Валентин Стоянов</w:t>
            </w:r>
          </w:p>
        </w:tc>
        <w:tc>
          <w:tcPr>
            <w:tcW w:w="1418" w:type="dxa"/>
            <w:tcBorders>
              <w:top w:val="single" w:sz="6" w:space="0" w:color="auto"/>
              <w:left w:val="single" w:sz="6" w:space="0" w:color="auto"/>
              <w:bottom w:val="single" w:sz="6" w:space="0" w:color="auto"/>
              <w:right w:val="single" w:sz="6" w:space="0" w:color="auto"/>
            </w:tcBorders>
            <w:vAlign w:val="center"/>
          </w:tcPr>
          <w:p w:rsidR="001411E0" w:rsidRPr="001D2A68" w:rsidRDefault="00C3370A" w:rsidP="002F4203">
            <w:pPr>
              <w:jc w:val="center"/>
            </w:pPr>
            <w:r w:rsidRPr="001D2A68">
              <w:t>Миглена Дечева</w:t>
            </w:r>
          </w:p>
        </w:tc>
        <w:tc>
          <w:tcPr>
            <w:tcW w:w="1531" w:type="dxa"/>
            <w:tcBorders>
              <w:top w:val="single" w:sz="6" w:space="0" w:color="auto"/>
              <w:left w:val="single" w:sz="6" w:space="0" w:color="auto"/>
              <w:bottom w:val="single" w:sz="6" w:space="0" w:color="auto"/>
              <w:right w:val="single" w:sz="6" w:space="0" w:color="auto"/>
            </w:tcBorders>
            <w:vAlign w:val="center"/>
          </w:tcPr>
          <w:p w:rsidR="001411E0" w:rsidRPr="001D2A68" w:rsidRDefault="001411E0" w:rsidP="002F4203">
            <w:pPr>
              <w:jc w:val="center"/>
            </w:pPr>
            <w:r w:rsidRPr="001D2A68">
              <w:t>центр.корпус, ет.2, ст</w:t>
            </w:r>
            <w:r w:rsidR="0084386C">
              <w:t>.</w:t>
            </w:r>
            <w:r w:rsidRPr="001D2A68">
              <w:t xml:space="preserve"> 340</w:t>
            </w:r>
          </w:p>
        </w:tc>
        <w:tc>
          <w:tcPr>
            <w:tcW w:w="1418" w:type="dxa"/>
            <w:tcBorders>
              <w:top w:val="single" w:sz="6" w:space="0" w:color="auto"/>
              <w:left w:val="single" w:sz="6" w:space="0" w:color="auto"/>
              <w:bottom w:val="single" w:sz="6" w:space="0" w:color="auto"/>
              <w:right w:val="single" w:sz="12" w:space="0" w:color="auto"/>
            </w:tcBorders>
            <w:vAlign w:val="center"/>
          </w:tcPr>
          <w:p w:rsidR="001411E0" w:rsidRPr="001D2A68" w:rsidRDefault="005D1D80" w:rsidP="002F4203">
            <w:pPr>
              <w:jc w:val="center"/>
              <w:rPr>
                <w:szCs w:val="22"/>
              </w:rPr>
            </w:pPr>
            <w:r w:rsidRPr="001D2A68">
              <w:rPr>
                <w:szCs w:val="22"/>
              </w:rPr>
              <w:t>(082) </w:t>
            </w:r>
            <w:r w:rsidR="001411E0" w:rsidRPr="001D2A68">
              <w:rPr>
                <w:szCs w:val="22"/>
              </w:rPr>
              <w:t>888-463</w:t>
            </w:r>
          </w:p>
        </w:tc>
      </w:tr>
      <w:tr w:rsidR="001411E0" w:rsidRPr="001D2A68">
        <w:tblPrEx>
          <w:tblCellMar>
            <w:top w:w="0" w:type="dxa"/>
            <w:left w:w="0" w:type="dxa"/>
            <w:bottom w:w="0" w:type="dxa"/>
            <w:right w:w="0" w:type="dxa"/>
          </w:tblCellMar>
        </w:tblPrEx>
        <w:trPr>
          <w:cantSplit/>
        </w:trPr>
        <w:tc>
          <w:tcPr>
            <w:tcW w:w="567" w:type="dxa"/>
            <w:tcBorders>
              <w:top w:val="single" w:sz="6" w:space="0" w:color="auto"/>
              <w:left w:val="single" w:sz="12" w:space="0" w:color="auto"/>
              <w:bottom w:val="single" w:sz="6" w:space="0" w:color="auto"/>
              <w:right w:val="single" w:sz="6" w:space="0" w:color="auto"/>
            </w:tcBorders>
            <w:vAlign w:val="center"/>
          </w:tcPr>
          <w:p w:rsidR="001411E0" w:rsidRPr="001D2A68" w:rsidRDefault="001411E0" w:rsidP="002F4203">
            <w:pPr>
              <w:jc w:val="center"/>
            </w:pPr>
            <w:r w:rsidRPr="001D2A68">
              <w:t>4</w:t>
            </w:r>
          </w:p>
        </w:tc>
        <w:tc>
          <w:tcPr>
            <w:tcW w:w="3119" w:type="dxa"/>
            <w:tcBorders>
              <w:top w:val="single" w:sz="6" w:space="0" w:color="auto"/>
              <w:left w:val="single" w:sz="6" w:space="0" w:color="auto"/>
              <w:bottom w:val="single" w:sz="6" w:space="0" w:color="auto"/>
              <w:right w:val="single" w:sz="6" w:space="0" w:color="auto"/>
            </w:tcBorders>
            <w:vAlign w:val="center"/>
          </w:tcPr>
          <w:p w:rsidR="001411E0" w:rsidRPr="001D2A68" w:rsidRDefault="001411E0" w:rsidP="002F4203">
            <w:pPr>
              <w:jc w:val="center"/>
            </w:pPr>
            <w:r w:rsidRPr="001D2A68">
              <w:t>Транспортен</w:t>
            </w:r>
          </w:p>
        </w:tc>
        <w:tc>
          <w:tcPr>
            <w:tcW w:w="1814" w:type="dxa"/>
            <w:tcBorders>
              <w:top w:val="single" w:sz="6" w:space="0" w:color="auto"/>
              <w:left w:val="single" w:sz="6" w:space="0" w:color="auto"/>
              <w:bottom w:val="single" w:sz="6" w:space="0" w:color="auto"/>
              <w:right w:val="single" w:sz="6" w:space="0" w:color="auto"/>
            </w:tcBorders>
            <w:vAlign w:val="center"/>
          </w:tcPr>
          <w:p w:rsidR="001411E0" w:rsidRPr="001D2A68" w:rsidRDefault="003149CA" w:rsidP="002F4203">
            <w:pPr>
              <w:jc w:val="center"/>
            </w:pPr>
            <w:r w:rsidRPr="00CF1F7E">
              <w:t>проф</w:t>
            </w:r>
            <w:r w:rsidR="00766895" w:rsidRPr="00CF1F7E">
              <w:t>.</w:t>
            </w:r>
            <w:r w:rsidR="00766895" w:rsidRPr="001D2A68">
              <w:t xml:space="preserve"> д-р</w:t>
            </w:r>
          </w:p>
          <w:p w:rsidR="001411E0" w:rsidRPr="001D2A68" w:rsidRDefault="001411E0" w:rsidP="002F4203">
            <w:pPr>
              <w:jc w:val="center"/>
            </w:pPr>
            <w:r w:rsidRPr="001D2A68">
              <w:t>Росен Иванов</w:t>
            </w:r>
          </w:p>
        </w:tc>
        <w:tc>
          <w:tcPr>
            <w:tcW w:w="1418" w:type="dxa"/>
            <w:tcBorders>
              <w:top w:val="single" w:sz="6" w:space="0" w:color="auto"/>
              <w:left w:val="single" w:sz="6" w:space="0" w:color="auto"/>
              <w:bottom w:val="single" w:sz="6" w:space="0" w:color="auto"/>
              <w:right w:val="single" w:sz="6" w:space="0" w:color="auto"/>
            </w:tcBorders>
            <w:vAlign w:val="center"/>
          </w:tcPr>
          <w:p w:rsidR="001411E0" w:rsidRPr="001D2A68" w:rsidRDefault="00F56A44" w:rsidP="002F4203">
            <w:pPr>
              <w:jc w:val="center"/>
              <w:rPr>
                <w:color w:val="FF0000"/>
              </w:rPr>
            </w:pPr>
            <w:r w:rsidRPr="001D2A68">
              <w:t>Ивелина Георгиева</w:t>
            </w:r>
          </w:p>
        </w:tc>
        <w:tc>
          <w:tcPr>
            <w:tcW w:w="1531" w:type="dxa"/>
            <w:tcBorders>
              <w:top w:val="single" w:sz="6" w:space="0" w:color="auto"/>
              <w:left w:val="single" w:sz="6" w:space="0" w:color="auto"/>
              <w:bottom w:val="single" w:sz="6" w:space="0" w:color="auto"/>
              <w:right w:val="single" w:sz="6" w:space="0" w:color="auto"/>
            </w:tcBorders>
            <w:vAlign w:val="center"/>
          </w:tcPr>
          <w:p w:rsidR="001411E0" w:rsidRPr="001D2A68" w:rsidRDefault="001411E0" w:rsidP="002F4203">
            <w:pPr>
              <w:jc w:val="center"/>
            </w:pPr>
            <w:r w:rsidRPr="001D2A68">
              <w:t>центр.корпус,</w:t>
            </w:r>
            <w:r w:rsidR="00CB0877" w:rsidRPr="001D2A68">
              <w:t xml:space="preserve"> </w:t>
            </w:r>
          </w:p>
          <w:p w:rsidR="001411E0" w:rsidRPr="001D2A68" w:rsidRDefault="001411E0" w:rsidP="002F4203">
            <w:pPr>
              <w:jc w:val="center"/>
            </w:pPr>
            <w:r w:rsidRPr="001D2A68">
              <w:t>ет. 2., ст.315</w:t>
            </w:r>
            <w:r w:rsidR="007117B6" w:rsidRPr="001D2A68">
              <w:t>а</w:t>
            </w:r>
          </w:p>
        </w:tc>
        <w:tc>
          <w:tcPr>
            <w:tcW w:w="1418" w:type="dxa"/>
            <w:tcBorders>
              <w:top w:val="single" w:sz="6" w:space="0" w:color="auto"/>
              <w:left w:val="single" w:sz="6" w:space="0" w:color="auto"/>
              <w:bottom w:val="single" w:sz="6" w:space="0" w:color="auto"/>
              <w:right w:val="single" w:sz="12" w:space="0" w:color="auto"/>
            </w:tcBorders>
            <w:vAlign w:val="center"/>
          </w:tcPr>
          <w:p w:rsidR="001411E0" w:rsidRPr="001D2A68" w:rsidRDefault="005D1D80" w:rsidP="002F4203">
            <w:pPr>
              <w:jc w:val="center"/>
              <w:rPr>
                <w:szCs w:val="22"/>
              </w:rPr>
            </w:pPr>
            <w:r w:rsidRPr="001D2A68">
              <w:rPr>
                <w:szCs w:val="22"/>
              </w:rPr>
              <w:t>(082) </w:t>
            </w:r>
            <w:r w:rsidR="001411E0" w:rsidRPr="001D2A68">
              <w:rPr>
                <w:szCs w:val="22"/>
              </w:rPr>
              <w:t>888-722</w:t>
            </w:r>
          </w:p>
        </w:tc>
      </w:tr>
      <w:tr w:rsidR="001411E0" w:rsidRPr="001D2A68">
        <w:tblPrEx>
          <w:tblCellMar>
            <w:top w:w="0" w:type="dxa"/>
            <w:left w:w="0" w:type="dxa"/>
            <w:bottom w:w="0" w:type="dxa"/>
            <w:right w:w="0" w:type="dxa"/>
          </w:tblCellMar>
        </w:tblPrEx>
        <w:trPr>
          <w:cantSplit/>
        </w:trPr>
        <w:tc>
          <w:tcPr>
            <w:tcW w:w="567" w:type="dxa"/>
            <w:tcBorders>
              <w:top w:val="single" w:sz="6" w:space="0" w:color="auto"/>
              <w:left w:val="single" w:sz="12" w:space="0" w:color="auto"/>
              <w:bottom w:val="single" w:sz="6" w:space="0" w:color="auto"/>
              <w:right w:val="single" w:sz="6" w:space="0" w:color="auto"/>
            </w:tcBorders>
            <w:vAlign w:val="center"/>
          </w:tcPr>
          <w:p w:rsidR="001411E0" w:rsidRPr="001D2A68" w:rsidRDefault="001411E0" w:rsidP="002F4203">
            <w:pPr>
              <w:jc w:val="center"/>
            </w:pPr>
            <w:r w:rsidRPr="001D2A68">
              <w:t>5</w:t>
            </w:r>
          </w:p>
        </w:tc>
        <w:tc>
          <w:tcPr>
            <w:tcW w:w="3119" w:type="dxa"/>
            <w:tcBorders>
              <w:top w:val="single" w:sz="6" w:space="0" w:color="auto"/>
              <w:left w:val="single" w:sz="6" w:space="0" w:color="auto"/>
              <w:bottom w:val="single" w:sz="6" w:space="0" w:color="auto"/>
              <w:right w:val="single" w:sz="6" w:space="0" w:color="auto"/>
            </w:tcBorders>
            <w:vAlign w:val="center"/>
          </w:tcPr>
          <w:p w:rsidR="001411E0" w:rsidRPr="001D2A68" w:rsidRDefault="001411E0" w:rsidP="002F4203">
            <w:pPr>
              <w:jc w:val="center"/>
            </w:pPr>
            <w:r w:rsidRPr="001D2A68">
              <w:t>Бизнес и мениджмънт</w:t>
            </w:r>
          </w:p>
        </w:tc>
        <w:tc>
          <w:tcPr>
            <w:tcW w:w="1814" w:type="dxa"/>
            <w:tcBorders>
              <w:top w:val="single" w:sz="6" w:space="0" w:color="auto"/>
              <w:left w:val="single" w:sz="6" w:space="0" w:color="auto"/>
              <w:bottom w:val="single" w:sz="6" w:space="0" w:color="auto"/>
              <w:right w:val="single" w:sz="6" w:space="0" w:color="auto"/>
            </w:tcBorders>
            <w:vAlign w:val="center"/>
          </w:tcPr>
          <w:p w:rsidR="001411E0" w:rsidRPr="001D2A68" w:rsidRDefault="00766895" w:rsidP="002F4203">
            <w:pPr>
              <w:jc w:val="center"/>
            </w:pPr>
            <w:r w:rsidRPr="001D2A68">
              <w:t>доц. д-р</w:t>
            </w:r>
          </w:p>
          <w:p w:rsidR="001411E0" w:rsidRPr="001D2A68" w:rsidRDefault="001411E0" w:rsidP="002F4203">
            <w:pPr>
              <w:jc w:val="center"/>
            </w:pPr>
            <w:r w:rsidRPr="001D2A68">
              <w:t>Емил Трифонов</w:t>
            </w:r>
          </w:p>
        </w:tc>
        <w:tc>
          <w:tcPr>
            <w:tcW w:w="1418" w:type="dxa"/>
            <w:tcBorders>
              <w:top w:val="single" w:sz="6" w:space="0" w:color="auto"/>
              <w:left w:val="single" w:sz="6" w:space="0" w:color="auto"/>
              <w:bottom w:val="single" w:sz="6" w:space="0" w:color="auto"/>
              <w:right w:val="single" w:sz="6" w:space="0" w:color="auto"/>
            </w:tcBorders>
            <w:vAlign w:val="center"/>
          </w:tcPr>
          <w:p w:rsidR="001411E0" w:rsidRPr="001D2A68" w:rsidRDefault="001411E0" w:rsidP="002F4203">
            <w:pPr>
              <w:jc w:val="center"/>
            </w:pPr>
            <w:r w:rsidRPr="001D2A68">
              <w:t>Диана</w:t>
            </w:r>
            <w:r w:rsidR="00CB0877" w:rsidRPr="001D2A68">
              <w:t xml:space="preserve"> </w:t>
            </w:r>
            <w:r w:rsidR="00F85AB2" w:rsidRPr="001D2A68">
              <w:t xml:space="preserve"> </w:t>
            </w:r>
            <w:r w:rsidRPr="001D2A68">
              <w:t>Петкова</w:t>
            </w:r>
          </w:p>
        </w:tc>
        <w:tc>
          <w:tcPr>
            <w:tcW w:w="1531" w:type="dxa"/>
            <w:tcBorders>
              <w:top w:val="single" w:sz="6" w:space="0" w:color="auto"/>
              <w:left w:val="single" w:sz="6" w:space="0" w:color="auto"/>
              <w:bottom w:val="single" w:sz="6" w:space="0" w:color="auto"/>
              <w:right w:val="single" w:sz="6" w:space="0" w:color="auto"/>
            </w:tcBorders>
            <w:vAlign w:val="center"/>
          </w:tcPr>
          <w:p w:rsidR="001411E0" w:rsidRPr="001D2A68" w:rsidRDefault="001411E0" w:rsidP="002F4203">
            <w:pPr>
              <w:jc w:val="center"/>
            </w:pPr>
            <w:r w:rsidRPr="001D2A68">
              <w:t>центр. корпус,</w:t>
            </w:r>
            <w:r w:rsidR="00CB0877" w:rsidRPr="001D2A68">
              <w:t xml:space="preserve">   </w:t>
            </w:r>
            <w:r w:rsidRPr="001D2A68">
              <w:t>ет. 2, ст.319б</w:t>
            </w:r>
          </w:p>
        </w:tc>
        <w:tc>
          <w:tcPr>
            <w:tcW w:w="1418" w:type="dxa"/>
            <w:tcBorders>
              <w:top w:val="single" w:sz="6" w:space="0" w:color="auto"/>
              <w:left w:val="single" w:sz="6" w:space="0" w:color="auto"/>
              <w:bottom w:val="single" w:sz="6" w:space="0" w:color="auto"/>
              <w:right w:val="single" w:sz="12" w:space="0" w:color="auto"/>
            </w:tcBorders>
            <w:vAlign w:val="center"/>
          </w:tcPr>
          <w:p w:rsidR="001411E0" w:rsidRPr="001D2A68" w:rsidRDefault="005D1D80" w:rsidP="002F4203">
            <w:pPr>
              <w:jc w:val="center"/>
              <w:rPr>
                <w:szCs w:val="22"/>
              </w:rPr>
            </w:pPr>
            <w:r w:rsidRPr="001D2A68">
              <w:rPr>
                <w:szCs w:val="22"/>
              </w:rPr>
              <w:t>(082) </w:t>
            </w:r>
            <w:r w:rsidR="001411E0" w:rsidRPr="001D2A68">
              <w:rPr>
                <w:szCs w:val="22"/>
              </w:rPr>
              <w:t>888-737</w:t>
            </w:r>
          </w:p>
        </w:tc>
      </w:tr>
      <w:tr w:rsidR="00383C78" w:rsidRPr="001D2A68" w:rsidTr="007117B6">
        <w:tblPrEx>
          <w:tblCellMar>
            <w:top w:w="0" w:type="dxa"/>
            <w:left w:w="0" w:type="dxa"/>
            <w:bottom w:w="0" w:type="dxa"/>
            <w:right w:w="0" w:type="dxa"/>
          </w:tblCellMar>
        </w:tblPrEx>
        <w:trPr>
          <w:cantSplit/>
          <w:trHeight w:val="510"/>
        </w:trPr>
        <w:tc>
          <w:tcPr>
            <w:tcW w:w="567" w:type="dxa"/>
            <w:tcBorders>
              <w:top w:val="single" w:sz="6" w:space="0" w:color="auto"/>
              <w:left w:val="single" w:sz="12" w:space="0" w:color="auto"/>
              <w:right w:val="single" w:sz="6" w:space="0" w:color="auto"/>
            </w:tcBorders>
            <w:shd w:val="clear" w:color="auto" w:fill="auto"/>
            <w:vAlign w:val="center"/>
          </w:tcPr>
          <w:p w:rsidR="00383C78" w:rsidRPr="001D2A68" w:rsidRDefault="00383C78" w:rsidP="007117B6">
            <w:pPr>
              <w:jc w:val="center"/>
            </w:pPr>
            <w:r w:rsidRPr="001D2A68">
              <w:t>6</w:t>
            </w:r>
          </w:p>
        </w:tc>
        <w:tc>
          <w:tcPr>
            <w:tcW w:w="3119" w:type="dxa"/>
            <w:tcBorders>
              <w:top w:val="single" w:sz="6" w:space="0" w:color="auto"/>
              <w:left w:val="single" w:sz="6" w:space="0" w:color="auto"/>
              <w:right w:val="single" w:sz="6" w:space="0" w:color="auto"/>
            </w:tcBorders>
            <w:shd w:val="clear" w:color="auto" w:fill="auto"/>
            <w:vAlign w:val="center"/>
          </w:tcPr>
          <w:p w:rsidR="00383C78" w:rsidRPr="001D2A68" w:rsidRDefault="00383C78" w:rsidP="002F4203">
            <w:pPr>
              <w:jc w:val="center"/>
            </w:pPr>
            <w:r w:rsidRPr="001D2A68">
              <w:t>Природни науки и образование</w:t>
            </w:r>
          </w:p>
        </w:tc>
        <w:tc>
          <w:tcPr>
            <w:tcW w:w="1814" w:type="dxa"/>
            <w:tcBorders>
              <w:top w:val="single" w:sz="6" w:space="0" w:color="auto"/>
              <w:left w:val="single" w:sz="6" w:space="0" w:color="auto"/>
              <w:right w:val="single" w:sz="6" w:space="0" w:color="auto"/>
            </w:tcBorders>
            <w:shd w:val="clear" w:color="auto" w:fill="auto"/>
            <w:vAlign w:val="center"/>
          </w:tcPr>
          <w:p w:rsidR="00383C78" w:rsidRPr="001D2A68" w:rsidRDefault="00383C78" w:rsidP="007117B6">
            <w:pPr>
              <w:jc w:val="center"/>
            </w:pPr>
            <w:r w:rsidRPr="001D2A68">
              <w:t>проф. д-р</w:t>
            </w:r>
          </w:p>
          <w:p w:rsidR="00383C78" w:rsidRPr="001D2A68" w:rsidRDefault="00383C78" w:rsidP="007117B6">
            <w:pPr>
              <w:jc w:val="center"/>
            </w:pPr>
            <w:r w:rsidRPr="001D2A68">
              <w:t>Марг. Теодосиева</w:t>
            </w:r>
          </w:p>
        </w:tc>
        <w:tc>
          <w:tcPr>
            <w:tcW w:w="1418" w:type="dxa"/>
            <w:tcBorders>
              <w:top w:val="single" w:sz="6" w:space="0" w:color="auto"/>
              <w:left w:val="single" w:sz="6" w:space="0" w:color="auto"/>
              <w:right w:val="single" w:sz="6" w:space="0" w:color="auto"/>
            </w:tcBorders>
            <w:vAlign w:val="center"/>
          </w:tcPr>
          <w:p w:rsidR="00383C78" w:rsidRPr="001D2A68" w:rsidRDefault="00383C78" w:rsidP="007117B6">
            <w:pPr>
              <w:jc w:val="center"/>
            </w:pPr>
            <w:r w:rsidRPr="001D2A68">
              <w:t>Снежана Инджова</w:t>
            </w:r>
          </w:p>
        </w:tc>
        <w:tc>
          <w:tcPr>
            <w:tcW w:w="1531" w:type="dxa"/>
            <w:tcBorders>
              <w:top w:val="single" w:sz="6" w:space="0" w:color="auto"/>
              <w:left w:val="single" w:sz="6" w:space="0" w:color="auto"/>
              <w:right w:val="single" w:sz="6" w:space="0" w:color="auto"/>
            </w:tcBorders>
            <w:vAlign w:val="center"/>
          </w:tcPr>
          <w:p w:rsidR="00383C78" w:rsidRPr="001D2A68" w:rsidRDefault="00383C78" w:rsidP="007117B6">
            <w:pPr>
              <w:jc w:val="center"/>
            </w:pPr>
            <w:r w:rsidRPr="001D2A68">
              <w:t>центр.корпус,  ет. 2, ст.342</w:t>
            </w:r>
            <w:r w:rsidR="007117B6" w:rsidRPr="001D2A68">
              <w:t>б</w:t>
            </w:r>
          </w:p>
        </w:tc>
        <w:tc>
          <w:tcPr>
            <w:tcW w:w="1418" w:type="dxa"/>
            <w:tcBorders>
              <w:top w:val="single" w:sz="6" w:space="0" w:color="auto"/>
              <w:left w:val="single" w:sz="6" w:space="0" w:color="auto"/>
              <w:right w:val="single" w:sz="12" w:space="0" w:color="auto"/>
            </w:tcBorders>
            <w:vAlign w:val="center"/>
          </w:tcPr>
          <w:p w:rsidR="00383C78" w:rsidRPr="001D2A68" w:rsidRDefault="005D1D80" w:rsidP="007117B6">
            <w:pPr>
              <w:jc w:val="center"/>
              <w:rPr>
                <w:szCs w:val="22"/>
              </w:rPr>
            </w:pPr>
            <w:r w:rsidRPr="001D2A68">
              <w:rPr>
                <w:szCs w:val="22"/>
              </w:rPr>
              <w:t>(082) </w:t>
            </w:r>
            <w:r w:rsidR="00383C78" w:rsidRPr="001D2A68">
              <w:rPr>
                <w:szCs w:val="22"/>
              </w:rPr>
              <w:t>888-497</w:t>
            </w:r>
          </w:p>
        </w:tc>
      </w:tr>
      <w:tr w:rsidR="001411E0" w:rsidRPr="001D2A68" w:rsidTr="00B00168">
        <w:tblPrEx>
          <w:tblCellMar>
            <w:top w:w="0" w:type="dxa"/>
            <w:left w:w="0" w:type="dxa"/>
            <w:bottom w:w="0" w:type="dxa"/>
            <w:right w:w="0" w:type="dxa"/>
          </w:tblCellMar>
        </w:tblPrEx>
        <w:trPr>
          <w:cantSplit/>
        </w:trPr>
        <w:tc>
          <w:tcPr>
            <w:tcW w:w="567" w:type="dxa"/>
            <w:tcBorders>
              <w:top w:val="single" w:sz="6" w:space="0" w:color="auto"/>
              <w:left w:val="single" w:sz="12" w:space="0" w:color="auto"/>
              <w:bottom w:val="single" w:sz="6" w:space="0" w:color="auto"/>
              <w:right w:val="single" w:sz="6" w:space="0" w:color="auto"/>
            </w:tcBorders>
            <w:vAlign w:val="center"/>
          </w:tcPr>
          <w:p w:rsidR="001411E0" w:rsidRPr="001D2A68" w:rsidRDefault="001411E0" w:rsidP="002F4203">
            <w:pPr>
              <w:jc w:val="center"/>
            </w:pPr>
            <w:r w:rsidRPr="001D2A68">
              <w:t>7</w:t>
            </w:r>
          </w:p>
        </w:tc>
        <w:tc>
          <w:tcPr>
            <w:tcW w:w="3119" w:type="dxa"/>
            <w:tcBorders>
              <w:top w:val="single" w:sz="6" w:space="0" w:color="auto"/>
              <w:left w:val="single" w:sz="6" w:space="0" w:color="auto"/>
              <w:bottom w:val="single" w:sz="6" w:space="0" w:color="auto"/>
              <w:right w:val="single" w:sz="6" w:space="0" w:color="auto"/>
            </w:tcBorders>
            <w:vAlign w:val="center"/>
          </w:tcPr>
          <w:p w:rsidR="001411E0" w:rsidRPr="001D2A68" w:rsidRDefault="001411E0" w:rsidP="002F4203">
            <w:pPr>
              <w:jc w:val="center"/>
            </w:pPr>
            <w:r w:rsidRPr="001D2A68">
              <w:t>Юридически</w:t>
            </w:r>
          </w:p>
        </w:tc>
        <w:tc>
          <w:tcPr>
            <w:tcW w:w="1814" w:type="dxa"/>
            <w:tcBorders>
              <w:top w:val="single" w:sz="6" w:space="0" w:color="auto"/>
              <w:left w:val="single" w:sz="6" w:space="0" w:color="auto"/>
              <w:right w:val="single" w:sz="6" w:space="0" w:color="auto"/>
            </w:tcBorders>
            <w:vAlign w:val="center"/>
          </w:tcPr>
          <w:p w:rsidR="001411E0" w:rsidRPr="001D2A68" w:rsidRDefault="001411E0" w:rsidP="00C3370A">
            <w:pPr>
              <w:jc w:val="center"/>
            </w:pPr>
            <w:r w:rsidRPr="001D2A68">
              <w:t xml:space="preserve">проф. д-р юр. </w:t>
            </w:r>
            <w:r w:rsidR="00C3370A" w:rsidRPr="001D2A68">
              <w:t>Лъчезар Дачев</w:t>
            </w:r>
          </w:p>
        </w:tc>
        <w:tc>
          <w:tcPr>
            <w:tcW w:w="1418" w:type="dxa"/>
            <w:tcBorders>
              <w:top w:val="single" w:sz="6" w:space="0" w:color="auto"/>
              <w:left w:val="single" w:sz="6" w:space="0" w:color="auto"/>
              <w:right w:val="single" w:sz="6" w:space="0" w:color="auto"/>
            </w:tcBorders>
            <w:vAlign w:val="center"/>
          </w:tcPr>
          <w:p w:rsidR="001411E0" w:rsidRPr="001D2A68" w:rsidRDefault="00963F04" w:rsidP="002F4203">
            <w:pPr>
              <w:jc w:val="center"/>
            </w:pPr>
            <w:r w:rsidRPr="001D2A68">
              <w:t>Боряна Рускова</w:t>
            </w:r>
          </w:p>
        </w:tc>
        <w:tc>
          <w:tcPr>
            <w:tcW w:w="1531" w:type="dxa"/>
            <w:tcBorders>
              <w:top w:val="single" w:sz="6" w:space="0" w:color="auto"/>
              <w:left w:val="single" w:sz="6" w:space="0" w:color="auto"/>
              <w:right w:val="single" w:sz="6" w:space="0" w:color="auto"/>
            </w:tcBorders>
            <w:vAlign w:val="center"/>
          </w:tcPr>
          <w:p w:rsidR="001411E0" w:rsidRPr="001D2A68" w:rsidRDefault="00FF505F" w:rsidP="002F4203">
            <w:pPr>
              <w:jc w:val="center"/>
            </w:pPr>
            <w:r w:rsidRPr="001D2A68">
              <w:t>к</w:t>
            </w:r>
            <w:r w:rsidR="001411E0" w:rsidRPr="001D2A68">
              <w:t>орпус</w:t>
            </w:r>
            <w:r w:rsidRPr="001D2A68">
              <w:t xml:space="preserve"> 2Б</w:t>
            </w:r>
            <w:r w:rsidR="001411E0" w:rsidRPr="001D2A68">
              <w:t>,</w:t>
            </w:r>
            <w:r w:rsidR="00CB0877" w:rsidRPr="001D2A68">
              <w:t xml:space="preserve"> </w:t>
            </w:r>
            <w:r w:rsidR="000C1212" w:rsidRPr="001D2A68">
              <w:t xml:space="preserve"> </w:t>
            </w:r>
            <w:r w:rsidR="001411E0" w:rsidRPr="001D2A68">
              <w:t xml:space="preserve">ет. 3, </w:t>
            </w:r>
            <w:r w:rsidRPr="001D2A68">
              <w:t>ст. 311</w:t>
            </w:r>
          </w:p>
        </w:tc>
        <w:tc>
          <w:tcPr>
            <w:tcW w:w="1418" w:type="dxa"/>
            <w:tcBorders>
              <w:top w:val="single" w:sz="6" w:space="0" w:color="auto"/>
              <w:left w:val="single" w:sz="6" w:space="0" w:color="auto"/>
              <w:right w:val="single" w:sz="12" w:space="0" w:color="auto"/>
            </w:tcBorders>
            <w:vAlign w:val="center"/>
          </w:tcPr>
          <w:p w:rsidR="001411E0" w:rsidRPr="001D2A68" w:rsidRDefault="005D1D80" w:rsidP="002F4203">
            <w:pPr>
              <w:jc w:val="center"/>
              <w:rPr>
                <w:szCs w:val="22"/>
              </w:rPr>
            </w:pPr>
            <w:r w:rsidRPr="001D2A68">
              <w:rPr>
                <w:szCs w:val="22"/>
              </w:rPr>
              <w:t>(082) </w:t>
            </w:r>
            <w:r w:rsidR="001411E0" w:rsidRPr="001D2A68">
              <w:rPr>
                <w:szCs w:val="22"/>
              </w:rPr>
              <w:t>888-760</w:t>
            </w:r>
          </w:p>
        </w:tc>
      </w:tr>
      <w:tr w:rsidR="00B00168" w:rsidRPr="001D2A68" w:rsidTr="00B00168">
        <w:tblPrEx>
          <w:tblCellMar>
            <w:top w:w="0" w:type="dxa"/>
            <w:left w:w="0" w:type="dxa"/>
            <w:bottom w:w="0" w:type="dxa"/>
            <w:right w:w="0" w:type="dxa"/>
          </w:tblCellMar>
        </w:tblPrEx>
        <w:trPr>
          <w:cantSplit/>
        </w:trPr>
        <w:tc>
          <w:tcPr>
            <w:tcW w:w="567" w:type="dxa"/>
            <w:tcBorders>
              <w:top w:val="single" w:sz="6" w:space="0" w:color="auto"/>
              <w:left w:val="single" w:sz="12" w:space="0" w:color="auto"/>
              <w:bottom w:val="single" w:sz="6" w:space="0" w:color="auto"/>
              <w:right w:val="single" w:sz="6" w:space="0" w:color="auto"/>
            </w:tcBorders>
            <w:shd w:val="clear" w:color="auto" w:fill="auto"/>
            <w:vAlign w:val="center"/>
          </w:tcPr>
          <w:p w:rsidR="00B00168" w:rsidRPr="001D2A68" w:rsidRDefault="00B00168" w:rsidP="00FD1716">
            <w:pPr>
              <w:jc w:val="center"/>
            </w:pPr>
            <w:r w:rsidRPr="001D2A68">
              <w:t>8</w:t>
            </w:r>
          </w:p>
        </w:tc>
        <w:tc>
          <w:tcPr>
            <w:tcW w:w="3119" w:type="dxa"/>
            <w:tcBorders>
              <w:top w:val="single" w:sz="6" w:space="0" w:color="auto"/>
              <w:left w:val="single" w:sz="6" w:space="0" w:color="auto"/>
              <w:bottom w:val="single" w:sz="6" w:space="0" w:color="auto"/>
              <w:right w:val="single" w:sz="6" w:space="0" w:color="auto"/>
            </w:tcBorders>
            <w:shd w:val="clear" w:color="auto" w:fill="auto"/>
            <w:vAlign w:val="center"/>
          </w:tcPr>
          <w:p w:rsidR="00B00168" w:rsidRPr="001D2A68" w:rsidRDefault="00B00168" w:rsidP="00FD1716">
            <w:pPr>
              <w:jc w:val="center"/>
            </w:pPr>
            <w:r w:rsidRPr="001D2A68">
              <w:t>Обществено здраве</w:t>
            </w:r>
            <w:r w:rsidR="00B40E3B" w:rsidRPr="001D2A68">
              <w:t xml:space="preserve"> и здравни грижи</w:t>
            </w:r>
          </w:p>
        </w:tc>
        <w:tc>
          <w:tcPr>
            <w:tcW w:w="1814" w:type="dxa"/>
            <w:tcBorders>
              <w:top w:val="single" w:sz="6" w:space="0" w:color="auto"/>
              <w:left w:val="single" w:sz="6" w:space="0" w:color="auto"/>
              <w:bottom w:val="single" w:sz="6" w:space="0" w:color="auto"/>
              <w:right w:val="single" w:sz="6" w:space="0" w:color="auto"/>
            </w:tcBorders>
            <w:shd w:val="clear" w:color="auto" w:fill="auto"/>
            <w:vAlign w:val="center"/>
          </w:tcPr>
          <w:p w:rsidR="00766895" w:rsidRPr="001D2A68" w:rsidRDefault="003149CA" w:rsidP="00FD1716">
            <w:pPr>
              <w:jc w:val="center"/>
            </w:pPr>
            <w:r w:rsidRPr="00CF1F7E">
              <w:t>проф</w:t>
            </w:r>
            <w:r w:rsidR="00B00168" w:rsidRPr="00CF1F7E">
              <w:t>.</w:t>
            </w:r>
            <w:r w:rsidR="00B00168" w:rsidRPr="001D2A68">
              <w:t xml:space="preserve"> д-р </w:t>
            </w:r>
          </w:p>
          <w:p w:rsidR="00B00168" w:rsidRPr="001D2A68" w:rsidRDefault="00B00168" w:rsidP="00FD1716">
            <w:pPr>
              <w:jc w:val="center"/>
            </w:pPr>
            <w:r w:rsidRPr="001D2A68">
              <w:t xml:space="preserve">Тодорка </w:t>
            </w:r>
            <w:r w:rsidR="002D4F54">
              <w:t>Стефанова</w:t>
            </w:r>
          </w:p>
        </w:tc>
        <w:tc>
          <w:tcPr>
            <w:tcW w:w="1418" w:type="dxa"/>
            <w:tcBorders>
              <w:top w:val="single" w:sz="6" w:space="0" w:color="auto"/>
              <w:left w:val="single" w:sz="6" w:space="0" w:color="auto"/>
              <w:bottom w:val="single" w:sz="6" w:space="0" w:color="auto"/>
              <w:right w:val="single" w:sz="6" w:space="0" w:color="auto"/>
            </w:tcBorders>
            <w:vAlign w:val="center"/>
          </w:tcPr>
          <w:p w:rsidR="00B00168" w:rsidRPr="001D2A68" w:rsidRDefault="00B00168" w:rsidP="00FD1716">
            <w:pPr>
              <w:jc w:val="center"/>
            </w:pPr>
            <w:r w:rsidRPr="001D2A68">
              <w:t xml:space="preserve">Росица </w:t>
            </w:r>
          </w:p>
          <w:p w:rsidR="00B00168" w:rsidRPr="001D2A68" w:rsidRDefault="00B00168" w:rsidP="00FD1716">
            <w:pPr>
              <w:jc w:val="center"/>
            </w:pPr>
            <w:r w:rsidRPr="001D2A68">
              <w:t>Кънчева</w:t>
            </w:r>
          </w:p>
        </w:tc>
        <w:tc>
          <w:tcPr>
            <w:tcW w:w="1531" w:type="dxa"/>
            <w:tcBorders>
              <w:top w:val="single" w:sz="6" w:space="0" w:color="auto"/>
              <w:left w:val="single" w:sz="6" w:space="0" w:color="auto"/>
              <w:bottom w:val="single" w:sz="6" w:space="0" w:color="auto"/>
              <w:right w:val="single" w:sz="6" w:space="0" w:color="auto"/>
            </w:tcBorders>
            <w:vAlign w:val="center"/>
          </w:tcPr>
          <w:p w:rsidR="00B00168" w:rsidRPr="001D2A68" w:rsidRDefault="00FF505F" w:rsidP="00FD1716">
            <w:pPr>
              <w:jc w:val="center"/>
            </w:pPr>
            <w:r w:rsidRPr="001D2A68">
              <w:t>центр.</w:t>
            </w:r>
            <w:r w:rsidR="00B00168" w:rsidRPr="001D2A68">
              <w:t>корпус</w:t>
            </w:r>
            <w:r w:rsidRPr="001D2A68">
              <w:t xml:space="preserve"> ет. 3, </w:t>
            </w:r>
            <w:r w:rsidR="00B00168" w:rsidRPr="001D2A68">
              <w:t xml:space="preserve"> </w:t>
            </w:r>
            <w:r w:rsidRPr="001D2A68">
              <w:t>ст. 422</w:t>
            </w:r>
            <w:r w:rsidR="007117B6" w:rsidRPr="001D2A68">
              <w:t>г</w:t>
            </w:r>
          </w:p>
        </w:tc>
        <w:tc>
          <w:tcPr>
            <w:tcW w:w="1418" w:type="dxa"/>
            <w:tcBorders>
              <w:top w:val="single" w:sz="6" w:space="0" w:color="auto"/>
              <w:left w:val="single" w:sz="6" w:space="0" w:color="auto"/>
              <w:bottom w:val="single" w:sz="6" w:space="0" w:color="auto"/>
              <w:right w:val="single" w:sz="12" w:space="0" w:color="auto"/>
            </w:tcBorders>
            <w:vAlign w:val="center"/>
          </w:tcPr>
          <w:p w:rsidR="00B00168" w:rsidRPr="001D2A68" w:rsidRDefault="005D1D80" w:rsidP="00FD1716">
            <w:pPr>
              <w:jc w:val="center"/>
              <w:rPr>
                <w:szCs w:val="22"/>
              </w:rPr>
            </w:pPr>
            <w:r w:rsidRPr="001D2A68">
              <w:rPr>
                <w:szCs w:val="22"/>
              </w:rPr>
              <w:t>(082) </w:t>
            </w:r>
            <w:r w:rsidR="00FF505F" w:rsidRPr="001D2A68">
              <w:rPr>
                <w:szCs w:val="22"/>
              </w:rPr>
              <w:t>888-408</w:t>
            </w:r>
          </w:p>
        </w:tc>
      </w:tr>
      <w:tr w:rsidR="001411E0" w:rsidRPr="00FB3607">
        <w:tblPrEx>
          <w:tblCellMar>
            <w:top w:w="0" w:type="dxa"/>
            <w:left w:w="0" w:type="dxa"/>
            <w:bottom w:w="0" w:type="dxa"/>
            <w:right w:w="0" w:type="dxa"/>
          </w:tblCellMar>
        </w:tblPrEx>
        <w:trPr>
          <w:cantSplit/>
        </w:trPr>
        <w:tc>
          <w:tcPr>
            <w:tcW w:w="567" w:type="dxa"/>
            <w:tcBorders>
              <w:top w:val="single" w:sz="6" w:space="0" w:color="auto"/>
              <w:left w:val="single" w:sz="12" w:space="0" w:color="auto"/>
              <w:bottom w:val="single" w:sz="6" w:space="0" w:color="auto"/>
              <w:right w:val="single" w:sz="6" w:space="0" w:color="auto"/>
            </w:tcBorders>
            <w:vAlign w:val="center"/>
          </w:tcPr>
          <w:p w:rsidR="001411E0" w:rsidRPr="00FB3607" w:rsidRDefault="00B00168" w:rsidP="002F4203">
            <w:pPr>
              <w:jc w:val="center"/>
            </w:pPr>
            <w:r w:rsidRPr="00FB3607">
              <w:t>9</w:t>
            </w:r>
          </w:p>
        </w:tc>
        <w:tc>
          <w:tcPr>
            <w:tcW w:w="3119" w:type="dxa"/>
            <w:tcBorders>
              <w:top w:val="single" w:sz="6" w:space="0" w:color="auto"/>
              <w:left w:val="single" w:sz="6" w:space="0" w:color="auto"/>
              <w:bottom w:val="single" w:sz="6" w:space="0" w:color="auto"/>
              <w:right w:val="single" w:sz="6" w:space="0" w:color="auto"/>
            </w:tcBorders>
            <w:vAlign w:val="center"/>
          </w:tcPr>
          <w:p w:rsidR="001411E0" w:rsidRPr="00FB3607" w:rsidRDefault="001411E0" w:rsidP="002F4203">
            <w:pPr>
              <w:jc w:val="center"/>
            </w:pPr>
            <w:r w:rsidRPr="00FB3607">
              <w:t>Филиал на РУ</w:t>
            </w:r>
          </w:p>
          <w:p w:rsidR="001411E0" w:rsidRPr="00FB3607" w:rsidRDefault="001411E0" w:rsidP="002F4203">
            <w:pPr>
              <w:jc w:val="center"/>
            </w:pPr>
            <w:r w:rsidRPr="00FB3607">
              <w:t>гр. Силистра</w:t>
            </w:r>
          </w:p>
        </w:tc>
        <w:tc>
          <w:tcPr>
            <w:tcW w:w="1814" w:type="dxa"/>
            <w:tcBorders>
              <w:top w:val="single" w:sz="6" w:space="0" w:color="auto"/>
              <w:left w:val="single" w:sz="6" w:space="0" w:color="auto"/>
              <w:bottom w:val="single" w:sz="6" w:space="0" w:color="auto"/>
              <w:right w:val="single" w:sz="6" w:space="0" w:color="auto"/>
            </w:tcBorders>
            <w:vAlign w:val="center"/>
          </w:tcPr>
          <w:p w:rsidR="001411E0" w:rsidRPr="00FB3607" w:rsidRDefault="00FB3607" w:rsidP="002F4203">
            <w:pPr>
              <w:jc w:val="center"/>
            </w:pPr>
            <w:r w:rsidRPr="00FB3607">
              <w:t xml:space="preserve">доц. </w:t>
            </w:r>
            <w:r>
              <w:t xml:space="preserve">д-р </w:t>
            </w:r>
            <w:r w:rsidRPr="00FB3607">
              <w:t>Теменужка Богданова</w:t>
            </w:r>
            <w:r w:rsidR="009D7675" w:rsidRPr="00FB3607">
              <w:t xml:space="preserve"> </w:t>
            </w:r>
          </w:p>
        </w:tc>
        <w:tc>
          <w:tcPr>
            <w:tcW w:w="1418" w:type="dxa"/>
            <w:tcBorders>
              <w:top w:val="single" w:sz="6" w:space="0" w:color="auto"/>
              <w:left w:val="single" w:sz="6" w:space="0" w:color="auto"/>
              <w:bottom w:val="single" w:sz="6" w:space="0" w:color="auto"/>
              <w:right w:val="single" w:sz="6" w:space="0" w:color="auto"/>
            </w:tcBorders>
            <w:vAlign w:val="center"/>
          </w:tcPr>
          <w:p w:rsidR="001411E0" w:rsidRPr="00FB3607" w:rsidRDefault="00C3211D" w:rsidP="002F4203">
            <w:pPr>
              <w:jc w:val="center"/>
            </w:pPr>
            <w:r w:rsidRPr="00FB3607">
              <w:t>Светла Димова</w:t>
            </w:r>
          </w:p>
        </w:tc>
        <w:tc>
          <w:tcPr>
            <w:tcW w:w="1531" w:type="dxa"/>
            <w:tcBorders>
              <w:top w:val="single" w:sz="6" w:space="0" w:color="auto"/>
              <w:left w:val="single" w:sz="6" w:space="0" w:color="auto"/>
              <w:bottom w:val="single" w:sz="6" w:space="0" w:color="auto"/>
              <w:right w:val="single" w:sz="6" w:space="0" w:color="auto"/>
            </w:tcBorders>
            <w:vAlign w:val="center"/>
          </w:tcPr>
          <w:p w:rsidR="001411E0" w:rsidRPr="00FB3607" w:rsidRDefault="001411E0" w:rsidP="002F4203">
            <w:pPr>
              <w:jc w:val="center"/>
            </w:pPr>
            <w:r w:rsidRPr="00FB3607">
              <w:t>корпус I, ет. 2</w:t>
            </w:r>
          </w:p>
          <w:p w:rsidR="001411E0" w:rsidRPr="00FB3607" w:rsidRDefault="001411E0" w:rsidP="002F4203">
            <w:pPr>
              <w:jc w:val="center"/>
            </w:pPr>
            <w:r w:rsidRPr="00FB3607">
              <w:t>Ф-л Силистра</w:t>
            </w:r>
          </w:p>
        </w:tc>
        <w:tc>
          <w:tcPr>
            <w:tcW w:w="1418" w:type="dxa"/>
            <w:tcBorders>
              <w:top w:val="single" w:sz="6" w:space="0" w:color="auto"/>
              <w:left w:val="single" w:sz="6" w:space="0" w:color="auto"/>
              <w:bottom w:val="single" w:sz="6" w:space="0" w:color="auto"/>
              <w:right w:val="single" w:sz="12" w:space="0" w:color="auto"/>
            </w:tcBorders>
            <w:vAlign w:val="center"/>
          </w:tcPr>
          <w:p w:rsidR="001411E0" w:rsidRPr="00FB3607" w:rsidRDefault="001411E0" w:rsidP="002F4203">
            <w:pPr>
              <w:jc w:val="center"/>
            </w:pPr>
            <w:r w:rsidRPr="00FB3607">
              <w:t>(086) 822-197</w:t>
            </w:r>
          </w:p>
          <w:p w:rsidR="001411E0" w:rsidRPr="00FB3607" w:rsidRDefault="001411E0" w:rsidP="002F4203">
            <w:pPr>
              <w:jc w:val="center"/>
            </w:pPr>
            <w:r w:rsidRPr="00FB3607">
              <w:t>(086) 821-521</w:t>
            </w:r>
          </w:p>
        </w:tc>
      </w:tr>
      <w:tr w:rsidR="001411E0" w:rsidRPr="001D2A68">
        <w:tblPrEx>
          <w:tblCellMar>
            <w:top w:w="0" w:type="dxa"/>
            <w:left w:w="0" w:type="dxa"/>
            <w:bottom w:w="0" w:type="dxa"/>
            <w:right w:w="0" w:type="dxa"/>
          </w:tblCellMar>
        </w:tblPrEx>
        <w:trPr>
          <w:cantSplit/>
        </w:trPr>
        <w:tc>
          <w:tcPr>
            <w:tcW w:w="567" w:type="dxa"/>
            <w:tcBorders>
              <w:top w:val="single" w:sz="6" w:space="0" w:color="auto"/>
              <w:left w:val="single" w:sz="12" w:space="0" w:color="auto"/>
              <w:bottom w:val="single" w:sz="12" w:space="0" w:color="auto"/>
              <w:right w:val="single" w:sz="6" w:space="0" w:color="auto"/>
            </w:tcBorders>
            <w:vAlign w:val="center"/>
          </w:tcPr>
          <w:p w:rsidR="001411E0" w:rsidRPr="001D2A68" w:rsidRDefault="00B00168" w:rsidP="002F4203">
            <w:pPr>
              <w:jc w:val="center"/>
            </w:pPr>
            <w:r w:rsidRPr="001D2A68">
              <w:t>10</w:t>
            </w:r>
          </w:p>
        </w:tc>
        <w:tc>
          <w:tcPr>
            <w:tcW w:w="3119" w:type="dxa"/>
            <w:tcBorders>
              <w:top w:val="single" w:sz="6" w:space="0" w:color="auto"/>
              <w:left w:val="single" w:sz="6" w:space="0" w:color="auto"/>
              <w:bottom w:val="single" w:sz="12" w:space="0" w:color="auto"/>
              <w:right w:val="single" w:sz="6" w:space="0" w:color="auto"/>
            </w:tcBorders>
            <w:vAlign w:val="center"/>
          </w:tcPr>
          <w:p w:rsidR="001411E0" w:rsidRPr="001D2A68" w:rsidRDefault="001411E0" w:rsidP="002F4203">
            <w:pPr>
              <w:jc w:val="center"/>
            </w:pPr>
            <w:r w:rsidRPr="001D2A68">
              <w:t>Филиал на РУ</w:t>
            </w:r>
          </w:p>
          <w:p w:rsidR="001411E0" w:rsidRPr="001D2A68" w:rsidRDefault="001411E0" w:rsidP="002F4203">
            <w:pPr>
              <w:jc w:val="center"/>
            </w:pPr>
            <w:r w:rsidRPr="001D2A68">
              <w:t>гр. Разград</w:t>
            </w:r>
            <w:r w:rsidRPr="001D2A68" w:rsidDel="005546C3">
              <w:t xml:space="preserve"> </w:t>
            </w:r>
          </w:p>
        </w:tc>
        <w:tc>
          <w:tcPr>
            <w:tcW w:w="1814" w:type="dxa"/>
            <w:tcBorders>
              <w:top w:val="single" w:sz="6" w:space="0" w:color="auto"/>
              <w:left w:val="single" w:sz="6" w:space="0" w:color="auto"/>
              <w:bottom w:val="single" w:sz="12" w:space="0" w:color="auto"/>
              <w:right w:val="single" w:sz="6" w:space="0" w:color="auto"/>
            </w:tcBorders>
            <w:vAlign w:val="center"/>
          </w:tcPr>
          <w:p w:rsidR="001411E0" w:rsidRPr="001D2A68" w:rsidRDefault="00766895" w:rsidP="002F4203">
            <w:pPr>
              <w:jc w:val="center"/>
            </w:pPr>
            <w:r w:rsidRPr="001D2A68">
              <w:t>доц. д-р</w:t>
            </w:r>
          </w:p>
          <w:p w:rsidR="001411E0" w:rsidRPr="001D2A68" w:rsidRDefault="00C3370A" w:rsidP="002F4203">
            <w:pPr>
              <w:jc w:val="center"/>
            </w:pPr>
            <w:r w:rsidRPr="001D2A68">
              <w:t>Станка Дамянова</w:t>
            </w:r>
            <w:r w:rsidR="001411E0" w:rsidRPr="001D2A68" w:rsidDel="005546C3">
              <w:t xml:space="preserve"> </w:t>
            </w:r>
          </w:p>
        </w:tc>
        <w:tc>
          <w:tcPr>
            <w:tcW w:w="1418" w:type="dxa"/>
            <w:tcBorders>
              <w:top w:val="single" w:sz="6" w:space="0" w:color="auto"/>
              <w:left w:val="single" w:sz="6" w:space="0" w:color="auto"/>
              <w:bottom w:val="single" w:sz="12" w:space="0" w:color="auto"/>
              <w:right w:val="single" w:sz="6" w:space="0" w:color="auto"/>
            </w:tcBorders>
            <w:vAlign w:val="center"/>
          </w:tcPr>
          <w:p w:rsidR="001411E0" w:rsidRPr="001D2A68" w:rsidRDefault="001411E0" w:rsidP="002F4203">
            <w:pPr>
              <w:jc w:val="center"/>
            </w:pPr>
            <w:r w:rsidRPr="001D2A68">
              <w:t>Румяна Енчева</w:t>
            </w:r>
          </w:p>
        </w:tc>
        <w:tc>
          <w:tcPr>
            <w:tcW w:w="1531" w:type="dxa"/>
            <w:tcBorders>
              <w:top w:val="single" w:sz="6" w:space="0" w:color="auto"/>
              <w:left w:val="single" w:sz="6" w:space="0" w:color="auto"/>
              <w:bottom w:val="single" w:sz="12" w:space="0" w:color="auto"/>
              <w:right w:val="single" w:sz="6" w:space="0" w:color="auto"/>
            </w:tcBorders>
            <w:vAlign w:val="center"/>
          </w:tcPr>
          <w:p w:rsidR="001411E0" w:rsidRPr="001D2A68" w:rsidRDefault="001411E0" w:rsidP="002F4203">
            <w:pPr>
              <w:jc w:val="center"/>
            </w:pPr>
            <w:r w:rsidRPr="001D2A68">
              <w:t>корпус I, ет. 2</w:t>
            </w:r>
          </w:p>
          <w:p w:rsidR="001411E0" w:rsidRPr="001D2A68" w:rsidRDefault="001411E0" w:rsidP="002F4203">
            <w:pPr>
              <w:jc w:val="center"/>
            </w:pPr>
            <w:r w:rsidRPr="001D2A68">
              <w:t>Ф-л Разград</w:t>
            </w:r>
            <w:r w:rsidRPr="001D2A68" w:rsidDel="005546C3">
              <w:t xml:space="preserve"> </w:t>
            </w:r>
          </w:p>
        </w:tc>
        <w:tc>
          <w:tcPr>
            <w:tcW w:w="1418" w:type="dxa"/>
            <w:tcBorders>
              <w:top w:val="single" w:sz="6" w:space="0" w:color="auto"/>
              <w:left w:val="single" w:sz="6" w:space="0" w:color="auto"/>
              <w:bottom w:val="single" w:sz="12" w:space="0" w:color="auto"/>
              <w:right w:val="single" w:sz="12" w:space="0" w:color="auto"/>
            </w:tcBorders>
            <w:vAlign w:val="center"/>
          </w:tcPr>
          <w:p w:rsidR="001411E0" w:rsidRPr="001D2A68" w:rsidRDefault="001411E0" w:rsidP="002F4203">
            <w:pPr>
              <w:jc w:val="center"/>
            </w:pPr>
            <w:r w:rsidRPr="001D2A68">
              <w:t>(084) 660-826</w:t>
            </w:r>
          </w:p>
          <w:p w:rsidR="001411E0" w:rsidRPr="001D2A68" w:rsidRDefault="001411E0" w:rsidP="002F4203">
            <w:pPr>
              <w:jc w:val="center"/>
            </w:pPr>
            <w:r w:rsidRPr="001D2A68">
              <w:t xml:space="preserve">(084) </w:t>
            </w:r>
            <w:r w:rsidR="00C35724" w:rsidRPr="001D2A68">
              <w:t>520</w:t>
            </w:r>
            <w:r w:rsidRPr="001D2A68">
              <w:t>-0</w:t>
            </w:r>
            <w:r w:rsidR="00C35724" w:rsidRPr="001D2A68">
              <w:t>00</w:t>
            </w:r>
            <w:r w:rsidRPr="001D2A68" w:rsidDel="005546C3">
              <w:t xml:space="preserve"> </w:t>
            </w:r>
          </w:p>
        </w:tc>
      </w:tr>
    </w:tbl>
    <w:p w:rsidR="002F4203" w:rsidRDefault="002F4203">
      <w:pPr>
        <w:rPr>
          <w:sz w:val="32"/>
          <w:lang w:val="en-US"/>
        </w:rPr>
      </w:pPr>
    </w:p>
    <w:p w:rsidR="000B4A0A" w:rsidRPr="000B4A0A" w:rsidRDefault="000B4A0A">
      <w:pPr>
        <w:rPr>
          <w:sz w:val="32"/>
          <w:lang w:val="en-US"/>
        </w:rPr>
        <w:sectPr w:rsidR="000B4A0A" w:rsidRPr="000B4A0A" w:rsidSect="00640FC5">
          <w:headerReference w:type="default" r:id="rId18"/>
          <w:footerReference w:type="default" r:id="rId19"/>
          <w:pgSz w:w="11907" w:h="16840" w:code="9"/>
          <w:pgMar w:top="1247" w:right="1021" w:bottom="1134" w:left="1021" w:header="708" w:footer="708" w:gutter="0"/>
          <w:pgNumType w:fmt="numberInDash" w:start="5"/>
          <w:cols w:space="708"/>
        </w:sect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81"/>
      </w:tblGrid>
      <w:tr w:rsidR="00971FBE" w:rsidRPr="003C229B" w:rsidTr="003C229B">
        <w:tc>
          <w:tcPr>
            <w:tcW w:w="9781" w:type="dxa"/>
            <w:shd w:val="clear" w:color="auto" w:fill="auto"/>
          </w:tcPr>
          <w:p w:rsidR="00971FBE" w:rsidRPr="003C229B" w:rsidRDefault="00971FBE" w:rsidP="000F7869">
            <w:pPr>
              <w:spacing w:before="60"/>
              <w:jc w:val="center"/>
              <w:rPr>
                <w:b/>
                <w:i/>
                <w:sz w:val="25"/>
                <w:szCs w:val="25"/>
                <w:lang w:val="ru-RU"/>
              </w:rPr>
            </w:pPr>
            <w:r w:rsidRPr="003C229B">
              <w:rPr>
                <w:b/>
                <w:i/>
                <w:caps/>
                <w:sz w:val="25"/>
                <w:szCs w:val="25"/>
              </w:rPr>
              <w:lastRenderedPageBreak/>
              <w:t>За завършилите средно образование</w:t>
            </w:r>
            <w:r w:rsidR="002D5D4C" w:rsidRPr="003C229B">
              <w:rPr>
                <w:b/>
                <w:i/>
                <w:sz w:val="25"/>
                <w:szCs w:val="25"/>
              </w:rPr>
              <w:t>,</w:t>
            </w:r>
          </w:p>
          <w:p w:rsidR="00971FBE" w:rsidRPr="003C229B" w:rsidRDefault="00971FBE" w:rsidP="00780C47">
            <w:pPr>
              <w:jc w:val="center"/>
              <w:rPr>
                <w:sz w:val="28"/>
                <w:szCs w:val="28"/>
              </w:rPr>
            </w:pPr>
            <w:r w:rsidRPr="003C229B">
              <w:rPr>
                <w:sz w:val="28"/>
                <w:szCs w:val="28"/>
              </w:rPr>
              <w:t>кандидатстудентски документи ще се приемат:</w:t>
            </w:r>
          </w:p>
          <w:p w:rsidR="00971FBE" w:rsidRDefault="00971FBE" w:rsidP="00790943">
            <w:pPr>
              <w:tabs>
                <w:tab w:val="clear" w:pos="851"/>
              </w:tabs>
              <w:spacing w:before="40"/>
              <w:jc w:val="center"/>
              <w:rPr>
                <w:b/>
                <w:sz w:val="25"/>
                <w:szCs w:val="25"/>
              </w:rPr>
            </w:pPr>
            <w:r w:rsidRPr="00CF1F7E">
              <w:rPr>
                <w:b/>
                <w:bCs/>
                <w:i/>
                <w:sz w:val="28"/>
                <w:szCs w:val="28"/>
              </w:rPr>
              <w:t>в Русенския университет</w:t>
            </w:r>
            <w:r w:rsidR="00943514">
              <w:rPr>
                <w:b/>
                <w:bCs/>
                <w:i/>
                <w:sz w:val="28"/>
                <w:szCs w:val="28"/>
              </w:rPr>
              <w:t xml:space="preserve"> и неговите филиали в Разград и Силистра</w:t>
            </w:r>
            <w:r w:rsidRPr="00CF1F7E">
              <w:rPr>
                <w:bCs/>
                <w:sz w:val="28"/>
                <w:szCs w:val="28"/>
              </w:rPr>
              <w:t xml:space="preserve"> </w:t>
            </w:r>
            <w:r w:rsidR="00B42351" w:rsidRPr="00CF1F7E">
              <w:rPr>
                <w:bCs/>
                <w:sz w:val="28"/>
                <w:szCs w:val="28"/>
              </w:rPr>
              <w:t xml:space="preserve">- </w:t>
            </w:r>
            <w:r w:rsidR="00943514">
              <w:rPr>
                <w:bCs/>
                <w:sz w:val="28"/>
                <w:szCs w:val="28"/>
              </w:rPr>
              <w:br/>
            </w:r>
            <w:r w:rsidR="009D1DAF" w:rsidRPr="009D1DAF">
              <w:rPr>
                <w:b/>
                <w:sz w:val="25"/>
                <w:szCs w:val="25"/>
              </w:rPr>
              <w:t>от</w:t>
            </w:r>
            <w:r w:rsidRPr="00CF1F7E">
              <w:rPr>
                <w:b/>
                <w:bCs/>
                <w:sz w:val="25"/>
                <w:szCs w:val="25"/>
              </w:rPr>
              <w:t xml:space="preserve"> </w:t>
            </w:r>
            <w:r w:rsidR="00943514">
              <w:rPr>
                <w:b/>
                <w:sz w:val="25"/>
                <w:szCs w:val="25"/>
              </w:rPr>
              <w:t>19</w:t>
            </w:r>
            <w:r w:rsidR="00D523BD" w:rsidRPr="00CF1F7E">
              <w:rPr>
                <w:b/>
                <w:sz w:val="25"/>
                <w:szCs w:val="25"/>
              </w:rPr>
              <w:t xml:space="preserve"> </w:t>
            </w:r>
            <w:r w:rsidR="00943514">
              <w:rPr>
                <w:b/>
                <w:sz w:val="25"/>
                <w:szCs w:val="25"/>
              </w:rPr>
              <w:t>януари</w:t>
            </w:r>
            <w:r w:rsidR="00D523BD" w:rsidRPr="00CF1F7E">
              <w:rPr>
                <w:b/>
                <w:sz w:val="25"/>
                <w:szCs w:val="25"/>
              </w:rPr>
              <w:t xml:space="preserve"> </w:t>
            </w:r>
            <w:r w:rsidR="00B42351" w:rsidRPr="00CF1F7E">
              <w:rPr>
                <w:b/>
                <w:sz w:val="25"/>
                <w:szCs w:val="25"/>
              </w:rPr>
              <w:t>201</w:t>
            </w:r>
            <w:r w:rsidR="00943514">
              <w:rPr>
                <w:b/>
                <w:sz w:val="25"/>
                <w:szCs w:val="25"/>
              </w:rPr>
              <w:t xml:space="preserve">5 </w:t>
            </w:r>
            <w:r w:rsidRPr="00CF1F7E">
              <w:rPr>
                <w:b/>
                <w:sz w:val="25"/>
                <w:szCs w:val="25"/>
              </w:rPr>
              <w:t>г.;</w:t>
            </w:r>
          </w:p>
          <w:p w:rsidR="00B42351" w:rsidRDefault="00971FBE" w:rsidP="00790943">
            <w:pPr>
              <w:tabs>
                <w:tab w:val="clear" w:pos="851"/>
              </w:tabs>
              <w:spacing w:before="40"/>
              <w:jc w:val="center"/>
              <w:rPr>
                <w:sz w:val="28"/>
                <w:szCs w:val="28"/>
              </w:rPr>
            </w:pPr>
            <w:r w:rsidRPr="00447EC8">
              <w:rPr>
                <w:b/>
                <w:i/>
                <w:sz w:val="28"/>
                <w:szCs w:val="28"/>
              </w:rPr>
              <w:t>в представителствата на Русенския уни</w:t>
            </w:r>
            <w:r w:rsidR="002D5D4C" w:rsidRPr="00447EC8">
              <w:rPr>
                <w:b/>
                <w:i/>
                <w:sz w:val="28"/>
                <w:szCs w:val="28"/>
              </w:rPr>
              <w:t xml:space="preserve">верситет в </w:t>
            </w:r>
            <w:r w:rsidR="00076230">
              <w:rPr>
                <w:b/>
                <w:i/>
                <w:sz w:val="28"/>
                <w:szCs w:val="28"/>
              </w:rPr>
              <w:t>градовете</w:t>
            </w:r>
            <w:r w:rsidR="00943514">
              <w:rPr>
                <w:b/>
                <w:i/>
                <w:sz w:val="28"/>
                <w:szCs w:val="28"/>
              </w:rPr>
              <w:t xml:space="preserve"> </w:t>
            </w:r>
            <w:r w:rsidR="00790943">
              <w:rPr>
                <w:b/>
                <w:i/>
                <w:sz w:val="28"/>
                <w:szCs w:val="28"/>
              </w:rPr>
              <w:br/>
            </w:r>
            <w:r w:rsidR="00943514">
              <w:rPr>
                <w:b/>
                <w:i/>
                <w:sz w:val="28"/>
                <w:szCs w:val="28"/>
              </w:rPr>
              <w:t>Плевен и Монтана</w:t>
            </w:r>
          </w:p>
          <w:p w:rsidR="00971FBE" w:rsidRPr="002722D3" w:rsidRDefault="002F4584" w:rsidP="00790943">
            <w:pPr>
              <w:tabs>
                <w:tab w:val="clear" w:pos="851"/>
              </w:tabs>
              <w:spacing w:before="40"/>
              <w:jc w:val="center"/>
              <w:rPr>
                <w:sz w:val="25"/>
                <w:szCs w:val="25"/>
                <w:lang w:val="ru-RU"/>
              </w:rPr>
            </w:pPr>
            <w:r>
              <w:rPr>
                <w:rFonts w:cs="Arial"/>
                <w:b/>
                <w:sz w:val="25"/>
                <w:szCs w:val="25"/>
              </w:rPr>
              <w:t xml:space="preserve">от </w:t>
            </w:r>
            <w:r w:rsidR="00943514">
              <w:rPr>
                <w:rFonts w:cs="Arial"/>
                <w:b/>
                <w:sz w:val="25"/>
                <w:szCs w:val="25"/>
              </w:rPr>
              <w:t>6</w:t>
            </w:r>
            <w:r w:rsidR="00AF4A4D" w:rsidRPr="003C229B">
              <w:rPr>
                <w:rFonts w:cs="Arial"/>
                <w:b/>
                <w:sz w:val="25"/>
                <w:szCs w:val="25"/>
              </w:rPr>
              <w:t xml:space="preserve"> </w:t>
            </w:r>
            <w:r w:rsidR="002722D3">
              <w:rPr>
                <w:rFonts w:cs="Arial"/>
                <w:b/>
                <w:sz w:val="25"/>
                <w:szCs w:val="25"/>
              </w:rPr>
              <w:t xml:space="preserve">до </w:t>
            </w:r>
            <w:r w:rsidR="00943514">
              <w:rPr>
                <w:rFonts w:cs="Arial"/>
                <w:b/>
                <w:sz w:val="25"/>
                <w:szCs w:val="25"/>
              </w:rPr>
              <w:t>15 април</w:t>
            </w:r>
            <w:r w:rsidR="00634904">
              <w:rPr>
                <w:rFonts w:cs="Arial"/>
                <w:b/>
                <w:sz w:val="25"/>
                <w:szCs w:val="25"/>
              </w:rPr>
              <w:t xml:space="preserve"> 201</w:t>
            </w:r>
            <w:r w:rsidR="00943514">
              <w:rPr>
                <w:rFonts w:cs="Arial"/>
                <w:b/>
                <w:sz w:val="25"/>
                <w:szCs w:val="25"/>
              </w:rPr>
              <w:t>5</w:t>
            </w:r>
            <w:r w:rsidR="00634904">
              <w:rPr>
                <w:rFonts w:cs="Arial"/>
                <w:b/>
                <w:sz w:val="25"/>
                <w:szCs w:val="25"/>
              </w:rPr>
              <w:t xml:space="preserve"> г.</w:t>
            </w:r>
            <w:r w:rsidR="00943514">
              <w:rPr>
                <w:rFonts w:cs="Arial"/>
                <w:b/>
                <w:sz w:val="25"/>
                <w:szCs w:val="25"/>
              </w:rPr>
              <w:t xml:space="preserve"> </w:t>
            </w:r>
            <w:r w:rsidR="002722D3">
              <w:rPr>
                <w:rFonts w:cs="Arial"/>
                <w:b/>
                <w:sz w:val="25"/>
                <w:szCs w:val="25"/>
              </w:rPr>
              <w:t xml:space="preserve">(без почивните дни) </w:t>
            </w:r>
            <w:r w:rsidR="00943514">
              <w:rPr>
                <w:rFonts w:cs="Arial"/>
                <w:b/>
                <w:sz w:val="25"/>
                <w:szCs w:val="25"/>
              </w:rPr>
              <w:t xml:space="preserve">и от </w:t>
            </w:r>
            <w:r w:rsidR="00943514" w:rsidRPr="00943514">
              <w:rPr>
                <w:rFonts w:cs="Arial"/>
                <w:b/>
                <w:sz w:val="25"/>
                <w:szCs w:val="25"/>
              </w:rPr>
              <w:t>17</w:t>
            </w:r>
            <w:r w:rsidR="002722D3">
              <w:rPr>
                <w:rFonts w:cs="Arial"/>
                <w:b/>
                <w:sz w:val="25"/>
                <w:szCs w:val="25"/>
              </w:rPr>
              <w:t xml:space="preserve"> юни до 01 юли </w:t>
            </w:r>
            <w:r w:rsidR="00943514" w:rsidRPr="00943514">
              <w:rPr>
                <w:rFonts w:cs="Arial"/>
                <w:b/>
                <w:sz w:val="25"/>
                <w:szCs w:val="25"/>
              </w:rPr>
              <w:t>2015 г.</w:t>
            </w:r>
            <w:r w:rsidR="00B42351" w:rsidRPr="000F7869">
              <w:rPr>
                <w:b/>
                <w:sz w:val="25"/>
                <w:szCs w:val="25"/>
              </w:rPr>
              <w:t>;</w:t>
            </w:r>
          </w:p>
          <w:p w:rsidR="002722D3" w:rsidRDefault="00C92368" w:rsidP="00790943">
            <w:pPr>
              <w:tabs>
                <w:tab w:val="clear" w:pos="851"/>
              </w:tabs>
              <w:spacing w:before="40"/>
              <w:jc w:val="center"/>
              <w:rPr>
                <w:b/>
                <w:i/>
                <w:sz w:val="28"/>
                <w:szCs w:val="28"/>
              </w:rPr>
            </w:pPr>
            <w:r w:rsidRPr="00447EC8">
              <w:rPr>
                <w:b/>
                <w:i/>
                <w:sz w:val="28"/>
                <w:szCs w:val="28"/>
              </w:rPr>
              <w:t>в бюрата на ЦКПИ в цялата страна</w:t>
            </w:r>
            <w:r w:rsidR="002722D3">
              <w:rPr>
                <w:b/>
                <w:i/>
                <w:sz w:val="28"/>
                <w:szCs w:val="28"/>
              </w:rPr>
              <w:t xml:space="preserve"> (без градовете </w:t>
            </w:r>
            <w:r w:rsidR="002722D3" w:rsidRPr="002722D3">
              <w:rPr>
                <w:b/>
                <w:i/>
                <w:sz w:val="28"/>
                <w:szCs w:val="28"/>
              </w:rPr>
              <w:t>Русе, Разград, Силистра, Плевен и Монтана</w:t>
            </w:r>
            <w:r w:rsidR="002722D3">
              <w:rPr>
                <w:b/>
                <w:i/>
                <w:sz w:val="28"/>
                <w:szCs w:val="28"/>
              </w:rPr>
              <w:t>)</w:t>
            </w:r>
            <w:r w:rsidR="009407EA" w:rsidRPr="00C92368">
              <w:rPr>
                <w:rFonts w:cs="Arial"/>
                <w:b/>
                <w:sz w:val="25"/>
                <w:szCs w:val="25"/>
              </w:rPr>
              <w:t xml:space="preserve"> от 1</w:t>
            </w:r>
            <w:r w:rsidR="009407EA">
              <w:rPr>
                <w:rFonts w:cs="Arial"/>
                <w:b/>
                <w:sz w:val="25"/>
                <w:szCs w:val="25"/>
              </w:rPr>
              <w:t xml:space="preserve">9 </w:t>
            </w:r>
            <w:r w:rsidR="009407EA">
              <w:rPr>
                <w:b/>
                <w:sz w:val="25"/>
                <w:szCs w:val="25"/>
              </w:rPr>
              <w:t>януари</w:t>
            </w:r>
            <w:r w:rsidR="009407EA" w:rsidRPr="00CF1F7E">
              <w:rPr>
                <w:b/>
                <w:sz w:val="25"/>
                <w:szCs w:val="25"/>
              </w:rPr>
              <w:t xml:space="preserve"> 201</w:t>
            </w:r>
            <w:r w:rsidR="009407EA">
              <w:rPr>
                <w:b/>
                <w:sz w:val="25"/>
                <w:szCs w:val="25"/>
              </w:rPr>
              <w:t xml:space="preserve">5 </w:t>
            </w:r>
            <w:r w:rsidR="009407EA" w:rsidRPr="00CF1F7E">
              <w:rPr>
                <w:b/>
                <w:sz w:val="25"/>
                <w:szCs w:val="25"/>
              </w:rPr>
              <w:t>г.</w:t>
            </w:r>
            <w:r w:rsidR="009407EA">
              <w:rPr>
                <w:b/>
                <w:sz w:val="25"/>
                <w:szCs w:val="25"/>
              </w:rPr>
              <w:t xml:space="preserve"> до 01 юли 2015 г.</w:t>
            </w:r>
          </w:p>
          <w:p w:rsidR="00C92368" w:rsidRPr="009407EA" w:rsidRDefault="00C92368" w:rsidP="009407EA">
            <w:pPr>
              <w:tabs>
                <w:tab w:val="clear" w:pos="851"/>
              </w:tabs>
              <w:spacing w:after="60"/>
              <w:jc w:val="center"/>
              <w:rPr>
                <w:b/>
                <w:sz w:val="25"/>
                <w:szCs w:val="28"/>
              </w:rPr>
            </w:pPr>
            <w:hyperlink r:id="rId20" w:history="1">
              <w:r w:rsidRPr="009407EA">
                <w:rPr>
                  <w:rStyle w:val="Hyperlink"/>
                  <w:b/>
                  <w:spacing w:val="3"/>
                  <w:sz w:val="25"/>
                  <w:szCs w:val="28"/>
                  <w:lang w:val="pt-BR"/>
                </w:rPr>
                <w:t>www</w:t>
              </w:r>
              <w:r w:rsidRPr="009407EA">
                <w:rPr>
                  <w:rStyle w:val="Hyperlink"/>
                  <w:b/>
                  <w:spacing w:val="3"/>
                  <w:sz w:val="25"/>
                  <w:szCs w:val="28"/>
                  <w:lang w:val="ru-RU"/>
                </w:rPr>
                <w:t>.</w:t>
              </w:r>
              <w:r w:rsidRPr="009407EA">
                <w:rPr>
                  <w:rStyle w:val="Hyperlink"/>
                  <w:b/>
                  <w:spacing w:val="3"/>
                  <w:sz w:val="25"/>
                  <w:szCs w:val="28"/>
                  <w:lang w:val="pt-BR"/>
                </w:rPr>
                <w:t>ckpi</w:t>
              </w:r>
              <w:r w:rsidRPr="009407EA">
                <w:rPr>
                  <w:rStyle w:val="Hyperlink"/>
                  <w:b/>
                  <w:spacing w:val="3"/>
                  <w:sz w:val="25"/>
                  <w:szCs w:val="28"/>
                  <w:lang w:val="ru-RU"/>
                </w:rPr>
                <w:t>-</w:t>
              </w:r>
              <w:r w:rsidRPr="009407EA">
                <w:rPr>
                  <w:rStyle w:val="Hyperlink"/>
                  <w:b/>
                  <w:spacing w:val="3"/>
                  <w:sz w:val="25"/>
                  <w:szCs w:val="28"/>
                  <w:lang w:val="pt-BR"/>
                </w:rPr>
                <w:t>bg</w:t>
              </w:r>
              <w:r w:rsidRPr="009407EA">
                <w:rPr>
                  <w:rStyle w:val="Hyperlink"/>
                  <w:b/>
                  <w:spacing w:val="3"/>
                  <w:sz w:val="25"/>
                  <w:szCs w:val="28"/>
                  <w:lang w:val="ru-RU"/>
                </w:rPr>
                <w:t>.</w:t>
              </w:r>
              <w:r w:rsidRPr="009407EA">
                <w:rPr>
                  <w:rStyle w:val="Hyperlink"/>
                  <w:b/>
                  <w:spacing w:val="3"/>
                  <w:sz w:val="25"/>
                  <w:szCs w:val="28"/>
                  <w:lang w:val="pt-BR"/>
                </w:rPr>
                <w:t>com</w:t>
              </w:r>
            </w:hyperlink>
            <w:r w:rsidRPr="009407EA">
              <w:rPr>
                <w:b/>
                <w:color w:val="000000"/>
                <w:spacing w:val="3"/>
                <w:sz w:val="25"/>
                <w:szCs w:val="28"/>
              </w:rPr>
              <w:t xml:space="preserve"> </w:t>
            </w:r>
          </w:p>
        </w:tc>
      </w:tr>
      <w:tr w:rsidR="00107F35" w:rsidRPr="003C229B" w:rsidTr="003C229B">
        <w:tc>
          <w:tcPr>
            <w:tcW w:w="9781" w:type="dxa"/>
            <w:shd w:val="clear" w:color="auto" w:fill="auto"/>
          </w:tcPr>
          <w:p w:rsidR="00B17CA0" w:rsidRPr="00A358EB" w:rsidRDefault="00AB48DF" w:rsidP="003C229B">
            <w:pPr>
              <w:spacing w:before="60"/>
              <w:jc w:val="center"/>
              <w:rPr>
                <w:smallCaps/>
                <w:sz w:val="28"/>
                <w:szCs w:val="28"/>
                <w:lang w:eastAsia="bg-BG"/>
              </w:rPr>
            </w:pPr>
            <w:r w:rsidRPr="00AB48DF">
              <w:rPr>
                <w:b/>
                <w:i/>
                <w:sz w:val="28"/>
                <w:szCs w:val="28"/>
                <w:lang w:eastAsia="bg-BG"/>
              </w:rPr>
              <w:t>Онлайн</w:t>
            </w:r>
            <w:r>
              <w:rPr>
                <w:sz w:val="28"/>
                <w:szCs w:val="28"/>
                <w:lang w:eastAsia="bg-BG"/>
              </w:rPr>
              <w:t xml:space="preserve"> </w:t>
            </w:r>
            <w:r w:rsidR="00A358EB" w:rsidRPr="00A358EB">
              <w:rPr>
                <w:sz w:val="28"/>
                <w:szCs w:val="28"/>
                <w:lang w:eastAsia="bg-BG"/>
              </w:rPr>
              <w:t>п</w:t>
            </w:r>
            <w:r w:rsidR="00107F35" w:rsidRPr="00A358EB">
              <w:rPr>
                <w:sz w:val="28"/>
                <w:szCs w:val="28"/>
                <w:lang w:eastAsia="bg-BG"/>
              </w:rPr>
              <w:t>одава</w:t>
            </w:r>
            <w:r w:rsidR="00B17CA0" w:rsidRPr="00A358EB">
              <w:rPr>
                <w:sz w:val="28"/>
                <w:szCs w:val="28"/>
                <w:lang w:eastAsia="bg-BG"/>
              </w:rPr>
              <w:t xml:space="preserve">не </w:t>
            </w:r>
            <w:r w:rsidR="00A358EB" w:rsidRPr="00A358EB">
              <w:rPr>
                <w:sz w:val="28"/>
                <w:szCs w:val="28"/>
                <w:lang w:eastAsia="bg-BG"/>
              </w:rPr>
              <w:t xml:space="preserve">на </w:t>
            </w:r>
            <w:r w:rsidR="00B17CA0" w:rsidRPr="00A358EB">
              <w:rPr>
                <w:sz w:val="28"/>
                <w:szCs w:val="28"/>
                <w:lang w:eastAsia="bg-BG"/>
              </w:rPr>
              <w:t>кандидатстудентски документи</w:t>
            </w:r>
            <w:r w:rsidR="00B17CA0" w:rsidRPr="00A358EB">
              <w:rPr>
                <w:smallCaps/>
                <w:sz w:val="28"/>
                <w:szCs w:val="28"/>
                <w:lang w:eastAsia="bg-BG"/>
              </w:rPr>
              <w:t>:</w:t>
            </w:r>
          </w:p>
          <w:p w:rsidR="002722D3" w:rsidRDefault="002722D3" w:rsidP="009407EA">
            <w:pPr>
              <w:spacing w:before="40"/>
              <w:jc w:val="center"/>
              <w:rPr>
                <w:b/>
                <w:sz w:val="25"/>
                <w:szCs w:val="25"/>
                <w:lang w:eastAsia="bg-BG"/>
              </w:rPr>
            </w:pPr>
            <w:r>
              <w:rPr>
                <w:b/>
                <w:sz w:val="25"/>
                <w:szCs w:val="25"/>
                <w:lang w:eastAsia="bg-BG"/>
              </w:rPr>
              <w:t xml:space="preserve">от </w:t>
            </w:r>
            <w:r w:rsidRPr="002722D3">
              <w:rPr>
                <w:b/>
                <w:sz w:val="25"/>
                <w:szCs w:val="25"/>
                <w:lang w:eastAsia="bg-BG"/>
              </w:rPr>
              <w:t xml:space="preserve">19 януари </w:t>
            </w:r>
            <w:r>
              <w:rPr>
                <w:b/>
                <w:sz w:val="25"/>
                <w:szCs w:val="25"/>
              </w:rPr>
              <w:t xml:space="preserve">до 01 юли </w:t>
            </w:r>
            <w:r w:rsidRPr="002722D3">
              <w:rPr>
                <w:b/>
                <w:sz w:val="25"/>
                <w:szCs w:val="25"/>
                <w:lang w:eastAsia="bg-BG"/>
              </w:rPr>
              <w:t>2015 г.</w:t>
            </w:r>
          </w:p>
          <w:p w:rsidR="00107F35" w:rsidRPr="0031669F" w:rsidRDefault="00B17CA0" w:rsidP="009407EA">
            <w:pPr>
              <w:spacing w:before="40"/>
              <w:jc w:val="center"/>
              <w:rPr>
                <w:sz w:val="25"/>
                <w:szCs w:val="25"/>
                <w:lang w:eastAsia="bg-BG"/>
              </w:rPr>
            </w:pPr>
            <w:r w:rsidRPr="00D523BD">
              <w:rPr>
                <w:sz w:val="25"/>
                <w:szCs w:val="25"/>
                <w:lang w:eastAsia="bg-BG"/>
              </w:rPr>
              <w:t>И</w:t>
            </w:r>
            <w:r w:rsidR="00107F35" w:rsidRPr="00D523BD">
              <w:rPr>
                <w:sz w:val="25"/>
                <w:szCs w:val="25"/>
                <w:lang w:eastAsia="bg-BG"/>
              </w:rPr>
              <w:t xml:space="preserve">нтернет страница за онлайн кандидатстване: </w:t>
            </w:r>
            <w:hyperlink r:id="rId21" w:history="1">
              <w:r w:rsidR="002722D3" w:rsidRPr="00790943">
                <w:rPr>
                  <w:rStyle w:val="Hyperlink"/>
                  <w:b/>
                  <w:sz w:val="25"/>
                  <w:szCs w:val="25"/>
                  <w:lang w:val="en-US" w:eastAsia="bg-BG"/>
                </w:rPr>
                <w:t>https://online.uni-ruse.bg</w:t>
              </w:r>
            </w:hyperlink>
            <w:r w:rsidR="00107F35" w:rsidRPr="00851E6C">
              <w:rPr>
                <w:sz w:val="25"/>
                <w:szCs w:val="25"/>
                <w:lang w:val="en-US" w:eastAsia="bg-BG"/>
              </w:rPr>
              <w:t xml:space="preserve"> </w:t>
            </w:r>
            <w:r w:rsidR="000F7869">
              <w:rPr>
                <w:sz w:val="25"/>
                <w:szCs w:val="25"/>
                <w:lang w:eastAsia="bg-BG"/>
              </w:rPr>
              <w:t xml:space="preserve"> или </w:t>
            </w:r>
            <w:r w:rsidR="00790943">
              <w:rPr>
                <w:sz w:val="25"/>
                <w:szCs w:val="25"/>
                <w:lang w:eastAsia="bg-BG"/>
              </w:rPr>
              <w:br/>
            </w:r>
            <w:hyperlink r:id="rId22" w:history="1">
              <w:r w:rsidR="002722D3" w:rsidRPr="00790943">
                <w:rPr>
                  <w:rStyle w:val="Hyperlink"/>
                  <w:b/>
                  <w:sz w:val="25"/>
                  <w:szCs w:val="25"/>
                  <w:lang w:val="en-US" w:eastAsia="bg-BG"/>
                </w:rPr>
                <w:t>http://www.uni-ruse.bg</w:t>
              </w:r>
            </w:hyperlink>
            <w:r w:rsidR="00107F35" w:rsidRPr="00851E6C">
              <w:rPr>
                <w:sz w:val="25"/>
                <w:szCs w:val="25"/>
                <w:lang w:val="en-US" w:eastAsia="bg-BG"/>
              </w:rPr>
              <w:t>.</w:t>
            </w:r>
          </w:p>
        </w:tc>
      </w:tr>
      <w:tr w:rsidR="0031669F" w:rsidRPr="003C229B" w:rsidTr="003C229B">
        <w:tc>
          <w:tcPr>
            <w:tcW w:w="9781" w:type="dxa"/>
            <w:shd w:val="clear" w:color="auto" w:fill="auto"/>
          </w:tcPr>
          <w:p w:rsidR="0031669F" w:rsidRDefault="0031669F" w:rsidP="009407EA">
            <w:pPr>
              <w:spacing w:before="40"/>
              <w:jc w:val="center"/>
              <w:rPr>
                <w:sz w:val="25"/>
                <w:szCs w:val="25"/>
                <w:lang w:eastAsia="bg-BG"/>
              </w:rPr>
            </w:pPr>
            <w:r>
              <w:rPr>
                <w:sz w:val="25"/>
                <w:szCs w:val="25"/>
                <w:lang w:eastAsia="bg-BG"/>
              </w:rPr>
              <w:t>Подаването</w:t>
            </w:r>
            <w:r w:rsidRPr="00D523BD">
              <w:rPr>
                <w:sz w:val="25"/>
                <w:szCs w:val="25"/>
                <w:lang w:eastAsia="bg-BG"/>
              </w:rPr>
              <w:t xml:space="preserve"> на документи, с които се прави </w:t>
            </w:r>
            <w:r w:rsidRPr="00D523BD">
              <w:rPr>
                <w:b/>
                <w:i/>
                <w:sz w:val="25"/>
                <w:szCs w:val="25"/>
                <w:lang w:eastAsia="bg-BG"/>
              </w:rPr>
              <w:t>заявка за участие в даден изпит</w:t>
            </w:r>
            <w:r w:rsidR="0096029E" w:rsidRPr="0096029E">
              <w:rPr>
                <w:sz w:val="25"/>
                <w:szCs w:val="25"/>
                <w:lang w:val="en-US" w:eastAsia="bg-BG"/>
              </w:rPr>
              <w:t>,</w:t>
            </w:r>
            <w:r>
              <w:rPr>
                <w:sz w:val="25"/>
                <w:szCs w:val="25"/>
                <w:lang w:eastAsia="bg-BG"/>
              </w:rPr>
              <w:t xml:space="preserve"> става</w:t>
            </w:r>
          </w:p>
          <w:p w:rsidR="0031669F" w:rsidRPr="00AB48DF" w:rsidRDefault="0031669F" w:rsidP="009407EA">
            <w:pPr>
              <w:spacing w:before="40"/>
              <w:jc w:val="center"/>
              <w:rPr>
                <w:b/>
                <w:i/>
                <w:sz w:val="28"/>
                <w:szCs w:val="28"/>
                <w:lang w:eastAsia="bg-BG"/>
              </w:rPr>
            </w:pPr>
            <w:r w:rsidRPr="00D523BD">
              <w:rPr>
                <w:b/>
                <w:sz w:val="25"/>
                <w:szCs w:val="25"/>
                <w:lang w:eastAsia="bg-BG"/>
              </w:rPr>
              <w:t>до два работни дни преди датата на съответния изпит</w:t>
            </w:r>
            <w:r w:rsidR="001A777D">
              <w:rPr>
                <w:b/>
                <w:sz w:val="25"/>
                <w:szCs w:val="25"/>
                <w:lang w:eastAsia="bg-BG"/>
              </w:rPr>
              <w:t>.</w:t>
            </w:r>
          </w:p>
        </w:tc>
      </w:tr>
      <w:tr w:rsidR="00971FBE" w:rsidRPr="003C229B" w:rsidTr="003C229B">
        <w:tc>
          <w:tcPr>
            <w:tcW w:w="9781" w:type="dxa"/>
            <w:shd w:val="clear" w:color="auto" w:fill="auto"/>
          </w:tcPr>
          <w:p w:rsidR="001D2A68" w:rsidRPr="003C229B" w:rsidRDefault="00971FBE" w:rsidP="003C229B">
            <w:pPr>
              <w:spacing w:before="60"/>
              <w:jc w:val="center"/>
              <w:rPr>
                <w:bCs/>
                <w:i/>
                <w:caps/>
                <w:sz w:val="25"/>
                <w:szCs w:val="25"/>
              </w:rPr>
            </w:pPr>
            <w:r w:rsidRPr="003C229B">
              <w:rPr>
                <w:b/>
                <w:i/>
                <w:caps/>
                <w:sz w:val="25"/>
                <w:szCs w:val="25"/>
              </w:rPr>
              <w:t xml:space="preserve">За </w:t>
            </w:r>
            <w:r w:rsidR="005D21EE" w:rsidRPr="003C229B">
              <w:rPr>
                <w:b/>
                <w:i/>
                <w:caps/>
                <w:sz w:val="25"/>
                <w:szCs w:val="25"/>
              </w:rPr>
              <w:t>ЗАВЪРШИЛ</w:t>
            </w:r>
            <w:r w:rsidRPr="003C229B">
              <w:rPr>
                <w:b/>
                <w:i/>
                <w:caps/>
                <w:sz w:val="25"/>
                <w:szCs w:val="25"/>
              </w:rPr>
              <w:t>ите висше (вкл. колежанско) образование,</w:t>
            </w:r>
          </w:p>
          <w:p w:rsidR="00971FBE" w:rsidRPr="003C229B" w:rsidRDefault="00971FBE" w:rsidP="00780C47">
            <w:pPr>
              <w:jc w:val="center"/>
              <w:rPr>
                <w:b/>
                <w:bCs/>
                <w:i/>
                <w:sz w:val="28"/>
                <w:szCs w:val="28"/>
              </w:rPr>
            </w:pPr>
            <w:r w:rsidRPr="003C229B">
              <w:rPr>
                <w:sz w:val="28"/>
                <w:szCs w:val="28"/>
              </w:rPr>
              <w:t>кандидатстудентски документи ще се приемат</w:t>
            </w:r>
            <w:r w:rsidRPr="003C229B">
              <w:rPr>
                <w:bCs/>
                <w:sz w:val="28"/>
                <w:szCs w:val="28"/>
              </w:rPr>
              <w:t xml:space="preserve"> </w:t>
            </w:r>
            <w:r w:rsidRPr="00447EC8">
              <w:rPr>
                <w:b/>
                <w:bCs/>
                <w:i/>
                <w:sz w:val="28"/>
                <w:szCs w:val="28"/>
              </w:rPr>
              <w:t>в Русенския университет</w:t>
            </w:r>
          </w:p>
          <w:p w:rsidR="00107F35" w:rsidRPr="003C229B" w:rsidRDefault="002F4584" w:rsidP="005815F4">
            <w:pPr>
              <w:spacing w:line="276" w:lineRule="auto"/>
              <w:jc w:val="center"/>
              <w:rPr>
                <w:b/>
                <w:sz w:val="25"/>
                <w:szCs w:val="25"/>
              </w:rPr>
            </w:pPr>
            <w:r>
              <w:rPr>
                <w:b/>
                <w:sz w:val="25"/>
                <w:szCs w:val="25"/>
              </w:rPr>
              <w:t xml:space="preserve">от </w:t>
            </w:r>
            <w:r w:rsidR="00E25648" w:rsidRPr="00E25648">
              <w:rPr>
                <w:b/>
                <w:sz w:val="25"/>
                <w:szCs w:val="25"/>
              </w:rPr>
              <w:t xml:space="preserve">27 </w:t>
            </w:r>
            <w:r w:rsidR="00E25648" w:rsidRPr="00E25648">
              <w:rPr>
                <w:b/>
                <w:bCs/>
                <w:sz w:val="25"/>
                <w:szCs w:val="25"/>
              </w:rPr>
              <w:t>юли</w:t>
            </w:r>
            <w:r w:rsidR="00E25648" w:rsidRPr="00E25648">
              <w:rPr>
                <w:b/>
                <w:sz w:val="25"/>
                <w:szCs w:val="25"/>
              </w:rPr>
              <w:t xml:space="preserve"> </w:t>
            </w:r>
            <w:r w:rsidR="00E25648" w:rsidRPr="00E25648">
              <w:rPr>
                <w:b/>
                <w:bCs/>
                <w:sz w:val="25"/>
                <w:szCs w:val="25"/>
              </w:rPr>
              <w:t>до</w:t>
            </w:r>
            <w:r w:rsidR="00E25648" w:rsidRPr="00E25648">
              <w:rPr>
                <w:b/>
                <w:sz w:val="25"/>
                <w:szCs w:val="25"/>
              </w:rPr>
              <w:t xml:space="preserve"> 31 юли</w:t>
            </w:r>
            <w:r w:rsidR="00E25648">
              <w:rPr>
                <w:b/>
                <w:sz w:val="25"/>
                <w:szCs w:val="25"/>
              </w:rPr>
              <w:t xml:space="preserve"> 2015 г.</w:t>
            </w:r>
          </w:p>
        </w:tc>
      </w:tr>
    </w:tbl>
    <w:p w:rsidR="00971FBE" w:rsidRPr="009407EA" w:rsidRDefault="00971FBE" w:rsidP="00971FBE">
      <w:pPr>
        <w:rPr>
          <w:sz w:val="8"/>
          <w:szCs w:val="8"/>
        </w:rPr>
      </w:pPr>
    </w:p>
    <w:tbl>
      <w:tblPr>
        <w:tblW w:w="0" w:type="auto"/>
        <w:jc w:val="center"/>
        <w:tblInd w:w="-84" w:type="dxa"/>
        <w:tblLayout w:type="fixed"/>
        <w:tblCellMar>
          <w:left w:w="0" w:type="dxa"/>
          <w:right w:w="0" w:type="dxa"/>
        </w:tblCellMar>
        <w:tblLook w:val="0000" w:firstRow="0" w:lastRow="0" w:firstColumn="0" w:lastColumn="0" w:noHBand="0" w:noVBand="0"/>
      </w:tblPr>
      <w:tblGrid>
        <w:gridCol w:w="2976"/>
        <w:gridCol w:w="2268"/>
        <w:gridCol w:w="4536"/>
      </w:tblGrid>
      <w:tr w:rsidR="00971FBE" w:rsidRPr="007945AD" w:rsidTr="00780C47">
        <w:tblPrEx>
          <w:tblCellMar>
            <w:top w:w="0" w:type="dxa"/>
            <w:left w:w="0" w:type="dxa"/>
            <w:bottom w:w="0" w:type="dxa"/>
            <w:right w:w="0" w:type="dxa"/>
          </w:tblCellMar>
        </w:tblPrEx>
        <w:trPr>
          <w:cantSplit/>
          <w:trHeight w:val="510"/>
          <w:jc w:val="center"/>
        </w:trPr>
        <w:tc>
          <w:tcPr>
            <w:tcW w:w="2976" w:type="dxa"/>
            <w:tcBorders>
              <w:top w:val="single" w:sz="12" w:space="0" w:color="auto"/>
              <w:left w:val="single" w:sz="12" w:space="0" w:color="auto"/>
              <w:bottom w:val="single" w:sz="6" w:space="0" w:color="auto"/>
              <w:right w:val="single" w:sz="6" w:space="0" w:color="auto"/>
            </w:tcBorders>
            <w:vAlign w:val="center"/>
          </w:tcPr>
          <w:p w:rsidR="00971FBE" w:rsidRPr="00C562BD" w:rsidRDefault="00971FBE" w:rsidP="00D45E12">
            <w:pPr>
              <w:jc w:val="center"/>
              <w:rPr>
                <w:b/>
                <w:i/>
                <w:sz w:val="26"/>
                <w:szCs w:val="26"/>
              </w:rPr>
            </w:pPr>
            <w:r w:rsidRPr="00C562BD">
              <w:rPr>
                <w:b/>
                <w:i/>
                <w:sz w:val="26"/>
                <w:szCs w:val="26"/>
              </w:rPr>
              <w:t>Класиране</w:t>
            </w:r>
          </w:p>
        </w:tc>
        <w:tc>
          <w:tcPr>
            <w:tcW w:w="2268" w:type="dxa"/>
            <w:tcBorders>
              <w:top w:val="single" w:sz="12" w:space="0" w:color="auto"/>
              <w:left w:val="single" w:sz="6" w:space="0" w:color="auto"/>
              <w:bottom w:val="single" w:sz="6" w:space="0" w:color="auto"/>
              <w:right w:val="single" w:sz="6" w:space="0" w:color="auto"/>
            </w:tcBorders>
            <w:vAlign w:val="center"/>
          </w:tcPr>
          <w:p w:rsidR="00971FBE" w:rsidRPr="00C562BD" w:rsidRDefault="00971FBE" w:rsidP="00D45E12">
            <w:pPr>
              <w:jc w:val="center"/>
              <w:rPr>
                <w:b/>
                <w:i/>
                <w:sz w:val="26"/>
                <w:szCs w:val="26"/>
              </w:rPr>
            </w:pPr>
            <w:r w:rsidRPr="00C562BD">
              <w:rPr>
                <w:b/>
                <w:i/>
                <w:sz w:val="26"/>
                <w:szCs w:val="26"/>
              </w:rPr>
              <w:t xml:space="preserve">Обявяване на </w:t>
            </w:r>
          </w:p>
          <w:p w:rsidR="00971FBE" w:rsidRPr="00C562BD" w:rsidRDefault="00971FBE" w:rsidP="00D45E12">
            <w:pPr>
              <w:jc w:val="center"/>
              <w:rPr>
                <w:b/>
                <w:i/>
                <w:sz w:val="26"/>
                <w:szCs w:val="26"/>
              </w:rPr>
            </w:pPr>
            <w:r w:rsidRPr="00C562BD">
              <w:rPr>
                <w:b/>
                <w:i/>
                <w:sz w:val="26"/>
                <w:szCs w:val="26"/>
              </w:rPr>
              <w:t>резултатите до</w:t>
            </w:r>
          </w:p>
        </w:tc>
        <w:tc>
          <w:tcPr>
            <w:tcW w:w="4536" w:type="dxa"/>
            <w:tcBorders>
              <w:top w:val="single" w:sz="12" w:space="0" w:color="auto"/>
              <w:left w:val="single" w:sz="6" w:space="0" w:color="auto"/>
              <w:bottom w:val="single" w:sz="6" w:space="0" w:color="auto"/>
              <w:right w:val="single" w:sz="12" w:space="0" w:color="auto"/>
            </w:tcBorders>
            <w:vAlign w:val="center"/>
          </w:tcPr>
          <w:p w:rsidR="00971FBE" w:rsidRPr="00C562BD" w:rsidRDefault="00971FBE" w:rsidP="00D45E12">
            <w:pPr>
              <w:jc w:val="center"/>
              <w:rPr>
                <w:b/>
                <w:i/>
                <w:sz w:val="26"/>
                <w:szCs w:val="26"/>
              </w:rPr>
            </w:pPr>
            <w:r w:rsidRPr="00C562BD">
              <w:rPr>
                <w:b/>
                <w:i/>
                <w:sz w:val="26"/>
                <w:szCs w:val="26"/>
              </w:rPr>
              <w:t>Записване</w:t>
            </w:r>
          </w:p>
        </w:tc>
      </w:tr>
      <w:tr w:rsidR="00971FBE" w:rsidRPr="0031669F" w:rsidTr="00AF4019">
        <w:tblPrEx>
          <w:tblCellMar>
            <w:top w:w="0" w:type="dxa"/>
            <w:left w:w="0" w:type="dxa"/>
            <w:bottom w:w="0" w:type="dxa"/>
            <w:right w:w="0" w:type="dxa"/>
          </w:tblCellMar>
        </w:tblPrEx>
        <w:trPr>
          <w:cantSplit/>
          <w:trHeight w:val="183"/>
          <w:jc w:val="center"/>
        </w:trPr>
        <w:tc>
          <w:tcPr>
            <w:tcW w:w="2976" w:type="dxa"/>
            <w:tcBorders>
              <w:top w:val="single" w:sz="6" w:space="0" w:color="auto"/>
              <w:left w:val="single" w:sz="12" w:space="0" w:color="auto"/>
              <w:right w:val="single" w:sz="6" w:space="0" w:color="auto"/>
            </w:tcBorders>
          </w:tcPr>
          <w:p w:rsidR="00971FBE" w:rsidRPr="0031669F" w:rsidRDefault="00971FBE" w:rsidP="00AF4019">
            <w:pPr>
              <w:jc w:val="center"/>
              <w:rPr>
                <w:sz w:val="26"/>
                <w:szCs w:val="26"/>
              </w:rPr>
            </w:pPr>
            <w:r w:rsidRPr="0031669F">
              <w:rPr>
                <w:sz w:val="26"/>
                <w:szCs w:val="26"/>
              </w:rPr>
              <w:t>Първо класиране</w:t>
            </w:r>
          </w:p>
        </w:tc>
        <w:tc>
          <w:tcPr>
            <w:tcW w:w="2268" w:type="dxa"/>
            <w:tcBorders>
              <w:top w:val="single" w:sz="6" w:space="0" w:color="auto"/>
              <w:left w:val="single" w:sz="6" w:space="0" w:color="auto"/>
              <w:right w:val="single" w:sz="6" w:space="0" w:color="auto"/>
            </w:tcBorders>
          </w:tcPr>
          <w:p w:rsidR="00971FBE" w:rsidRPr="0031669F" w:rsidRDefault="00971FBE" w:rsidP="00AF4019">
            <w:pPr>
              <w:jc w:val="center"/>
              <w:rPr>
                <w:b/>
                <w:sz w:val="26"/>
                <w:szCs w:val="26"/>
              </w:rPr>
            </w:pPr>
            <w:r w:rsidRPr="0031669F">
              <w:rPr>
                <w:b/>
                <w:sz w:val="26"/>
                <w:szCs w:val="26"/>
              </w:rPr>
              <w:t>1</w:t>
            </w:r>
            <w:r w:rsidR="00DA685B">
              <w:rPr>
                <w:b/>
                <w:sz w:val="26"/>
                <w:szCs w:val="26"/>
              </w:rPr>
              <w:t>1</w:t>
            </w:r>
            <w:r w:rsidRPr="0031669F">
              <w:rPr>
                <w:b/>
                <w:sz w:val="26"/>
                <w:szCs w:val="26"/>
              </w:rPr>
              <w:t xml:space="preserve"> юли</w:t>
            </w:r>
          </w:p>
        </w:tc>
        <w:tc>
          <w:tcPr>
            <w:tcW w:w="4536" w:type="dxa"/>
            <w:tcBorders>
              <w:top w:val="single" w:sz="6" w:space="0" w:color="auto"/>
              <w:left w:val="single" w:sz="6" w:space="0" w:color="auto"/>
              <w:right w:val="single" w:sz="12" w:space="0" w:color="auto"/>
            </w:tcBorders>
          </w:tcPr>
          <w:p w:rsidR="00971FBE" w:rsidRPr="0031669F" w:rsidRDefault="00971FBE" w:rsidP="00AF4019">
            <w:pPr>
              <w:jc w:val="center"/>
              <w:rPr>
                <w:b/>
                <w:sz w:val="26"/>
              </w:rPr>
            </w:pPr>
            <w:r w:rsidRPr="0031669F">
              <w:t xml:space="preserve">От </w:t>
            </w:r>
            <w:r w:rsidR="00DE6EEC">
              <w:t>10</w:t>
            </w:r>
            <w:r w:rsidRPr="0031669F">
              <w:t>,00 ч</w:t>
            </w:r>
            <w:r w:rsidR="00217490" w:rsidRPr="0031669F">
              <w:t>.</w:t>
            </w:r>
            <w:r w:rsidRPr="0031669F">
              <w:t xml:space="preserve"> на </w:t>
            </w:r>
            <w:r w:rsidRPr="0031669F">
              <w:rPr>
                <w:b/>
                <w:sz w:val="26"/>
                <w:lang w:val="ru-RU"/>
              </w:rPr>
              <w:t>1</w:t>
            </w:r>
            <w:r w:rsidR="00DA685B">
              <w:rPr>
                <w:b/>
                <w:sz w:val="26"/>
                <w:lang w:val="ru-RU"/>
              </w:rPr>
              <w:t>3</w:t>
            </w:r>
            <w:r w:rsidRPr="0031669F">
              <w:rPr>
                <w:b/>
                <w:sz w:val="26"/>
                <w:lang w:val="ru-RU"/>
              </w:rPr>
              <w:t xml:space="preserve"> юли</w:t>
            </w:r>
            <w:r w:rsidRPr="0031669F">
              <w:t xml:space="preserve"> до </w:t>
            </w:r>
            <w:r w:rsidRPr="0031669F">
              <w:rPr>
                <w:b/>
              </w:rPr>
              <w:t>1</w:t>
            </w:r>
            <w:r w:rsidRPr="0031669F">
              <w:rPr>
                <w:b/>
                <w:lang w:val="ru-RU"/>
              </w:rPr>
              <w:t>6</w:t>
            </w:r>
            <w:r w:rsidRPr="0031669F">
              <w:rPr>
                <w:b/>
              </w:rPr>
              <w:t>,00 ч</w:t>
            </w:r>
            <w:r w:rsidR="00217490" w:rsidRPr="0031669F">
              <w:rPr>
                <w:b/>
              </w:rPr>
              <w:t>.</w:t>
            </w:r>
            <w:r w:rsidRPr="0031669F">
              <w:t xml:space="preserve"> на</w:t>
            </w:r>
            <w:r w:rsidRPr="0031669F">
              <w:rPr>
                <w:b/>
                <w:sz w:val="26"/>
                <w:lang w:val="ru-RU"/>
              </w:rPr>
              <w:t xml:space="preserve"> 1</w:t>
            </w:r>
            <w:r w:rsidR="00DA685B">
              <w:rPr>
                <w:b/>
                <w:sz w:val="26"/>
                <w:lang w:val="ru-RU"/>
              </w:rPr>
              <w:t>7</w:t>
            </w:r>
            <w:r w:rsidRPr="0031669F">
              <w:rPr>
                <w:b/>
                <w:sz w:val="26"/>
              </w:rPr>
              <w:t xml:space="preserve"> юли</w:t>
            </w:r>
          </w:p>
        </w:tc>
      </w:tr>
      <w:tr w:rsidR="00971FBE" w:rsidRPr="001D2A68" w:rsidTr="00AF4019">
        <w:tblPrEx>
          <w:tblCellMar>
            <w:top w:w="0" w:type="dxa"/>
            <w:left w:w="0" w:type="dxa"/>
            <w:bottom w:w="0" w:type="dxa"/>
            <w:right w:w="0" w:type="dxa"/>
          </w:tblCellMar>
        </w:tblPrEx>
        <w:trPr>
          <w:cantSplit/>
          <w:trHeight w:val="289"/>
          <w:jc w:val="center"/>
        </w:trPr>
        <w:tc>
          <w:tcPr>
            <w:tcW w:w="2976" w:type="dxa"/>
            <w:tcBorders>
              <w:top w:val="single" w:sz="6" w:space="0" w:color="auto"/>
              <w:left w:val="single" w:sz="12" w:space="0" w:color="auto"/>
              <w:bottom w:val="single" w:sz="12" w:space="0" w:color="auto"/>
              <w:right w:val="single" w:sz="6" w:space="0" w:color="auto"/>
            </w:tcBorders>
          </w:tcPr>
          <w:p w:rsidR="00971FBE" w:rsidRPr="0031669F" w:rsidRDefault="00971FBE" w:rsidP="00AF4019">
            <w:pPr>
              <w:jc w:val="center"/>
              <w:rPr>
                <w:sz w:val="26"/>
                <w:szCs w:val="26"/>
                <w:lang w:val="en-US"/>
              </w:rPr>
            </w:pPr>
            <w:r w:rsidRPr="0031669F">
              <w:rPr>
                <w:sz w:val="26"/>
                <w:szCs w:val="26"/>
              </w:rPr>
              <w:t>Второ класиране</w:t>
            </w:r>
          </w:p>
        </w:tc>
        <w:tc>
          <w:tcPr>
            <w:tcW w:w="2268" w:type="dxa"/>
            <w:tcBorders>
              <w:top w:val="single" w:sz="6" w:space="0" w:color="auto"/>
              <w:left w:val="single" w:sz="6" w:space="0" w:color="auto"/>
              <w:bottom w:val="single" w:sz="12" w:space="0" w:color="auto"/>
              <w:right w:val="single" w:sz="6" w:space="0" w:color="auto"/>
            </w:tcBorders>
          </w:tcPr>
          <w:p w:rsidR="00971FBE" w:rsidRPr="0031669F" w:rsidRDefault="00107F35" w:rsidP="00AF4019">
            <w:pPr>
              <w:jc w:val="center"/>
              <w:rPr>
                <w:b/>
                <w:sz w:val="26"/>
                <w:szCs w:val="26"/>
              </w:rPr>
            </w:pPr>
            <w:r w:rsidRPr="0031669F">
              <w:rPr>
                <w:b/>
                <w:sz w:val="26"/>
                <w:szCs w:val="26"/>
              </w:rPr>
              <w:t>2</w:t>
            </w:r>
            <w:r w:rsidR="00DA685B">
              <w:rPr>
                <w:b/>
                <w:sz w:val="26"/>
                <w:szCs w:val="26"/>
              </w:rPr>
              <w:t>0</w:t>
            </w:r>
            <w:r w:rsidR="00971FBE" w:rsidRPr="0031669F">
              <w:rPr>
                <w:b/>
                <w:sz w:val="26"/>
                <w:szCs w:val="26"/>
              </w:rPr>
              <w:t xml:space="preserve"> юли</w:t>
            </w:r>
          </w:p>
        </w:tc>
        <w:tc>
          <w:tcPr>
            <w:tcW w:w="4536" w:type="dxa"/>
            <w:tcBorders>
              <w:top w:val="single" w:sz="6" w:space="0" w:color="auto"/>
              <w:left w:val="single" w:sz="6" w:space="0" w:color="auto"/>
              <w:bottom w:val="single" w:sz="12" w:space="0" w:color="auto"/>
              <w:right w:val="single" w:sz="12" w:space="0" w:color="auto"/>
            </w:tcBorders>
          </w:tcPr>
          <w:p w:rsidR="00971FBE" w:rsidRPr="0031669F" w:rsidRDefault="00971FBE" w:rsidP="00AF4019">
            <w:pPr>
              <w:jc w:val="center"/>
              <w:rPr>
                <w:b/>
                <w:sz w:val="26"/>
              </w:rPr>
            </w:pPr>
            <w:r w:rsidRPr="0031669F">
              <w:t xml:space="preserve">От </w:t>
            </w:r>
            <w:r w:rsidR="00DA685B">
              <w:rPr>
                <w:lang w:val="ru-RU"/>
              </w:rPr>
              <w:t>09</w:t>
            </w:r>
            <w:r w:rsidRPr="0031669F">
              <w:t>,00 ч</w:t>
            </w:r>
            <w:r w:rsidR="00217490" w:rsidRPr="0031669F">
              <w:t>.</w:t>
            </w:r>
            <w:r w:rsidRPr="0031669F">
              <w:t xml:space="preserve"> на </w:t>
            </w:r>
            <w:r w:rsidRPr="0031669F">
              <w:rPr>
                <w:b/>
                <w:sz w:val="26"/>
                <w:lang w:val="ru-RU"/>
              </w:rPr>
              <w:t>2</w:t>
            </w:r>
            <w:r w:rsidR="00DA685B">
              <w:rPr>
                <w:b/>
                <w:sz w:val="26"/>
                <w:lang w:val="ru-RU"/>
              </w:rPr>
              <w:t>1</w:t>
            </w:r>
            <w:r w:rsidRPr="0031669F">
              <w:rPr>
                <w:b/>
                <w:sz w:val="26"/>
                <w:lang w:val="ru-RU"/>
              </w:rPr>
              <w:t xml:space="preserve"> юли</w:t>
            </w:r>
            <w:r w:rsidRPr="0031669F">
              <w:t xml:space="preserve"> до </w:t>
            </w:r>
            <w:r w:rsidRPr="0031669F">
              <w:rPr>
                <w:b/>
              </w:rPr>
              <w:t>16,00 ч</w:t>
            </w:r>
            <w:r w:rsidR="00217490" w:rsidRPr="0031669F">
              <w:rPr>
                <w:b/>
              </w:rPr>
              <w:t>.</w:t>
            </w:r>
            <w:r w:rsidRPr="0031669F">
              <w:t xml:space="preserve"> на</w:t>
            </w:r>
            <w:r w:rsidR="00107F35" w:rsidRPr="0031669F">
              <w:rPr>
                <w:b/>
                <w:sz w:val="26"/>
              </w:rPr>
              <w:t xml:space="preserve"> 2</w:t>
            </w:r>
            <w:r w:rsidR="00DA685B">
              <w:rPr>
                <w:b/>
                <w:sz w:val="26"/>
              </w:rPr>
              <w:t>4</w:t>
            </w:r>
            <w:r w:rsidRPr="0031669F">
              <w:rPr>
                <w:b/>
                <w:sz w:val="26"/>
              </w:rPr>
              <w:t xml:space="preserve"> юли</w:t>
            </w:r>
          </w:p>
        </w:tc>
      </w:tr>
    </w:tbl>
    <w:p w:rsidR="00971FBE" w:rsidRPr="007945AD" w:rsidRDefault="00971FBE" w:rsidP="00780C47">
      <w:pPr>
        <w:spacing w:before="60" w:after="60"/>
        <w:ind w:left="1309" w:hanging="1309"/>
        <w:rPr>
          <w:sz w:val="24"/>
          <w:szCs w:val="24"/>
        </w:rPr>
      </w:pPr>
      <w:r w:rsidRPr="007945AD">
        <w:rPr>
          <w:b/>
          <w:sz w:val="24"/>
          <w:szCs w:val="24"/>
        </w:rPr>
        <w:t>Забележка:</w:t>
      </w:r>
      <w:r w:rsidRPr="007945AD">
        <w:rPr>
          <w:sz w:val="24"/>
          <w:szCs w:val="24"/>
        </w:rPr>
        <w:t xml:space="preserve"> Незаетите след второто класиране места се попълват чре</w:t>
      </w:r>
      <w:r w:rsidR="007945AD">
        <w:rPr>
          <w:sz w:val="24"/>
          <w:szCs w:val="24"/>
        </w:rPr>
        <w:t>з следващи класирания по график</w:t>
      </w:r>
      <w:r w:rsidR="00780C47">
        <w:rPr>
          <w:sz w:val="24"/>
          <w:szCs w:val="24"/>
          <w:lang w:val="ru-RU"/>
        </w:rPr>
        <w:t xml:space="preserve"> </w:t>
      </w:r>
      <w:r w:rsidRPr="007945AD">
        <w:rPr>
          <w:sz w:val="24"/>
          <w:szCs w:val="24"/>
        </w:rPr>
        <w:t>и правила, утвърдени допълнително от Ректора.</w:t>
      </w:r>
    </w:p>
    <w:p w:rsidR="002F4203" w:rsidRPr="005815F4" w:rsidRDefault="005E3E03" w:rsidP="00780C47">
      <w:pPr>
        <w:pBdr>
          <w:top w:val="single" w:sz="6" w:space="2" w:color="auto"/>
          <w:left w:val="single" w:sz="6" w:space="7" w:color="auto"/>
          <w:bottom w:val="single" w:sz="6" w:space="4" w:color="auto"/>
          <w:right w:val="single" w:sz="6" w:space="6" w:color="auto"/>
        </w:pBdr>
        <w:ind w:left="227" w:right="227"/>
        <w:jc w:val="center"/>
        <w:outlineLvl w:val="0"/>
        <w:rPr>
          <w:rFonts w:cs="Arial"/>
          <w:i/>
          <w:sz w:val="26"/>
          <w:szCs w:val="26"/>
        </w:rPr>
      </w:pPr>
      <w:r w:rsidRPr="005815F4">
        <w:rPr>
          <w:rFonts w:cs="Arial"/>
          <w:i/>
          <w:sz w:val="26"/>
          <w:szCs w:val="26"/>
        </w:rPr>
        <w:t>Кандидат-студентите</w:t>
      </w:r>
    </w:p>
    <w:p w:rsidR="002F4203" w:rsidRPr="005815F4" w:rsidRDefault="002F4203" w:rsidP="00780C47">
      <w:pPr>
        <w:pBdr>
          <w:top w:val="single" w:sz="6" w:space="2" w:color="auto"/>
          <w:left w:val="single" w:sz="6" w:space="7" w:color="auto"/>
          <w:bottom w:val="single" w:sz="6" w:space="4" w:color="auto"/>
          <w:right w:val="single" w:sz="6" w:space="6" w:color="auto"/>
        </w:pBdr>
        <w:ind w:left="227" w:right="227"/>
        <w:jc w:val="center"/>
        <w:rPr>
          <w:b/>
          <w:i/>
          <w:sz w:val="26"/>
          <w:szCs w:val="26"/>
        </w:rPr>
      </w:pPr>
      <w:r w:rsidRPr="005815F4">
        <w:rPr>
          <w:b/>
          <w:i/>
          <w:sz w:val="26"/>
          <w:szCs w:val="26"/>
        </w:rPr>
        <w:t>са длъжни да се инфор</w:t>
      </w:r>
      <w:r w:rsidR="00D36AE1" w:rsidRPr="005815F4">
        <w:rPr>
          <w:b/>
          <w:i/>
          <w:sz w:val="26"/>
          <w:szCs w:val="26"/>
        </w:rPr>
        <w:t>ми</w:t>
      </w:r>
      <w:r w:rsidRPr="005815F4">
        <w:rPr>
          <w:b/>
          <w:i/>
          <w:sz w:val="26"/>
          <w:szCs w:val="26"/>
        </w:rPr>
        <w:t xml:space="preserve">рат на място, по </w:t>
      </w:r>
      <w:r w:rsidR="001A777D">
        <w:rPr>
          <w:b/>
          <w:i/>
          <w:sz w:val="26"/>
          <w:szCs w:val="26"/>
        </w:rPr>
        <w:t>телефона или по и</w:t>
      </w:r>
      <w:r w:rsidRPr="0031669F">
        <w:rPr>
          <w:b/>
          <w:i/>
          <w:sz w:val="26"/>
          <w:szCs w:val="26"/>
        </w:rPr>
        <w:t>нтернет</w:t>
      </w:r>
    </w:p>
    <w:p w:rsidR="002F4203" w:rsidRPr="005815F4" w:rsidRDefault="002F4203" w:rsidP="00780C47">
      <w:pPr>
        <w:pBdr>
          <w:top w:val="single" w:sz="6" w:space="2" w:color="auto"/>
          <w:left w:val="single" w:sz="6" w:space="7" w:color="auto"/>
          <w:bottom w:val="single" w:sz="6" w:space="4" w:color="auto"/>
          <w:right w:val="single" w:sz="6" w:space="6" w:color="auto"/>
        </w:pBdr>
        <w:ind w:left="227" w:right="227"/>
        <w:jc w:val="center"/>
        <w:rPr>
          <w:b/>
          <w:i/>
          <w:sz w:val="26"/>
          <w:szCs w:val="26"/>
        </w:rPr>
      </w:pPr>
      <w:r w:rsidRPr="005815F4">
        <w:rPr>
          <w:b/>
          <w:i/>
          <w:sz w:val="26"/>
          <w:szCs w:val="26"/>
        </w:rPr>
        <w:t>за резултатите от конкурсните изпити и класирането.</w:t>
      </w:r>
    </w:p>
    <w:p w:rsidR="00AF4A4D" w:rsidRPr="005815F4" w:rsidRDefault="002F4203" w:rsidP="00780C47">
      <w:pPr>
        <w:pBdr>
          <w:top w:val="single" w:sz="6" w:space="2" w:color="auto"/>
          <w:left w:val="single" w:sz="6" w:space="7" w:color="auto"/>
          <w:bottom w:val="single" w:sz="6" w:space="4" w:color="auto"/>
          <w:right w:val="single" w:sz="6" w:space="6" w:color="auto"/>
        </w:pBdr>
        <w:ind w:left="227" w:right="227"/>
        <w:jc w:val="center"/>
        <w:rPr>
          <w:i/>
          <w:sz w:val="26"/>
          <w:szCs w:val="26"/>
        </w:rPr>
      </w:pPr>
      <w:r w:rsidRPr="005815F4">
        <w:rPr>
          <w:i/>
          <w:sz w:val="26"/>
          <w:szCs w:val="26"/>
        </w:rPr>
        <w:t>При неспазване на сроковете за под</w:t>
      </w:r>
      <w:r w:rsidR="00AF4A4D" w:rsidRPr="005815F4">
        <w:rPr>
          <w:i/>
          <w:sz w:val="26"/>
          <w:szCs w:val="26"/>
        </w:rPr>
        <w:t>аване на документи</w:t>
      </w:r>
      <w:r w:rsidRPr="005815F4">
        <w:rPr>
          <w:i/>
          <w:sz w:val="26"/>
          <w:szCs w:val="26"/>
        </w:rPr>
        <w:t xml:space="preserve"> или </w:t>
      </w:r>
      <w:r w:rsidR="00AF4A4D" w:rsidRPr="005815F4">
        <w:rPr>
          <w:i/>
          <w:sz w:val="26"/>
          <w:szCs w:val="26"/>
        </w:rPr>
        <w:t xml:space="preserve">за </w:t>
      </w:r>
      <w:r w:rsidRPr="005815F4">
        <w:rPr>
          <w:i/>
          <w:sz w:val="26"/>
          <w:szCs w:val="26"/>
        </w:rPr>
        <w:t>записване</w:t>
      </w:r>
      <w:r w:rsidR="00AF4A4D" w:rsidRPr="005815F4">
        <w:rPr>
          <w:i/>
          <w:sz w:val="26"/>
          <w:szCs w:val="26"/>
        </w:rPr>
        <w:t>,</w:t>
      </w:r>
    </w:p>
    <w:p w:rsidR="002F4203" w:rsidRPr="00DB21E0" w:rsidRDefault="002F4203" w:rsidP="00780C47">
      <w:pPr>
        <w:pBdr>
          <w:top w:val="single" w:sz="6" w:space="2" w:color="auto"/>
          <w:left w:val="single" w:sz="6" w:space="7" w:color="auto"/>
          <w:bottom w:val="single" w:sz="6" w:space="4" w:color="auto"/>
          <w:right w:val="single" w:sz="6" w:space="6" w:color="auto"/>
        </w:pBdr>
        <w:ind w:left="227" w:right="227"/>
        <w:jc w:val="center"/>
        <w:rPr>
          <w:i/>
          <w:sz w:val="26"/>
        </w:rPr>
      </w:pPr>
      <w:r w:rsidRPr="005815F4">
        <w:rPr>
          <w:i/>
          <w:sz w:val="26"/>
          <w:szCs w:val="26"/>
        </w:rPr>
        <w:t>Русенският университет не носи отговорност.</w:t>
      </w:r>
    </w:p>
    <w:p w:rsidR="002F4203" w:rsidRPr="005815F4" w:rsidRDefault="002F4203">
      <w:pPr>
        <w:rPr>
          <w:sz w:val="8"/>
          <w:szCs w:val="8"/>
        </w:rPr>
      </w:pPr>
    </w:p>
    <w:p w:rsidR="002F4203" w:rsidRPr="00DB21E0" w:rsidRDefault="002F4203" w:rsidP="00780C47">
      <w:pPr>
        <w:pBdr>
          <w:top w:val="single" w:sz="6" w:space="1" w:color="auto"/>
          <w:left w:val="single" w:sz="6" w:space="6" w:color="auto"/>
          <w:bottom w:val="single" w:sz="6" w:space="1" w:color="auto"/>
          <w:right w:val="single" w:sz="6" w:space="6" w:color="auto"/>
        </w:pBdr>
        <w:spacing w:before="60"/>
        <w:ind w:left="227" w:right="227"/>
        <w:jc w:val="center"/>
        <w:outlineLvl w:val="0"/>
      </w:pPr>
      <w:r w:rsidRPr="00DB21E0">
        <w:rPr>
          <w:b/>
          <w:sz w:val="28"/>
        </w:rPr>
        <w:t>Записването става с диплома за завършено средно образование - оригинал.</w:t>
      </w:r>
    </w:p>
    <w:p w:rsidR="002F4203" w:rsidRPr="00780C47" w:rsidRDefault="002F4203" w:rsidP="00780C47">
      <w:pPr>
        <w:pBdr>
          <w:top w:val="single" w:sz="6" w:space="1" w:color="auto"/>
          <w:left w:val="single" w:sz="6" w:space="6" w:color="auto"/>
          <w:bottom w:val="single" w:sz="6" w:space="1" w:color="auto"/>
          <w:right w:val="single" w:sz="6" w:space="6" w:color="auto"/>
        </w:pBdr>
        <w:ind w:left="227" w:right="227"/>
        <w:jc w:val="center"/>
        <w:rPr>
          <w:b/>
          <w:i/>
          <w:sz w:val="28"/>
          <w:szCs w:val="28"/>
        </w:rPr>
      </w:pPr>
      <w:r w:rsidRPr="00780C47">
        <w:rPr>
          <w:b/>
          <w:i/>
          <w:sz w:val="28"/>
          <w:szCs w:val="28"/>
        </w:rPr>
        <w:t>Записалите се вече не са</w:t>
      </w:r>
      <w:r w:rsidR="00AF4A4D" w:rsidRPr="00780C47">
        <w:rPr>
          <w:b/>
          <w:i/>
          <w:sz w:val="28"/>
          <w:szCs w:val="28"/>
        </w:rPr>
        <w:t xml:space="preserve"> кандидат-студенти, а студенти.</w:t>
      </w:r>
    </w:p>
    <w:p w:rsidR="002F4203" w:rsidRPr="00DB21E0" w:rsidRDefault="0031669F" w:rsidP="00780C47">
      <w:pPr>
        <w:pBdr>
          <w:top w:val="single" w:sz="6" w:space="1" w:color="auto"/>
          <w:left w:val="single" w:sz="6" w:space="6" w:color="auto"/>
          <w:bottom w:val="single" w:sz="6" w:space="1" w:color="auto"/>
          <w:right w:val="single" w:sz="6" w:space="6" w:color="auto"/>
        </w:pBdr>
        <w:ind w:left="227" w:right="227"/>
        <w:jc w:val="center"/>
        <w:rPr>
          <w:b/>
          <w:i/>
          <w:sz w:val="30"/>
        </w:rPr>
      </w:pPr>
      <w:r w:rsidRPr="00DB21E0">
        <w:rPr>
          <w:b/>
          <w:i/>
          <w:sz w:val="30"/>
        </w:rPr>
        <w:t>ВНЕСЕНИ ТАКСИ НЕ СЕ ВРЪЩАТ.</w:t>
      </w:r>
    </w:p>
    <w:p w:rsidR="003A62B4" w:rsidRPr="005815F4" w:rsidRDefault="003A62B4">
      <w:pPr>
        <w:ind w:left="113" w:right="113"/>
        <w:jc w:val="center"/>
        <w:rPr>
          <w:b/>
          <w:i/>
          <w:sz w:val="8"/>
          <w:szCs w:val="8"/>
        </w:rPr>
      </w:pPr>
    </w:p>
    <w:p w:rsidR="00EF0983" w:rsidRPr="005815F4" w:rsidRDefault="0029211C" w:rsidP="00DA5C88">
      <w:pPr>
        <w:pBdr>
          <w:top w:val="double" w:sz="4" w:space="1" w:color="auto"/>
          <w:left w:val="double" w:sz="4" w:space="4" w:color="auto"/>
          <w:bottom w:val="double" w:sz="4" w:space="1" w:color="auto"/>
          <w:right w:val="double" w:sz="4" w:space="4" w:color="auto"/>
        </w:pBdr>
        <w:tabs>
          <w:tab w:val="clear" w:pos="851"/>
          <w:tab w:val="left" w:pos="840"/>
        </w:tabs>
        <w:ind w:left="227" w:right="227"/>
        <w:jc w:val="center"/>
        <w:outlineLvl w:val="0"/>
        <w:rPr>
          <w:sz w:val="26"/>
          <w:szCs w:val="26"/>
        </w:rPr>
      </w:pPr>
      <w:r w:rsidRPr="005815F4">
        <w:rPr>
          <w:sz w:val="26"/>
          <w:szCs w:val="26"/>
        </w:rPr>
        <w:t>Преместването в друго висше училище, факултет, специалност</w:t>
      </w:r>
    </w:p>
    <w:p w:rsidR="0029211C" w:rsidRPr="005815F4" w:rsidRDefault="0029211C" w:rsidP="00EF0983">
      <w:pPr>
        <w:pBdr>
          <w:top w:val="double" w:sz="4" w:space="1" w:color="auto"/>
          <w:left w:val="double" w:sz="4" w:space="4" w:color="auto"/>
          <w:bottom w:val="double" w:sz="4" w:space="1" w:color="auto"/>
          <w:right w:val="double" w:sz="4" w:space="4" w:color="auto"/>
        </w:pBdr>
        <w:tabs>
          <w:tab w:val="clear" w:pos="851"/>
          <w:tab w:val="left" w:pos="840"/>
        </w:tabs>
        <w:ind w:left="227" w:right="227"/>
        <w:jc w:val="center"/>
        <w:rPr>
          <w:sz w:val="26"/>
          <w:szCs w:val="26"/>
        </w:rPr>
      </w:pPr>
      <w:r w:rsidRPr="005815F4">
        <w:rPr>
          <w:sz w:val="26"/>
          <w:szCs w:val="26"/>
        </w:rPr>
        <w:t>или друга форма на обучение може да стане</w:t>
      </w:r>
    </w:p>
    <w:p w:rsidR="0029211C" w:rsidRPr="005815F4" w:rsidRDefault="0029211C" w:rsidP="00780C47">
      <w:pPr>
        <w:pBdr>
          <w:top w:val="double" w:sz="4" w:space="1" w:color="auto"/>
          <w:left w:val="double" w:sz="4" w:space="4" w:color="auto"/>
          <w:bottom w:val="double" w:sz="4" w:space="1" w:color="auto"/>
          <w:right w:val="double" w:sz="4" w:space="4" w:color="auto"/>
        </w:pBdr>
        <w:tabs>
          <w:tab w:val="clear" w:pos="851"/>
          <w:tab w:val="left" w:pos="840"/>
        </w:tabs>
        <w:ind w:left="227" w:right="227"/>
        <w:jc w:val="center"/>
        <w:rPr>
          <w:b/>
          <w:i/>
          <w:sz w:val="26"/>
          <w:szCs w:val="26"/>
        </w:rPr>
      </w:pPr>
      <w:r w:rsidRPr="005815F4">
        <w:rPr>
          <w:b/>
          <w:i/>
          <w:sz w:val="26"/>
          <w:szCs w:val="26"/>
        </w:rPr>
        <w:t>след успешното приключване на първата учебна година.</w:t>
      </w:r>
    </w:p>
    <w:p w:rsidR="0029211C" w:rsidRPr="005815F4" w:rsidRDefault="0029211C" w:rsidP="00780C47">
      <w:pPr>
        <w:pBdr>
          <w:top w:val="double" w:sz="4" w:space="1" w:color="auto"/>
          <w:left w:val="double" w:sz="4" w:space="4" w:color="auto"/>
          <w:bottom w:val="double" w:sz="4" w:space="1" w:color="auto"/>
          <w:right w:val="double" w:sz="4" w:space="4" w:color="auto"/>
        </w:pBdr>
        <w:tabs>
          <w:tab w:val="clear" w:pos="851"/>
          <w:tab w:val="left" w:pos="840"/>
        </w:tabs>
        <w:ind w:left="227" w:right="227"/>
        <w:jc w:val="center"/>
        <w:rPr>
          <w:sz w:val="24"/>
          <w:szCs w:val="24"/>
        </w:rPr>
      </w:pPr>
      <w:r w:rsidRPr="005815F4">
        <w:rPr>
          <w:sz w:val="24"/>
          <w:szCs w:val="24"/>
        </w:rPr>
        <w:t>Условията и редът за това са определени в Правилника за дейността на Русенския университет и Вътрешните правила за учебната дейност.</w:t>
      </w:r>
    </w:p>
    <w:p w:rsidR="0029211C" w:rsidRPr="005815F4" w:rsidRDefault="0029211C" w:rsidP="0029211C">
      <w:pPr>
        <w:tabs>
          <w:tab w:val="clear" w:pos="851"/>
          <w:tab w:val="left" w:pos="840"/>
        </w:tabs>
        <w:ind w:left="227" w:right="227"/>
        <w:jc w:val="center"/>
        <w:rPr>
          <w:rFonts w:cs="Arial"/>
          <w:color w:val="0000FF"/>
          <w:sz w:val="8"/>
          <w:szCs w:val="8"/>
        </w:rPr>
      </w:pPr>
    </w:p>
    <w:p w:rsidR="00EF0983" w:rsidRPr="00DA685B" w:rsidRDefault="0029211C" w:rsidP="00DA5C88">
      <w:pPr>
        <w:pBdr>
          <w:top w:val="single" w:sz="6" w:space="1" w:color="auto"/>
          <w:left w:val="single" w:sz="6" w:space="4" w:color="auto"/>
          <w:bottom w:val="single" w:sz="6" w:space="1" w:color="auto"/>
          <w:right w:val="single" w:sz="6" w:space="4" w:color="auto"/>
        </w:pBdr>
        <w:tabs>
          <w:tab w:val="clear" w:pos="851"/>
        </w:tabs>
        <w:ind w:left="227" w:right="227"/>
        <w:jc w:val="center"/>
        <w:outlineLvl w:val="0"/>
        <w:rPr>
          <w:b/>
          <w:i/>
          <w:sz w:val="24"/>
          <w:szCs w:val="24"/>
        </w:rPr>
      </w:pPr>
      <w:r w:rsidRPr="00DA685B">
        <w:rPr>
          <w:b/>
          <w:i/>
          <w:sz w:val="24"/>
          <w:szCs w:val="24"/>
        </w:rPr>
        <w:t xml:space="preserve">Студентите </w:t>
      </w:r>
      <w:r w:rsidR="00EF0983" w:rsidRPr="00DA685B">
        <w:rPr>
          <w:b/>
          <w:i/>
          <w:sz w:val="24"/>
          <w:szCs w:val="24"/>
        </w:rPr>
        <w:t>и</w:t>
      </w:r>
      <w:r w:rsidRPr="00DA685B">
        <w:rPr>
          <w:b/>
          <w:i/>
          <w:sz w:val="24"/>
          <w:szCs w:val="24"/>
        </w:rPr>
        <w:t>мат право да се обучават</w:t>
      </w:r>
    </w:p>
    <w:p w:rsidR="0029211C" w:rsidRPr="00DA685B" w:rsidRDefault="0029211C" w:rsidP="00EF0983">
      <w:pPr>
        <w:pBdr>
          <w:top w:val="single" w:sz="6" w:space="1" w:color="auto"/>
          <w:left w:val="single" w:sz="6" w:space="4" w:color="auto"/>
          <w:bottom w:val="single" w:sz="6" w:space="1" w:color="auto"/>
          <w:right w:val="single" w:sz="6" w:space="4" w:color="auto"/>
        </w:pBdr>
        <w:tabs>
          <w:tab w:val="clear" w:pos="851"/>
        </w:tabs>
        <w:ind w:left="227" w:right="227"/>
        <w:jc w:val="center"/>
        <w:rPr>
          <w:b/>
          <w:i/>
          <w:sz w:val="24"/>
          <w:szCs w:val="24"/>
        </w:rPr>
      </w:pPr>
      <w:r w:rsidRPr="00DA685B">
        <w:rPr>
          <w:b/>
          <w:i/>
          <w:sz w:val="24"/>
          <w:szCs w:val="24"/>
        </w:rPr>
        <w:t xml:space="preserve">на държавна издръжка </w:t>
      </w:r>
      <w:r w:rsidR="00EF0983" w:rsidRPr="00DA685B">
        <w:rPr>
          <w:b/>
          <w:i/>
          <w:sz w:val="24"/>
          <w:szCs w:val="24"/>
        </w:rPr>
        <w:t xml:space="preserve">само в </w:t>
      </w:r>
      <w:r w:rsidR="00DA685B" w:rsidRPr="00DA685B">
        <w:rPr>
          <w:b/>
          <w:i/>
          <w:sz w:val="24"/>
          <w:szCs w:val="24"/>
        </w:rPr>
        <w:t>една бакалавърска специалност.</w:t>
      </w:r>
    </w:p>
    <w:p w:rsidR="0029211C" w:rsidRPr="005815F4" w:rsidRDefault="0029211C">
      <w:pPr>
        <w:ind w:left="113" w:right="113"/>
        <w:jc w:val="center"/>
        <w:rPr>
          <w:b/>
          <w:i/>
          <w:sz w:val="8"/>
          <w:szCs w:val="8"/>
        </w:rPr>
      </w:pPr>
    </w:p>
    <w:p w:rsidR="00EF0983" w:rsidRPr="00DA685B" w:rsidRDefault="00EF0983" w:rsidP="00335153">
      <w:pPr>
        <w:pBdr>
          <w:top w:val="single" w:sz="6" w:space="1" w:color="auto"/>
          <w:left w:val="single" w:sz="6" w:space="4" w:color="auto"/>
          <w:bottom w:val="single" w:sz="6" w:space="1" w:color="auto"/>
          <w:right w:val="single" w:sz="6" w:space="4" w:color="auto"/>
        </w:pBdr>
        <w:tabs>
          <w:tab w:val="clear" w:pos="851"/>
        </w:tabs>
        <w:ind w:left="227" w:right="227"/>
        <w:jc w:val="center"/>
        <w:outlineLvl w:val="0"/>
        <w:rPr>
          <w:b/>
          <w:i/>
          <w:sz w:val="24"/>
          <w:szCs w:val="24"/>
        </w:rPr>
      </w:pPr>
      <w:r w:rsidRPr="00DA685B">
        <w:rPr>
          <w:b/>
          <w:i/>
          <w:sz w:val="24"/>
          <w:szCs w:val="24"/>
        </w:rPr>
        <w:t>Напускането на университета по собствено желание</w:t>
      </w:r>
    </w:p>
    <w:p w:rsidR="003A62B4" w:rsidRPr="00DA685B" w:rsidRDefault="00EF0983" w:rsidP="00335153">
      <w:pPr>
        <w:pBdr>
          <w:top w:val="single" w:sz="6" w:space="1" w:color="auto"/>
          <w:left w:val="single" w:sz="6" w:space="4" w:color="auto"/>
          <w:bottom w:val="single" w:sz="6" w:space="1" w:color="auto"/>
          <w:right w:val="single" w:sz="6" w:space="4" w:color="auto"/>
        </w:pBdr>
        <w:tabs>
          <w:tab w:val="clear" w:pos="851"/>
        </w:tabs>
        <w:ind w:left="227" w:right="227"/>
        <w:jc w:val="center"/>
        <w:rPr>
          <w:b/>
          <w:i/>
          <w:sz w:val="24"/>
          <w:szCs w:val="24"/>
        </w:rPr>
      </w:pPr>
      <w:r w:rsidRPr="00DA685B">
        <w:rPr>
          <w:b/>
          <w:i/>
          <w:sz w:val="24"/>
          <w:szCs w:val="24"/>
        </w:rPr>
        <w:t>може да стане след приключване на първия учебен семестър.</w:t>
      </w:r>
    </w:p>
    <w:p w:rsidR="00335153" w:rsidRDefault="00335153" w:rsidP="00335153">
      <w:pPr>
        <w:tabs>
          <w:tab w:val="clear" w:pos="851"/>
        </w:tabs>
        <w:ind w:left="227" w:right="227"/>
        <w:jc w:val="center"/>
        <w:rPr>
          <w:sz w:val="16"/>
          <w:szCs w:val="16"/>
        </w:rPr>
        <w:sectPr w:rsidR="00335153" w:rsidSect="00B06DAE">
          <w:headerReference w:type="default" r:id="rId23"/>
          <w:footerReference w:type="even" r:id="rId24"/>
          <w:headerReference w:type="first" r:id="rId25"/>
          <w:pgSz w:w="11907" w:h="16840" w:code="9"/>
          <w:pgMar w:top="1247" w:right="1021" w:bottom="1134" w:left="1021" w:header="709" w:footer="709" w:gutter="0"/>
          <w:pgNumType w:fmt="numberInDash" w:chapStyle="1"/>
          <w:cols w:space="708"/>
        </w:sectPr>
      </w:pPr>
    </w:p>
    <w:p w:rsidR="002F4203" w:rsidRPr="00DB21E0" w:rsidRDefault="003E422A" w:rsidP="00DA5C88">
      <w:pPr>
        <w:pBdr>
          <w:top w:val="single" w:sz="6" w:space="6" w:color="auto"/>
          <w:left w:val="single" w:sz="6" w:space="6" w:color="auto"/>
          <w:bottom w:val="single" w:sz="6" w:space="6" w:color="auto"/>
          <w:right w:val="single" w:sz="6" w:space="6" w:color="auto"/>
        </w:pBdr>
        <w:shd w:val="pct20" w:color="auto" w:fill="auto"/>
        <w:ind w:left="170" w:right="170"/>
        <w:jc w:val="center"/>
        <w:outlineLvl w:val="0"/>
        <w:rPr>
          <w:rFonts w:ascii="Arial" w:hAnsi="Arial"/>
          <w:b/>
          <w:sz w:val="28"/>
        </w:rPr>
      </w:pPr>
      <w:r>
        <w:rPr>
          <w:rFonts w:ascii="Arial" w:hAnsi="Arial"/>
          <w:b/>
          <w:sz w:val="28"/>
        </w:rPr>
        <w:lastRenderedPageBreak/>
        <w:t>ЗАПОЗНАЙТЕ СЕ С</w:t>
      </w:r>
    </w:p>
    <w:p w:rsidR="002F4203" w:rsidRPr="00DB21E0" w:rsidRDefault="002F4203">
      <w:pPr>
        <w:pBdr>
          <w:top w:val="single" w:sz="6" w:space="6" w:color="auto"/>
          <w:left w:val="single" w:sz="6" w:space="6" w:color="auto"/>
          <w:bottom w:val="single" w:sz="6" w:space="6" w:color="auto"/>
          <w:right w:val="single" w:sz="6" w:space="6" w:color="auto"/>
        </w:pBdr>
        <w:shd w:val="pct20" w:color="auto" w:fill="auto"/>
        <w:ind w:left="170" w:right="170"/>
        <w:jc w:val="center"/>
        <w:rPr>
          <w:rFonts w:ascii="Arial" w:hAnsi="Arial"/>
          <w:b/>
          <w:sz w:val="28"/>
        </w:rPr>
      </w:pPr>
      <w:r w:rsidRPr="00DB21E0">
        <w:rPr>
          <w:rFonts w:ascii="Arial" w:hAnsi="Arial"/>
          <w:b/>
          <w:sz w:val="28"/>
        </w:rPr>
        <w:t>РУСЕНСКИЯ УНИВЕРСИТЕТ "АНГЕЛ КЪНЧЕВ"</w:t>
      </w:r>
    </w:p>
    <w:p w:rsidR="00757E6E" w:rsidRPr="00C47EEB" w:rsidRDefault="00A6018B" w:rsidP="00757E6E">
      <w:pPr>
        <w:spacing w:before="120" w:line="300" w:lineRule="atLeast"/>
        <w:ind w:firstLine="709"/>
        <w:rPr>
          <w:sz w:val="27"/>
          <w:szCs w:val="27"/>
        </w:rPr>
      </w:pPr>
      <w:r w:rsidRPr="009A5D9C">
        <w:rPr>
          <w:color w:val="000000"/>
          <w:sz w:val="27"/>
          <w:szCs w:val="27"/>
        </w:rPr>
        <w:t xml:space="preserve">Русенският университет "Ангел Кънчев" е учебен и научен център, в който се подготвят специалисти с висше образование по широк спектър инженерни, икономически, управленски и хуманитарни специалности, провеждат се фундаментални и приложни научни изследвания и </w:t>
      </w:r>
      <w:r w:rsidRPr="00C47EEB">
        <w:rPr>
          <w:sz w:val="27"/>
          <w:szCs w:val="27"/>
        </w:rPr>
        <w:t xml:space="preserve">се реализират всички форми на следдипломна квалификация. </w:t>
      </w:r>
      <w:r w:rsidR="00757E6E" w:rsidRPr="00C47EEB">
        <w:rPr>
          <w:sz w:val="27"/>
          <w:szCs w:val="27"/>
        </w:rPr>
        <w:t>Учебните планове и програми  са разработени съвместно с водещи чуждестранни университети и бизнес партньори и дават на завършващите широки перспективи за реализация в различни професионални сфери в страната и чужбина.</w:t>
      </w:r>
    </w:p>
    <w:p w:rsidR="00A6018B" w:rsidRPr="009A5D9C" w:rsidRDefault="00A6018B" w:rsidP="00757E6E">
      <w:pPr>
        <w:spacing w:line="300" w:lineRule="atLeast"/>
        <w:ind w:firstLine="709"/>
        <w:rPr>
          <w:color w:val="000000"/>
          <w:sz w:val="27"/>
          <w:szCs w:val="27"/>
          <w:lang w:val="ru-RU"/>
        </w:rPr>
      </w:pPr>
      <w:r w:rsidRPr="00C47EEB">
        <w:rPr>
          <w:sz w:val="27"/>
          <w:szCs w:val="27"/>
        </w:rPr>
        <w:t>За рождена дата на университета се счита 12 ноември 1945 г., когато в гр. Русе се</w:t>
      </w:r>
      <w:r w:rsidRPr="009A5D9C">
        <w:rPr>
          <w:color w:val="000000"/>
          <w:sz w:val="27"/>
          <w:szCs w:val="27"/>
        </w:rPr>
        <w:t xml:space="preserve"> създава Висше техническо училище. В процеса на развитието си и особено през последните 20 години, Русенският университет съществено промени своя профил. Днес в него се обучават над 10 000 студенти по </w:t>
      </w:r>
      <w:r w:rsidR="008A1740" w:rsidRPr="009A5D9C">
        <w:rPr>
          <w:color w:val="000000"/>
          <w:sz w:val="27"/>
          <w:szCs w:val="27"/>
        </w:rPr>
        <w:t>над 50</w:t>
      </w:r>
      <w:r w:rsidRPr="009A5D9C">
        <w:rPr>
          <w:color w:val="000000"/>
          <w:sz w:val="27"/>
          <w:szCs w:val="27"/>
        </w:rPr>
        <w:t xml:space="preserve"> специалности от </w:t>
      </w:r>
      <w:r w:rsidR="009E4FA0" w:rsidRPr="009A5D9C">
        <w:rPr>
          <w:color w:val="000000"/>
          <w:sz w:val="27"/>
          <w:szCs w:val="27"/>
        </w:rPr>
        <w:t xml:space="preserve">над </w:t>
      </w:r>
      <w:r w:rsidRPr="009A5D9C">
        <w:rPr>
          <w:color w:val="000000"/>
          <w:sz w:val="27"/>
          <w:szCs w:val="27"/>
        </w:rPr>
        <w:t>2</w:t>
      </w:r>
      <w:r w:rsidR="009E4FA0" w:rsidRPr="009A5D9C">
        <w:rPr>
          <w:color w:val="000000"/>
          <w:sz w:val="27"/>
          <w:szCs w:val="27"/>
        </w:rPr>
        <w:t>0</w:t>
      </w:r>
      <w:r w:rsidRPr="009A5D9C">
        <w:rPr>
          <w:color w:val="000000"/>
          <w:sz w:val="27"/>
          <w:szCs w:val="27"/>
        </w:rPr>
        <w:t xml:space="preserve"> професионални направления, над 150 докторанти и над 1 400 специализанти. Обучението се провежда от висококвалифицирани преподаватели с богат практически опит. Научно-препо</w:t>
      </w:r>
      <w:r w:rsidR="009E4FA0" w:rsidRPr="009A5D9C">
        <w:rPr>
          <w:color w:val="000000"/>
          <w:sz w:val="27"/>
          <w:szCs w:val="27"/>
        </w:rPr>
        <w:softHyphen/>
      </w:r>
      <w:r w:rsidRPr="009A5D9C">
        <w:rPr>
          <w:color w:val="000000"/>
          <w:sz w:val="27"/>
          <w:szCs w:val="27"/>
        </w:rPr>
        <w:t>давателският състав на университета включва над 600 преподаватели, от които над 300 хабилитирани (професори и доценти).</w:t>
      </w:r>
      <w:r w:rsidRPr="009A5D9C">
        <w:rPr>
          <w:color w:val="000000"/>
          <w:sz w:val="27"/>
          <w:szCs w:val="27"/>
          <w:lang w:val="ru-RU"/>
        </w:rPr>
        <w:t xml:space="preserve"> </w:t>
      </w:r>
      <w:r w:rsidRPr="009A5D9C">
        <w:rPr>
          <w:sz w:val="27"/>
          <w:szCs w:val="27"/>
        </w:rPr>
        <w:t>В учебния процес участват и много водещи в своята област наши и чужди специалисти.</w:t>
      </w:r>
    </w:p>
    <w:p w:rsidR="00A6018B" w:rsidRPr="009A5D9C" w:rsidRDefault="00A6018B" w:rsidP="009A5D9C">
      <w:pPr>
        <w:spacing w:line="300" w:lineRule="atLeast"/>
        <w:ind w:firstLine="709"/>
        <w:rPr>
          <w:color w:val="000000"/>
          <w:sz w:val="27"/>
          <w:szCs w:val="27"/>
        </w:rPr>
      </w:pPr>
      <w:r w:rsidRPr="009A5D9C">
        <w:rPr>
          <w:sz w:val="27"/>
          <w:szCs w:val="27"/>
        </w:rPr>
        <w:t xml:space="preserve">Общата разгърната застроена площ на РУ "Ангел Кънчев" възлиза на </w:t>
      </w:r>
      <w:r w:rsidRPr="009A5D9C">
        <w:rPr>
          <w:rStyle w:val="Strong"/>
          <w:sz w:val="27"/>
          <w:szCs w:val="27"/>
        </w:rPr>
        <w:t>67 490 кв.м.</w:t>
      </w:r>
      <w:r w:rsidR="009E4FA0" w:rsidRPr="009A5D9C">
        <w:rPr>
          <w:rStyle w:val="Strong"/>
          <w:sz w:val="27"/>
          <w:szCs w:val="27"/>
        </w:rPr>
        <w:t>,</w:t>
      </w:r>
      <w:r w:rsidRPr="009A5D9C">
        <w:rPr>
          <w:sz w:val="27"/>
          <w:szCs w:val="27"/>
        </w:rPr>
        <w:t xml:space="preserve"> от които над 13 000 кв.м. в новопостроения и въведен в експлоатация през</w:t>
      </w:r>
      <w:r w:rsidR="00AA126F" w:rsidRPr="009A5D9C">
        <w:rPr>
          <w:sz w:val="27"/>
          <w:szCs w:val="27"/>
        </w:rPr>
        <w:t xml:space="preserve"> 2010 г. учебен </w:t>
      </w:r>
      <w:r w:rsidR="00490F50">
        <w:rPr>
          <w:sz w:val="27"/>
          <w:szCs w:val="27"/>
        </w:rPr>
        <w:br/>
      </w:r>
      <w:r w:rsidR="00AA126F" w:rsidRPr="009A5D9C">
        <w:rPr>
          <w:sz w:val="27"/>
          <w:szCs w:val="27"/>
        </w:rPr>
        <w:t xml:space="preserve">корпус </w:t>
      </w:r>
      <w:r w:rsidRPr="009A5D9C">
        <w:rPr>
          <w:sz w:val="27"/>
          <w:szCs w:val="27"/>
        </w:rPr>
        <w:t xml:space="preserve">2. </w:t>
      </w:r>
      <w:r w:rsidR="00C07F6E" w:rsidRPr="009A5D9C">
        <w:rPr>
          <w:sz w:val="27"/>
          <w:szCs w:val="27"/>
        </w:rPr>
        <w:t xml:space="preserve">През 2013 г. бе открит нов уникален многофункционален комплекс </w:t>
      </w:r>
      <w:r w:rsidR="00C07F6E" w:rsidRPr="009A5D9C">
        <w:rPr>
          <w:b/>
          <w:i/>
          <w:sz w:val="27"/>
          <w:szCs w:val="27"/>
        </w:rPr>
        <w:t xml:space="preserve">„Канев център” </w:t>
      </w:r>
      <w:r w:rsidR="00C07F6E" w:rsidRPr="009A5D9C">
        <w:rPr>
          <w:sz w:val="27"/>
          <w:szCs w:val="27"/>
        </w:rPr>
        <w:t xml:space="preserve">за университетски и публични събития, с най-голямата комплексна зала (800 места) и други конферентни и заседателни зали. </w:t>
      </w:r>
      <w:r w:rsidRPr="009A5D9C">
        <w:rPr>
          <w:sz w:val="27"/>
          <w:szCs w:val="27"/>
        </w:rPr>
        <w:t>Голяма част от м</w:t>
      </w:r>
      <w:r w:rsidRPr="009A5D9C">
        <w:rPr>
          <w:color w:val="000000"/>
          <w:sz w:val="27"/>
          <w:szCs w:val="27"/>
        </w:rPr>
        <w:t>одерната учебна база и съвременно оборудваните изследо</w:t>
      </w:r>
      <w:r w:rsidR="00AA126F" w:rsidRPr="009A5D9C">
        <w:rPr>
          <w:color w:val="000000"/>
          <w:sz w:val="27"/>
          <w:szCs w:val="27"/>
        </w:rPr>
        <w:softHyphen/>
      </w:r>
      <w:r w:rsidRPr="009A5D9C">
        <w:rPr>
          <w:color w:val="000000"/>
          <w:sz w:val="27"/>
          <w:szCs w:val="27"/>
        </w:rPr>
        <w:t xml:space="preserve">вателски лаборатории са изградени с финансиране </w:t>
      </w:r>
      <w:r w:rsidR="009E4FA0" w:rsidRPr="009A5D9C">
        <w:rPr>
          <w:color w:val="000000"/>
          <w:sz w:val="27"/>
          <w:szCs w:val="27"/>
        </w:rPr>
        <w:t>по</w:t>
      </w:r>
      <w:r w:rsidRPr="009A5D9C">
        <w:rPr>
          <w:color w:val="000000"/>
          <w:sz w:val="27"/>
          <w:szCs w:val="27"/>
        </w:rPr>
        <w:t xml:space="preserve"> международни проекти и със съдействието на водещи наши и чуждестранни фирми.</w:t>
      </w:r>
    </w:p>
    <w:p w:rsidR="00A6018B" w:rsidRPr="009A5D9C" w:rsidRDefault="00A6018B" w:rsidP="009A5D9C">
      <w:pPr>
        <w:spacing w:line="300" w:lineRule="atLeast"/>
        <w:ind w:firstLine="709"/>
        <w:rPr>
          <w:color w:val="000000"/>
          <w:sz w:val="27"/>
          <w:szCs w:val="27"/>
        </w:rPr>
      </w:pPr>
      <w:r w:rsidRPr="009A5D9C">
        <w:rPr>
          <w:color w:val="000000"/>
          <w:sz w:val="27"/>
          <w:szCs w:val="27"/>
        </w:rPr>
        <w:t>Русенският университет предоставя на студентите си над 2 100 места в 6 студентски общежития и студентски стол, които са в непосредствена близост до учебните корпуси. За студентите и преподавателите е изградена богата материална база за спорт, туризъм и художествено-творческа дейност.</w:t>
      </w:r>
    </w:p>
    <w:p w:rsidR="00A6018B" w:rsidRPr="009A5D9C" w:rsidRDefault="00A6018B" w:rsidP="009A5D9C">
      <w:pPr>
        <w:spacing w:line="300" w:lineRule="atLeast"/>
        <w:ind w:firstLine="709"/>
        <w:rPr>
          <w:color w:val="000000"/>
          <w:sz w:val="27"/>
          <w:szCs w:val="27"/>
        </w:rPr>
      </w:pPr>
      <w:r w:rsidRPr="009A5D9C">
        <w:rPr>
          <w:color w:val="000000"/>
          <w:sz w:val="27"/>
          <w:szCs w:val="27"/>
        </w:rPr>
        <w:t xml:space="preserve">Университетът има изнесени филиали в градовете Силистра и Разград. Във филиала в Силистра се извършва обучение по педагогически и инженерни специалности, а във филиала в Разград - по </w:t>
      </w:r>
      <w:r w:rsidR="009E4FA0" w:rsidRPr="009A5D9C">
        <w:rPr>
          <w:color w:val="000000"/>
          <w:sz w:val="27"/>
          <w:szCs w:val="27"/>
        </w:rPr>
        <w:t>инженерни специалности с биологична и химична насоченост</w:t>
      </w:r>
      <w:r w:rsidRPr="009A5D9C">
        <w:rPr>
          <w:color w:val="000000"/>
          <w:sz w:val="27"/>
          <w:szCs w:val="27"/>
        </w:rPr>
        <w:t>.</w:t>
      </w:r>
    </w:p>
    <w:p w:rsidR="00A6018B" w:rsidRPr="009A5D9C" w:rsidRDefault="00A6018B" w:rsidP="009A5D9C">
      <w:pPr>
        <w:spacing w:line="300" w:lineRule="atLeast"/>
        <w:ind w:firstLine="709"/>
        <w:rPr>
          <w:color w:val="000000"/>
          <w:sz w:val="27"/>
          <w:szCs w:val="27"/>
        </w:rPr>
      </w:pPr>
      <w:r w:rsidRPr="009A5D9C">
        <w:rPr>
          <w:color w:val="000000"/>
          <w:sz w:val="27"/>
          <w:szCs w:val="27"/>
        </w:rPr>
        <w:t>Русенският университет има солиден международен авторитет и е развил широка мрежа от партньорства в областта на образованието и изследванията с престижни университети от Европа, САЩ, Япония, Русия и много други. Университетът е член на авторитетни международни организации като Европейска университетска асоциация, Дунавска конференция на ректорите и др. Чрез многобройните проекти с европейско финансиране, по които се работи в университета, се създават отлични възможности за мобилност и квалификация на студенти и преподаватели.</w:t>
      </w:r>
    </w:p>
    <w:p w:rsidR="00971FBE" w:rsidRPr="000E46C3" w:rsidRDefault="000E46C3" w:rsidP="009A5D9C">
      <w:pPr>
        <w:widowControl w:val="0"/>
        <w:spacing w:before="240" w:line="320" w:lineRule="atLeast"/>
        <w:ind w:firstLine="709"/>
        <w:rPr>
          <w:rFonts w:cs="Arial"/>
          <w:caps/>
          <w:color w:val="000000"/>
          <w:sz w:val="24"/>
          <w:szCs w:val="24"/>
        </w:rPr>
      </w:pPr>
      <w:r>
        <w:rPr>
          <w:rFonts w:cs="Arial"/>
          <w:b/>
          <w:caps/>
          <w:color w:val="000000"/>
          <w:sz w:val="24"/>
          <w:szCs w:val="24"/>
        </w:rPr>
        <w:t>През 2012 </w:t>
      </w:r>
      <w:r w:rsidR="00971FBE" w:rsidRPr="000E46C3">
        <w:rPr>
          <w:rFonts w:cs="Arial"/>
          <w:b/>
          <w:caps/>
          <w:color w:val="000000"/>
          <w:sz w:val="24"/>
          <w:szCs w:val="24"/>
        </w:rPr>
        <w:t>г. Русенският университет получи трета институционална акредитация от</w:t>
      </w:r>
      <w:r w:rsidR="00971FBE" w:rsidRPr="000E46C3">
        <w:rPr>
          <w:rFonts w:cs="Arial"/>
          <w:b/>
          <w:bCs/>
          <w:iCs/>
          <w:caps/>
          <w:color w:val="000000"/>
          <w:sz w:val="24"/>
          <w:szCs w:val="24"/>
        </w:rPr>
        <w:t xml:space="preserve"> Националната агенция по оценяване и акредитация,</w:t>
      </w:r>
      <w:r w:rsidR="00971FBE" w:rsidRPr="000E46C3">
        <w:rPr>
          <w:rFonts w:cs="Arial"/>
          <w:b/>
          <w:caps/>
          <w:color w:val="000000"/>
          <w:sz w:val="24"/>
          <w:szCs w:val="24"/>
        </w:rPr>
        <w:t xml:space="preserve"> с много добра оценка 9,28 по 10 степенната скала. Това нарежда Русенския университет сред водещите в страната и му дава право да провежда обучение по всички, предлагани в университета, специалности.</w:t>
      </w:r>
    </w:p>
    <w:p w:rsidR="002F4203" w:rsidRPr="00F07CE8" w:rsidRDefault="002F4203" w:rsidP="002416DB">
      <w:pPr>
        <w:ind w:firstLine="851"/>
        <w:rPr>
          <w:sz w:val="6"/>
          <w:szCs w:val="6"/>
        </w:rPr>
      </w:pPr>
      <w:r w:rsidRPr="00DB21E0">
        <w:rPr>
          <w:rFonts w:ascii="Times New Roman" w:hAnsi="Times New Roman"/>
          <w:sz w:val="8"/>
        </w:rPr>
        <w:br w:type="page"/>
      </w:r>
    </w:p>
    <w:p w:rsidR="002F4203" w:rsidRPr="00DB21E0" w:rsidRDefault="002F4203" w:rsidP="00DA5C88">
      <w:pPr>
        <w:pBdr>
          <w:top w:val="single" w:sz="6" w:space="1" w:color="auto"/>
          <w:left w:val="single" w:sz="6" w:space="1" w:color="auto"/>
          <w:bottom w:val="single" w:sz="6" w:space="1" w:color="auto"/>
          <w:right w:val="single" w:sz="6" w:space="1" w:color="auto"/>
        </w:pBdr>
        <w:shd w:val="pct20" w:color="auto" w:fill="auto"/>
        <w:ind w:left="57" w:right="57"/>
        <w:jc w:val="center"/>
        <w:outlineLvl w:val="0"/>
        <w:rPr>
          <w:rFonts w:ascii="Arial" w:hAnsi="Arial"/>
          <w:b/>
          <w:sz w:val="28"/>
        </w:rPr>
      </w:pPr>
      <w:r w:rsidRPr="00DB21E0">
        <w:rPr>
          <w:rFonts w:ascii="Arial" w:hAnsi="Arial"/>
          <w:b/>
          <w:sz w:val="28"/>
        </w:rPr>
        <w:t>СТРУКТУРА НА РУСЕНСКИЯ УНИВЕРСИТЕТ</w:t>
      </w:r>
    </w:p>
    <w:p w:rsidR="002F4203" w:rsidRPr="00FE171D" w:rsidRDefault="002F4203" w:rsidP="000B35C6">
      <w:pPr>
        <w:spacing w:before="120" w:line="340" w:lineRule="atLeast"/>
        <w:ind w:firstLine="709"/>
        <w:rPr>
          <w:sz w:val="28"/>
          <w:szCs w:val="28"/>
        </w:rPr>
      </w:pPr>
      <w:r w:rsidRPr="00FE171D">
        <w:rPr>
          <w:sz w:val="28"/>
          <w:szCs w:val="28"/>
        </w:rPr>
        <w:t>Русенският университет "А</w:t>
      </w:r>
      <w:r w:rsidR="005859A4" w:rsidRPr="00FE171D">
        <w:rPr>
          <w:sz w:val="28"/>
          <w:szCs w:val="28"/>
        </w:rPr>
        <w:t>нгел</w:t>
      </w:r>
      <w:r w:rsidRPr="00FE171D">
        <w:rPr>
          <w:sz w:val="28"/>
          <w:szCs w:val="28"/>
        </w:rPr>
        <w:t xml:space="preserve"> Кънчев" е автономно държавно висше училище, което се издържа със субсидии от държавата и със собствени приходи от учебна, научноизсле</w:t>
      </w:r>
      <w:r w:rsidR="0064690C" w:rsidRPr="00FE171D">
        <w:rPr>
          <w:sz w:val="28"/>
          <w:szCs w:val="28"/>
        </w:rPr>
        <w:softHyphen/>
      </w:r>
      <w:r w:rsidRPr="00FE171D">
        <w:rPr>
          <w:sz w:val="28"/>
          <w:szCs w:val="28"/>
        </w:rPr>
        <w:t xml:space="preserve">дователска и </w:t>
      </w:r>
      <w:r w:rsidR="009A087A">
        <w:rPr>
          <w:sz w:val="28"/>
          <w:szCs w:val="28"/>
        </w:rPr>
        <w:t>консултантска</w:t>
      </w:r>
      <w:r w:rsidRPr="00FE171D">
        <w:rPr>
          <w:sz w:val="28"/>
          <w:szCs w:val="28"/>
        </w:rPr>
        <w:t xml:space="preserve"> дейност.</w:t>
      </w:r>
    </w:p>
    <w:p w:rsidR="002F4203" w:rsidRPr="00FE171D" w:rsidRDefault="002F4203" w:rsidP="000B35C6">
      <w:pPr>
        <w:spacing w:line="340" w:lineRule="atLeast"/>
        <w:ind w:firstLine="709"/>
        <w:rPr>
          <w:sz w:val="28"/>
          <w:szCs w:val="28"/>
        </w:rPr>
      </w:pPr>
      <w:r w:rsidRPr="00FE171D">
        <w:rPr>
          <w:sz w:val="28"/>
          <w:szCs w:val="28"/>
        </w:rPr>
        <w:t xml:space="preserve">Висш орган на самоуправление на </w:t>
      </w:r>
      <w:r w:rsidR="009E0EC5">
        <w:rPr>
          <w:sz w:val="28"/>
          <w:szCs w:val="28"/>
        </w:rPr>
        <w:t>у</w:t>
      </w:r>
      <w:r w:rsidRPr="00FE171D">
        <w:rPr>
          <w:sz w:val="28"/>
          <w:szCs w:val="28"/>
        </w:rPr>
        <w:t>ниверситета е Общото събрание, в което студентите са представени от Студентския съвет. Общото събрание на университета из</w:t>
      </w:r>
      <w:r w:rsidR="00517C75" w:rsidRPr="00FE171D">
        <w:rPr>
          <w:sz w:val="28"/>
          <w:szCs w:val="28"/>
        </w:rPr>
        <w:t>бира Академичен съвет и Ректор.</w:t>
      </w:r>
    </w:p>
    <w:p w:rsidR="002F4203" w:rsidRPr="00FE171D" w:rsidRDefault="002F4203" w:rsidP="000B35C6">
      <w:pPr>
        <w:spacing w:line="340" w:lineRule="atLeast"/>
        <w:ind w:firstLine="709"/>
        <w:rPr>
          <w:sz w:val="28"/>
          <w:szCs w:val="28"/>
        </w:rPr>
      </w:pPr>
      <w:r w:rsidRPr="00FE171D">
        <w:rPr>
          <w:sz w:val="28"/>
          <w:szCs w:val="28"/>
        </w:rPr>
        <w:t>Обучени</w:t>
      </w:r>
      <w:r w:rsidR="008A1740">
        <w:rPr>
          <w:sz w:val="28"/>
          <w:szCs w:val="28"/>
        </w:rPr>
        <w:t>е</w:t>
      </w:r>
      <w:r w:rsidRPr="00FE171D">
        <w:rPr>
          <w:sz w:val="28"/>
          <w:szCs w:val="28"/>
        </w:rPr>
        <w:t>то и ос</w:t>
      </w:r>
      <w:r w:rsidRPr="00FE171D">
        <w:rPr>
          <w:sz w:val="28"/>
          <w:szCs w:val="28"/>
        </w:rPr>
        <w:softHyphen/>
        <w:t>но</w:t>
      </w:r>
      <w:r w:rsidRPr="00FE171D">
        <w:rPr>
          <w:sz w:val="28"/>
          <w:szCs w:val="28"/>
        </w:rPr>
        <w:softHyphen/>
        <w:t>в</w:t>
      </w:r>
      <w:r w:rsidRPr="00FE171D">
        <w:rPr>
          <w:sz w:val="28"/>
          <w:szCs w:val="28"/>
        </w:rPr>
        <w:softHyphen/>
        <w:t>на</w:t>
      </w:r>
      <w:r w:rsidRPr="00FE171D">
        <w:rPr>
          <w:sz w:val="28"/>
          <w:szCs w:val="28"/>
        </w:rPr>
        <w:softHyphen/>
        <w:t>та част от научноизследователска</w:t>
      </w:r>
      <w:r w:rsidRPr="00FE171D">
        <w:rPr>
          <w:sz w:val="28"/>
          <w:szCs w:val="28"/>
        </w:rPr>
        <w:softHyphen/>
        <w:t>та ра</w:t>
      </w:r>
      <w:r w:rsidRPr="00FE171D">
        <w:rPr>
          <w:sz w:val="28"/>
          <w:szCs w:val="28"/>
        </w:rPr>
        <w:softHyphen/>
        <w:t>бо</w:t>
      </w:r>
      <w:r w:rsidRPr="00FE171D">
        <w:rPr>
          <w:sz w:val="28"/>
          <w:szCs w:val="28"/>
        </w:rPr>
        <w:softHyphen/>
        <w:t>та се из</w:t>
      </w:r>
      <w:r w:rsidRPr="00FE171D">
        <w:rPr>
          <w:sz w:val="28"/>
          <w:szCs w:val="28"/>
        </w:rPr>
        <w:softHyphen/>
        <w:t>вър</w:t>
      </w:r>
      <w:r w:rsidRPr="00FE171D">
        <w:rPr>
          <w:sz w:val="28"/>
          <w:szCs w:val="28"/>
        </w:rPr>
        <w:softHyphen/>
        <w:t>ш</w:t>
      </w:r>
      <w:r w:rsidRPr="00FE171D">
        <w:rPr>
          <w:sz w:val="28"/>
          <w:szCs w:val="28"/>
        </w:rPr>
        <w:softHyphen/>
        <w:t>ва от ка</w:t>
      </w:r>
      <w:r w:rsidRPr="00FE171D">
        <w:rPr>
          <w:sz w:val="28"/>
          <w:szCs w:val="28"/>
        </w:rPr>
        <w:softHyphen/>
        <w:t>те</w:t>
      </w:r>
      <w:r w:rsidRPr="00FE171D">
        <w:rPr>
          <w:sz w:val="28"/>
          <w:szCs w:val="28"/>
        </w:rPr>
        <w:softHyphen/>
        <w:t>д</w:t>
      </w:r>
      <w:r w:rsidRPr="00FE171D">
        <w:rPr>
          <w:sz w:val="28"/>
          <w:szCs w:val="28"/>
        </w:rPr>
        <w:softHyphen/>
        <w:t>ри, съ</w:t>
      </w:r>
      <w:r w:rsidRPr="00FE171D">
        <w:rPr>
          <w:sz w:val="28"/>
          <w:szCs w:val="28"/>
        </w:rPr>
        <w:softHyphen/>
        <w:t>з</w:t>
      </w:r>
      <w:r w:rsidRPr="00FE171D">
        <w:rPr>
          <w:sz w:val="28"/>
          <w:szCs w:val="28"/>
        </w:rPr>
        <w:softHyphen/>
        <w:t>да</w:t>
      </w:r>
      <w:r w:rsidRPr="00FE171D">
        <w:rPr>
          <w:sz w:val="28"/>
          <w:szCs w:val="28"/>
        </w:rPr>
        <w:softHyphen/>
        <w:t>де</w:t>
      </w:r>
      <w:r w:rsidRPr="00FE171D">
        <w:rPr>
          <w:sz w:val="28"/>
          <w:szCs w:val="28"/>
        </w:rPr>
        <w:softHyphen/>
        <w:t>ни по ос</w:t>
      </w:r>
      <w:r w:rsidRPr="00FE171D">
        <w:rPr>
          <w:sz w:val="28"/>
          <w:szCs w:val="28"/>
        </w:rPr>
        <w:softHyphen/>
        <w:t>но</w:t>
      </w:r>
      <w:r w:rsidRPr="00FE171D">
        <w:rPr>
          <w:sz w:val="28"/>
          <w:szCs w:val="28"/>
        </w:rPr>
        <w:softHyphen/>
        <w:t>в</w:t>
      </w:r>
      <w:r w:rsidRPr="00FE171D">
        <w:rPr>
          <w:sz w:val="28"/>
          <w:szCs w:val="28"/>
        </w:rPr>
        <w:softHyphen/>
        <w:t>ни на</w:t>
      </w:r>
      <w:r w:rsidRPr="00FE171D">
        <w:rPr>
          <w:sz w:val="28"/>
          <w:szCs w:val="28"/>
        </w:rPr>
        <w:softHyphen/>
        <w:t>у</w:t>
      </w:r>
      <w:r w:rsidRPr="00FE171D">
        <w:rPr>
          <w:sz w:val="28"/>
          <w:szCs w:val="28"/>
        </w:rPr>
        <w:softHyphen/>
        <w:t>ч</w:t>
      </w:r>
      <w:r w:rsidRPr="00FE171D">
        <w:rPr>
          <w:sz w:val="28"/>
          <w:szCs w:val="28"/>
        </w:rPr>
        <w:softHyphen/>
        <w:t>ни об</w:t>
      </w:r>
      <w:r w:rsidRPr="00FE171D">
        <w:rPr>
          <w:sz w:val="28"/>
          <w:szCs w:val="28"/>
        </w:rPr>
        <w:softHyphen/>
        <w:t>ла</w:t>
      </w:r>
      <w:r w:rsidRPr="00FE171D">
        <w:rPr>
          <w:sz w:val="28"/>
          <w:szCs w:val="28"/>
        </w:rPr>
        <w:softHyphen/>
        <w:t>с</w:t>
      </w:r>
      <w:r w:rsidRPr="00FE171D">
        <w:rPr>
          <w:sz w:val="28"/>
          <w:szCs w:val="28"/>
        </w:rPr>
        <w:softHyphen/>
        <w:t>ти и спе</w:t>
      </w:r>
      <w:r w:rsidRPr="00FE171D">
        <w:rPr>
          <w:sz w:val="28"/>
          <w:szCs w:val="28"/>
        </w:rPr>
        <w:softHyphen/>
        <w:t>ци</w:t>
      </w:r>
      <w:r w:rsidRPr="00FE171D">
        <w:rPr>
          <w:sz w:val="28"/>
          <w:szCs w:val="28"/>
        </w:rPr>
        <w:softHyphen/>
        <w:t>ал</w:t>
      </w:r>
      <w:r w:rsidRPr="00FE171D">
        <w:rPr>
          <w:sz w:val="28"/>
          <w:szCs w:val="28"/>
        </w:rPr>
        <w:softHyphen/>
        <w:t>но</w:t>
      </w:r>
      <w:r w:rsidRPr="00FE171D">
        <w:rPr>
          <w:sz w:val="28"/>
          <w:szCs w:val="28"/>
        </w:rPr>
        <w:softHyphen/>
        <w:t>с</w:t>
      </w:r>
      <w:r w:rsidRPr="00FE171D">
        <w:rPr>
          <w:sz w:val="28"/>
          <w:szCs w:val="28"/>
        </w:rPr>
        <w:softHyphen/>
        <w:t>ти. Ка</w:t>
      </w:r>
      <w:r w:rsidRPr="00FE171D">
        <w:rPr>
          <w:sz w:val="28"/>
          <w:szCs w:val="28"/>
        </w:rPr>
        <w:softHyphen/>
        <w:t>те</w:t>
      </w:r>
      <w:r w:rsidRPr="00FE171D">
        <w:rPr>
          <w:sz w:val="28"/>
          <w:szCs w:val="28"/>
        </w:rPr>
        <w:softHyphen/>
        <w:t>д</w:t>
      </w:r>
      <w:r w:rsidRPr="00FE171D">
        <w:rPr>
          <w:sz w:val="28"/>
          <w:szCs w:val="28"/>
        </w:rPr>
        <w:softHyphen/>
        <w:t>ри</w:t>
      </w:r>
      <w:r w:rsidRPr="00FE171D">
        <w:rPr>
          <w:sz w:val="28"/>
          <w:szCs w:val="28"/>
        </w:rPr>
        <w:softHyphen/>
        <w:t>те са раз</w:t>
      </w:r>
      <w:r w:rsidRPr="00FE171D">
        <w:rPr>
          <w:sz w:val="28"/>
          <w:szCs w:val="28"/>
        </w:rPr>
        <w:softHyphen/>
        <w:t>пре</w:t>
      </w:r>
      <w:r w:rsidRPr="00FE171D">
        <w:rPr>
          <w:sz w:val="28"/>
          <w:szCs w:val="28"/>
        </w:rPr>
        <w:softHyphen/>
        <w:t>де</w:t>
      </w:r>
      <w:r w:rsidRPr="00FE171D">
        <w:rPr>
          <w:sz w:val="28"/>
          <w:szCs w:val="28"/>
        </w:rPr>
        <w:softHyphen/>
        <w:t>ле</w:t>
      </w:r>
      <w:r w:rsidRPr="00FE171D">
        <w:rPr>
          <w:sz w:val="28"/>
          <w:szCs w:val="28"/>
        </w:rPr>
        <w:softHyphen/>
        <w:t xml:space="preserve">ни </w:t>
      </w:r>
      <w:r w:rsidR="00490F50">
        <w:rPr>
          <w:sz w:val="28"/>
          <w:szCs w:val="28"/>
        </w:rPr>
        <w:t xml:space="preserve">по </w:t>
      </w:r>
      <w:r w:rsidRPr="00FE171D">
        <w:rPr>
          <w:sz w:val="28"/>
          <w:szCs w:val="28"/>
        </w:rPr>
        <w:t>фа</w:t>
      </w:r>
      <w:r w:rsidRPr="00FE171D">
        <w:rPr>
          <w:sz w:val="28"/>
          <w:szCs w:val="28"/>
        </w:rPr>
        <w:softHyphen/>
        <w:t>кул</w:t>
      </w:r>
      <w:r w:rsidRPr="00FE171D">
        <w:rPr>
          <w:sz w:val="28"/>
          <w:szCs w:val="28"/>
        </w:rPr>
        <w:softHyphen/>
        <w:t>те</w:t>
      </w:r>
      <w:r w:rsidRPr="00FE171D">
        <w:rPr>
          <w:sz w:val="28"/>
          <w:szCs w:val="28"/>
        </w:rPr>
        <w:softHyphen/>
        <w:t>ти и филиали. Спе</w:t>
      </w:r>
      <w:r w:rsidRPr="00FE171D">
        <w:rPr>
          <w:sz w:val="28"/>
          <w:szCs w:val="28"/>
        </w:rPr>
        <w:softHyphen/>
        <w:t>ци</w:t>
      </w:r>
      <w:r w:rsidRPr="00FE171D">
        <w:rPr>
          <w:sz w:val="28"/>
          <w:szCs w:val="28"/>
        </w:rPr>
        <w:softHyphen/>
        <w:t>ал</w:t>
      </w:r>
      <w:r w:rsidRPr="00FE171D">
        <w:rPr>
          <w:sz w:val="28"/>
          <w:szCs w:val="28"/>
        </w:rPr>
        <w:softHyphen/>
        <w:t>но</w:t>
      </w:r>
      <w:r w:rsidRPr="00FE171D">
        <w:rPr>
          <w:sz w:val="28"/>
          <w:szCs w:val="28"/>
        </w:rPr>
        <w:softHyphen/>
        <w:t>с</w:t>
      </w:r>
      <w:r w:rsidRPr="00FE171D">
        <w:rPr>
          <w:sz w:val="28"/>
          <w:szCs w:val="28"/>
        </w:rPr>
        <w:softHyphen/>
        <w:t>ти</w:t>
      </w:r>
      <w:r w:rsidRPr="00FE171D">
        <w:rPr>
          <w:sz w:val="28"/>
          <w:szCs w:val="28"/>
        </w:rPr>
        <w:softHyphen/>
        <w:t>те, по ко</w:t>
      </w:r>
      <w:r w:rsidRPr="00FE171D">
        <w:rPr>
          <w:sz w:val="28"/>
          <w:szCs w:val="28"/>
        </w:rPr>
        <w:softHyphen/>
        <w:t>и</w:t>
      </w:r>
      <w:r w:rsidRPr="00FE171D">
        <w:rPr>
          <w:sz w:val="28"/>
          <w:szCs w:val="28"/>
        </w:rPr>
        <w:softHyphen/>
      </w:r>
      <w:r w:rsidR="00DA5904">
        <w:rPr>
          <w:sz w:val="28"/>
          <w:szCs w:val="28"/>
        </w:rPr>
        <w:t>то се про</w:t>
      </w:r>
      <w:r w:rsidR="00DA5904">
        <w:rPr>
          <w:sz w:val="28"/>
          <w:szCs w:val="28"/>
        </w:rPr>
        <w:softHyphen/>
        <w:t>ве</w:t>
      </w:r>
      <w:r w:rsidR="00DA5904">
        <w:rPr>
          <w:sz w:val="28"/>
          <w:szCs w:val="28"/>
        </w:rPr>
        <w:softHyphen/>
        <w:t>ж</w:t>
      </w:r>
      <w:r w:rsidR="00DA5904">
        <w:rPr>
          <w:sz w:val="28"/>
          <w:szCs w:val="28"/>
        </w:rPr>
        <w:softHyphen/>
        <w:t>да обу</w:t>
      </w:r>
      <w:r w:rsidR="00DA5904">
        <w:rPr>
          <w:sz w:val="28"/>
          <w:szCs w:val="28"/>
        </w:rPr>
        <w:softHyphen/>
        <w:t>че</w:t>
      </w:r>
      <w:r w:rsidR="00DA5904">
        <w:rPr>
          <w:sz w:val="28"/>
          <w:szCs w:val="28"/>
        </w:rPr>
        <w:softHyphen/>
        <w:t xml:space="preserve">ние в </w:t>
      </w:r>
      <w:r w:rsidR="00DA5904" w:rsidRPr="00A9197F">
        <w:rPr>
          <w:sz w:val="28"/>
          <w:szCs w:val="28"/>
        </w:rPr>
        <w:t>у</w:t>
      </w:r>
      <w:r w:rsidRPr="00A9197F">
        <w:rPr>
          <w:sz w:val="28"/>
          <w:szCs w:val="28"/>
        </w:rPr>
        <w:t>ниверси</w:t>
      </w:r>
      <w:r w:rsidRPr="00A9197F">
        <w:rPr>
          <w:sz w:val="28"/>
          <w:szCs w:val="28"/>
        </w:rPr>
        <w:softHyphen/>
        <w:t>те</w:t>
      </w:r>
      <w:r w:rsidRPr="00A9197F">
        <w:rPr>
          <w:sz w:val="28"/>
          <w:szCs w:val="28"/>
        </w:rPr>
        <w:softHyphen/>
        <w:t>та, съ</w:t>
      </w:r>
      <w:r w:rsidRPr="00A9197F">
        <w:rPr>
          <w:sz w:val="28"/>
          <w:szCs w:val="28"/>
        </w:rPr>
        <w:softHyphen/>
        <w:t>що са раз</w:t>
      </w:r>
      <w:r w:rsidRPr="00A9197F">
        <w:rPr>
          <w:sz w:val="28"/>
          <w:szCs w:val="28"/>
        </w:rPr>
        <w:softHyphen/>
        <w:t>пре</w:t>
      </w:r>
      <w:r w:rsidRPr="00A9197F">
        <w:rPr>
          <w:sz w:val="28"/>
          <w:szCs w:val="28"/>
        </w:rPr>
        <w:softHyphen/>
        <w:t>де</w:t>
      </w:r>
      <w:r w:rsidRPr="00A9197F">
        <w:rPr>
          <w:sz w:val="28"/>
          <w:szCs w:val="28"/>
        </w:rPr>
        <w:softHyphen/>
        <w:t>ле</w:t>
      </w:r>
      <w:r w:rsidRPr="00A9197F">
        <w:rPr>
          <w:sz w:val="28"/>
          <w:szCs w:val="28"/>
        </w:rPr>
        <w:softHyphen/>
        <w:t xml:space="preserve">ни </w:t>
      </w:r>
      <w:r w:rsidR="00490F50">
        <w:rPr>
          <w:sz w:val="28"/>
          <w:szCs w:val="28"/>
        </w:rPr>
        <w:t>по</w:t>
      </w:r>
      <w:r w:rsidRPr="00A9197F">
        <w:rPr>
          <w:sz w:val="28"/>
          <w:szCs w:val="28"/>
        </w:rPr>
        <w:t xml:space="preserve"> </w:t>
      </w:r>
      <w:r w:rsidR="00490F50">
        <w:rPr>
          <w:sz w:val="28"/>
          <w:szCs w:val="28"/>
        </w:rPr>
        <w:t>фа</w:t>
      </w:r>
      <w:r w:rsidR="00490F50">
        <w:rPr>
          <w:sz w:val="28"/>
          <w:szCs w:val="28"/>
        </w:rPr>
        <w:softHyphen/>
        <w:t>кул</w:t>
      </w:r>
      <w:r w:rsidR="00490F50">
        <w:rPr>
          <w:sz w:val="28"/>
          <w:szCs w:val="28"/>
        </w:rPr>
        <w:softHyphen/>
        <w:t>те</w:t>
      </w:r>
      <w:r w:rsidR="00490F50">
        <w:rPr>
          <w:sz w:val="28"/>
          <w:szCs w:val="28"/>
        </w:rPr>
        <w:softHyphen/>
        <w:t>ти и филиали</w:t>
      </w:r>
      <w:r w:rsidRPr="00A9197F">
        <w:rPr>
          <w:sz w:val="28"/>
          <w:szCs w:val="28"/>
        </w:rPr>
        <w:t>.</w:t>
      </w:r>
    </w:p>
    <w:p w:rsidR="00E746B3" w:rsidRDefault="002F4203" w:rsidP="000B35C6">
      <w:pPr>
        <w:spacing w:line="340" w:lineRule="atLeast"/>
        <w:ind w:firstLine="709"/>
        <w:rPr>
          <w:sz w:val="28"/>
          <w:szCs w:val="28"/>
        </w:rPr>
      </w:pPr>
      <w:r w:rsidRPr="00FE171D">
        <w:rPr>
          <w:sz w:val="28"/>
          <w:szCs w:val="28"/>
        </w:rPr>
        <w:t>Факултетите се управляват от Общи събрания, които избират Факултетни съвети и Декани. Филиалите се ръководят от Директор. Студентите се записват и се обслуж</w:t>
      </w:r>
      <w:r w:rsidRPr="00FE171D">
        <w:rPr>
          <w:sz w:val="28"/>
          <w:szCs w:val="28"/>
        </w:rPr>
        <w:softHyphen/>
        <w:t>ват от съответната факултетна канцелария (канцелария на филиала).</w:t>
      </w:r>
    </w:p>
    <w:p w:rsidR="002F4203" w:rsidRPr="00FE171D" w:rsidRDefault="00E746B3" w:rsidP="000B35C6">
      <w:pPr>
        <w:spacing w:line="340" w:lineRule="atLeast"/>
        <w:ind w:firstLine="709"/>
        <w:rPr>
          <w:sz w:val="28"/>
          <w:szCs w:val="28"/>
        </w:rPr>
      </w:pPr>
      <w:r>
        <w:rPr>
          <w:sz w:val="28"/>
          <w:szCs w:val="28"/>
        </w:rPr>
        <w:t>В структурата на Русенския</w:t>
      </w:r>
      <w:r w:rsidR="002F4203" w:rsidRPr="00FE171D">
        <w:rPr>
          <w:sz w:val="28"/>
          <w:szCs w:val="28"/>
        </w:rPr>
        <w:t xml:space="preserve"> универ</w:t>
      </w:r>
      <w:r w:rsidR="00FE171D" w:rsidRPr="00FE171D">
        <w:rPr>
          <w:sz w:val="28"/>
          <w:szCs w:val="28"/>
        </w:rPr>
        <w:t xml:space="preserve">ситет </w:t>
      </w:r>
      <w:r>
        <w:rPr>
          <w:sz w:val="28"/>
          <w:szCs w:val="28"/>
        </w:rPr>
        <w:t>са включени осем</w:t>
      </w:r>
      <w:r w:rsidR="00FE171D" w:rsidRPr="00FE171D">
        <w:rPr>
          <w:sz w:val="28"/>
          <w:szCs w:val="28"/>
        </w:rPr>
        <w:t xml:space="preserve"> факултет</w:t>
      </w:r>
      <w:r>
        <w:rPr>
          <w:sz w:val="28"/>
          <w:szCs w:val="28"/>
        </w:rPr>
        <w:t>а</w:t>
      </w:r>
      <w:r w:rsidR="002F4203" w:rsidRPr="00FE171D">
        <w:rPr>
          <w:sz w:val="28"/>
          <w:szCs w:val="28"/>
        </w:rPr>
        <w:t xml:space="preserve"> и </w:t>
      </w:r>
      <w:r>
        <w:rPr>
          <w:sz w:val="28"/>
          <w:szCs w:val="28"/>
        </w:rPr>
        <w:t xml:space="preserve">два </w:t>
      </w:r>
      <w:r w:rsidR="002F4203" w:rsidRPr="00FE171D">
        <w:rPr>
          <w:sz w:val="28"/>
          <w:szCs w:val="28"/>
        </w:rPr>
        <w:t>филиал</w:t>
      </w:r>
      <w:r>
        <w:rPr>
          <w:sz w:val="28"/>
          <w:szCs w:val="28"/>
        </w:rPr>
        <w:t>а</w:t>
      </w:r>
      <w:r w:rsidR="002F4203" w:rsidRPr="00FE171D">
        <w:rPr>
          <w:sz w:val="28"/>
          <w:szCs w:val="28"/>
        </w:rPr>
        <w:t>:</w:t>
      </w:r>
    </w:p>
    <w:p w:rsidR="002F4203" w:rsidRPr="009A087A" w:rsidRDefault="002F4203" w:rsidP="00B84336">
      <w:pPr>
        <w:ind w:left="1134"/>
        <w:outlineLvl w:val="0"/>
        <w:rPr>
          <w:b/>
          <w:i/>
          <w:sz w:val="27"/>
          <w:szCs w:val="27"/>
        </w:rPr>
      </w:pPr>
      <w:r w:rsidRPr="009A087A">
        <w:rPr>
          <w:b/>
          <w:i/>
          <w:sz w:val="27"/>
          <w:szCs w:val="27"/>
        </w:rPr>
        <w:t>Аграрно</w:t>
      </w:r>
      <w:r w:rsidR="00570902" w:rsidRPr="009A087A">
        <w:rPr>
          <w:b/>
          <w:i/>
          <w:sz w:val="27"/>
          <w:szCs w:val="27"/>
        </w:rPr>
        <w:t>-</w:t>
      </w:r>
      <w:r w:rsidRPr="009A087A">
        <w:rPr>
          <w:b/>
          <w:i/>
          <w:sz w:val="27"/>
          <w:szCs w:val="27"/>
        </w:rPr>
        <w:t>индустриален факултет (АИФ)</w:t>
      </w:r>
    </w:p>
    <w:p w:rsidR="002F4203" w:rsidRPr="009A087A" w:rsidRDefault="002F4203" w:rsidP="00B84336">
      <w:pPr>
        <w:spacing w:before="60"/>
        <w:ind w:left="1134"/>
        <w:outlineLvl w:val="0"/>
        <w:rPr>
          <w:b/>
          <w:i/>
          <w:sz w:val="27"/>
          <w:szCs w:val="27"/>
        </w:rPr>
      </w:pPr>
      <w:r w:rsidRPr="009A087A">
        <w:rPr>
          <w:b/>
          <w:i/>
          <w:sz w:val="27"/>
          <w:szCs w:val="27"/>
        </w:rPr>
        <w:t>Машиннотехнологичен факултет (МТФ)</w:t>
      </w:r>
    </w:p>
    <w:p w:rsidR="002F4203" w:rsidRPr="009A087A" w:rsidRDefault="002F4203" w:rsidP="00B84336">
      <w:pPr>
        <w:spacing w:before="60"/>
        <w:ind w:left="1134"/>
        <w:outlineLvl w:val="0"/>
        <w:rPr>
          <w:b/>
          <w:i/>
          <w:sz w:val="27"/>
          <w:szCs w:val="27"/>
        </w:rPr>
      </w:pPr>
      <w:r w:rsidRPr="009A087A">
        <w:rPr>
          <w:b/>
          <w:i/>
          <w:sz w:val="27"/>
          <w:szCs w:val="27"/>
        </w:rPr>
        <w:t>Факултет Електротехника, електроника и автоматика (ФЕЕА)</w:t>
      </w:r>
    </w:p>
    <w:p w:rsidR="002F4203" w:rsidRPr="009A087A" w:rsidRDefault="002F4203" w:rsidP="00B84336">
      <w:pPr>
        <w:spacing w:before="60"/>
        <w:ind w:left="1134"/>
        <w:outlineLvl w:val="0"/>
        <w:rPr>
          <w:b/>
          <w:i/>
          <w:sz w:val="27"/>
          <w:szCs w:val="27"/>
        </w:rPr>
      </w:pPr>
      <w:r w:rsidRPr="009A087A">
        <w:rPr>
          <w:b/>
          <w:i/>
          <w:sz w:val="27"/>
          <w:szCs w:val="27"/>
        </w:rPr>
        <w:t>Транспортен факултет (ТФ)</w:t>
      </w:r>
    </w:p>
    <w:p w:rsidR="002F4203" w:rsidRPr="009A087A" w:rsidRDefault="002F4203" w:rsidP="00B84336">
      <w:pPr>
        <w:spacing w:before="60"/>
        <w:ind w:left="1134"/>
        <w:outlineLvl w:val="0"/>
        <w:rPr>
          <w:b/>
          <w:i/>
          <w:sz w:val="27"/>
          <w:szCs w:val="27"/>
        </w:rPr>
      </w:pPr>
      <w:r w:rsidRPr="009A087A">
        <w:rPr>
          <w:b/>
          <w:i/>
          <w:sz w:val="27"/>
          <w:szCs w:val="27"/>
        </w:rPr>
        <w:t>Факултет Бизнес и мениджмънт (ФБМ)</w:t>
      </w:r>
    </w:p>
    <w:p w:rsidR="002F4203" w:rsidRPr="009A087A" w:rsidRDefault="002F4203" w:rsidP="00B84336">
      <w:pPr>
        <w:spacing w:before="60"/>
        <w:ind w:left="1134"/>
        <w:outlineLvl w:val="0"/>
        <w:rPr>
          <w:b/>
          <w:i/>
          <w:sz w:val="27"/>
          <w:szCs w:val="27"/>
        </w:rPr>
      </w:pPr>
      <w:r w:rsidRPr="009A087A">
        <w:rPr>
          <w:b/>
          <w:i/>
          <w:sz w:val="27"/>
          <w:szCs w:val="27"/>
        </w:rPr>
        <w:t>Факултет Природни науки и образование (ФПНО)</w:t>
      </w:r>
    </w:p>
    <w:p w:rsidR="002F4203" w:rsidRPr="009A087A" w:rsidRDefault="002F4203" w:rsidP="00B84336">
      <w:pPr>
        <w:spacing w:before="60"/>
        <w:ind w:left="1134"/>
        <w:outlineLvl w:val="0"/>
        <w:rPr>
          <w:b/>
          <w:i/>
          <w:sz w:val="27"/>
          <w:szCs w:val="27"/>
        </w:rPr>
      </w:pPr>
      <w:r w:rsidRPr="009A087A">
        <w:rPr>
          <w:b/>
          <w:i/>
          <w:sz w:val="27"/>
          <w:szCs w:val="27"/>
        </w:rPr>
        <w:t>Юридически факултет (ЮФ)</w:t>
      </w:r>
    </w:p>
    <w:p w:rsidR="001A7847" w:rsidRPr="009A087A" w:rsidRDefault="001A7847" w:rsidP="00B84336">
      <w:pPr>
        <w:spacing w:before="60"/>
        <w:ind w:left="1134"/>
        <w:outlineLvl w:val="0"/>
        <w:rPr>
          <w:b/>
          <w:i/>
          <w:sz w:val="27"/>
          <w:szCs w:val="27"/>
        </w:rPr>
      </w:pPr>
      <w:r w:rsidRPr="009A087A">
        <w:rPr>
          <w:b/>
          <w:i/>
          <w:sz w:val="27"/>
          <w:szCs w:val="27"/>
        </w:rPr>
        <w:t>Факултет Обществено здраве</w:t>
      </w:r>
      <w:r w:rsidR="000213EB" w:rsidRPr="009A087A">
        <w:rPr>
          <w:b/>
          <w:i/>
          <w:sz w:val="27"/>
          <w:szCs w:val="27"/>
        </w:rPr>
        <w:t xml:space="preserve"> </w:t>
      </w:r>
      <w:r w:rsidR="00FF02AE" w:rsidRPr="009A087A">
        <w:rPr>
          <w:b/>
          <w:i/>
          <w:sz w:val="27"/>
          <w:szCs w:val="27"/>
        </w:rPr>
        <w:t>и здравни грижи</w:t>
      </w:r>
      <w:r w:rsidRPr="009A087A">
        <w:rPr>
          <w:b/>
          <w:i/>
          <w:sz w:val="27"/>
          <w:szCs w:val="27"/>
        </w:rPr>
        <w:t xml:space="preserve"> (ФОЗ</w:t>
      </w:r>
      <w:r w:rsidR="00FF02AE" w:rsidRPr="009A087A">
        <w:rPr>
          <w:b/>
          <w:i/>
          <w:sz w:val="27"/>
          <w:szCs w:val="27"/>
        </w:rPr>
        <w:t>ЗГ</w:t>
      </w:r>
      <w:r w:rsidRPr="009A087A">
        <w:rPr>
          <w:b/>
          <w:i/>
          <w:sz w:val="27"/>
          <w:szCs w:val="27"/>
        </w:rPr>
        <w:t>)</w:t>
      </w:r>
    </w:p>
    <w:p w:rsidR="002F4203" w:rsidRPr="009A087A" w:rsidRDefault="002F4203" w:rsidP="00B84336">
      <w:pPr>
        <w:spacing w:before="60"/>
        <w:ind w:left="1134"/>
        <w:outlineLvl w:val="0"/>
        <w:rPr>
          <w:b/>
          <w:i/>
          <w:sz w:val="27"/>
          <w:szCs w:val="27"/>
        </w:rPr>
      </w:pPr>
      <w:r w:rsidRPr="009A087A">
        <w:rPr>
          <w:b/>
          <w:i/>
          <w:sz w:val="27"/>
          <w:szCs w:val="27"/>
        </w:rPr>
        <w:t>Филиал на Русенския университет - гр.Силистра</w:t>
      </w:r>
      <w:r w:rsidR="001169D2" w:rsidRPr="009A087A">
        <w:rPr>
          <w:b/>
          <w:i/>
          <w:sz w:val="27"/>
          <w:szCs w:val="27"/>
        </w:rPr>
        <w:t xml:space="preserve"> (Ф-л Сс)</w:t>
      </w:r>
    </w:p>
    <w:p w:rsidR="002F4203" w:rsidRPr="009A087A" w:rsidRDefault="002F4203" w:rsidP="00B84336">
      <w:pPr>
        <w:spacing w:before="60"/>
        <w:ind w:left="1134"/>
        <w:outlineLvl w:val="0"/>
        <w:rPr>
          <w:b/>
          <w:i/>
          <w:sz w:val="27"/>
          <w:szCs w:val="27"/>
        </w:rPr>
      </w:pPr>
      <w:r w:rsidRPr="009A087A">
        <w:rPr>
          <w:b/>
          <w:i/>
          <w:sz w:val="27"/>
          <w:szCs w:val="27"/>
        </w:rPr>
        <w:t>Филиал на Русенския университет - гр.Разград</w:t>
      </w:r>
      <w:r w:rsidR="001169D2" w:rsidRPr="009A087A">
        <w:rPr>
          <w:b/>
          <w:i/>
          <w:sz w:val="27"/>
          <w:szCs w:val="27"/>
        </w:rPr>
        <w:t xml:space="preserve"> (Ф-л Рз)</w:t>
      </w:r>
    </w:p>
    <w:p w:rsidR="009A087A" w:rsidRPr="000422AF" w:rsidRDefault="001A777D" w:rsidP="000B35C6">
      <w:pPr>
        <w:tabs>
          <w:tab w:val="clear" w:pos="851"/>
        </w:tabs>
        <w:spacing w:before="120" w:after="120" w:line="340" w:lineRule="atLeast"/>
        <w:ind w:firstLine="709"/>
        <w:rPr>
          <w:sz w:val="28"/>
          <w:szCs w:val="28"/>
        </w:rPr>
      </w:pPr>
      <w:r>
        <w:rPr>
          <w:sz w:val="28"/>
          <w:szCs w:val="28"/>
        </w:rPr>
        <w:t>Обучението в у</w:t>
      </w:r>
      <w:r w:rsidR="009A087A" w:rsidRPr="000422AF">
        <w:rPr>
          <w:sz w:val="28"/>
          <w:szCs w:val="28"/>
        </w:rPr>
        <w:t xml:space="preserve">ниверситета се обслужва от следните основни </w:t>
      </w:r>
      <w:r w:rsidR="009A087A">
        <w:rPr>
          <w:sz w:val="28"/>
          <w:szCs w:val="28"/>
        </w:rPr>
        <w:t>дирекции и центрове</w:t>
      </w:r>
      <w:r w:rsidR="009A087A" w:rsidRPr="000422AF">
        <w:rPr>
          <w:sz w:val="28"/>
          <w:szCs w:val="28"/>
        </w:rPr>
        <w:t>:</w:t>
      </w:r>
    </w:p>
    <w:p w:rsidR="009A087A" w:rsidRPr="009A087A" w:rsidRDefault="009A087A" w:rsidP="009A087A">
      <w:pPr>
        <w:spacing w:before="60"/>
        <w:ind w:left="1134"/>
        <w:outlineLvl w:val="0"/>
        <w:rPr>
          <w:b/>
          <w:i/>
          <w:sz w:val="27"/>
          <w:szCs w:val="27"/>
        </w:rPr>
      </w:pPr>
      <w:r w:rsidRPr="009A087A">
        <w:rPr>
          <w:b/>
          <w:i/>
          <w:sz w:val="27"/>
          <w:szCs w:val="27"/>
        </w:rPr>
        <w:t>Учебен сектор</w:t>
      </w:r>
    </w:p>
    <w:p w:rsidR="009A087A" w:rsidRPr="009A087A" w:rsidRDefault="009A087A" w:rsidP="009A087A">
      <w:pPr>
        <w:spacing w:before="60"/>
        <w:ind w:left="1134"/>
        <w:outlineLvl w:val="0"/>
        <w:rPr>
          <w:b/>
          <w:i/>
          <w:sz w:val="27"/>
          <w:szCs w:val="27"/>
        </w:rPr>
      </w:pPr>
      <w:r w:rsidRPr="009A087A">
        <w:rPr>
          <w:b/>
          <w:i/>
          <w:sz w:val="27"/>
          <w:szCs w:val="27"/>
        </w:rPr>
        <w:t>Дирекция Качество на образованието</w:t>
      </w:r>
    </w:p>
    <w:p w:rsidR="009A087A" w:rsidRPr="009A087A" w:rsidRDefault="009A087A" w:rsidP="009A087A">
      <w:pPr>
        <w:spacing w:before="60"/>
        <w:ind w:left="1134"/>
        <w:outlineLvl w:val="0"/>
        <w:rPr>
          <w:b/>
          <w:i/>
          <w:sz w:val="27"/>
          <w:szCs w:val="27"/>
        </w:rPr>
      </w:pPr>
      <w:r w:rsidRPr="009A087A">
        <w:rPr>
          <w:b/>
          <w:i/>
          <w:sz w:val="27"/>
          <w:szCs w:val="27"/>
        </w:rPr>
        <w:t>Дирекция Чуждестранни студенти</w:t>
      </w:r>
    </w:p>
    <w:p w:rsidR="009A087A" w:rsidRPr="009A087A" w:rsidRDefault="009A087A" w:rsidP="009A087A">
      <w:pPr>
        <w:spacing w:before="60"/>
        <w:ind w:left="1134"/>
        <w:outlineLvl w:val="0"/>
        <w:rPr>
          <w:b/>
          <w:i/>
          <w:sz w:val="27"/>
          <w:szCs w:val="27"/>
        </w:rPr>
      </w:pPr>
      <w:r w:rsidRPr="009A087A">
        <w:rPr>
          <w:b/>
          <w:i/>
          <w:sz w:val="27"/>
          <w:szCs w:val="27"/>
        </w:rPr>
        <w:t>Дирекция Международно сътрудничество</w:t>
      </w:r>
    </w:p>
    <w:p w:rsidR="009A087A" w:rsidRPr="009A087A" w:rsidRDefault="009A087A" w:rsidP="009A087A">
      <w:pPr>
        <w:spacing w:before="60"/>
        <w:ind w:left="1134"/>
        <w:outlineLvl w:val="0"/>
        <w:rPr>
          <w:b/>
          <w:i/>
          <w:sz w:val="27"/>
          <w:szCs w:val="27"/>
        </w:rPr>
      </w:pPr>
      <w:r w:rsidRPr="009A087A">
        <w:rPr>
          <w:b/>
          <w:i/>
          <w:sz w:val="27"/>
          <w:szCs w:val="27"/>
        </w:rPr>
        <w:t>Университетска библиотека с филиали</w:t>
      </w:r>
    </w:p>
    <w:p w:rsidR="009A087A" w:rsidRPr="009A087A" w:rsidRDefault="009A087A" w:rsidP="009A087A">
      <w:pPr>
        <w:spacing w:before="60"/>
        <w:ind w:left="1134"/>
        <w:outlineLvl w:val="0"/>
        <w:rPr>
          <w:sz w:val="27"/>
          <w:szCs w:val="27"/>
        </w:rPr>
      </w:pPr>
      <w:r w:rsidRPr="009A087A">
        <w:rPr>
          <w:b/>
          <w:i/>
          <w:sz w:val="27"/>
          <w:szCs w:val="27"/>
        </w:rPr>
        <w:t>Център за информационно и компютърно обслужване</w:t>
      </w:r>
    </w:p>
    <w:p w:rsidR="009A087A" w:rsidRPr="009A087A" w:rsidRDefault="009A087A" w:rsidP="009A087A">
      <w:pPr>
        <w:spacing w:before="60"/>
        <w:ind w:left="1134"/>
        <w:outlineLvl w:val="0"/>
        <w:rPr>
          <w:b/>
          <w:i/>
          <w:sz w:val="27"/>
          <w:szCs w:val="27"/>
        </w:rPr>
      </w:pPr>
      <w:r w:rsidRPr="009A087A">
        <w:rPr>
          <w:b/>
          <w:i/>
          <w:sz w:val="27"/>
          <w:szCs w:val="27"/>
        </w:rPr>
        <w:t>Център за продължаващо обучение</w:t>
      </w:r>
    </w:p>
    <w:p w:rsidR="009A087A" w:rsidRPr="009A087A" w:rsidRDefault="009A087A" w:rsidP="009A087A">
      <w:pPr>
        <w:spacing w:before="60"/>
        <w:ind w:left="1134"/>
        <w:outlineLvl w:val="0"/>
        <w:rPr>
          <w:b/>
          <w:i/>
          <w:sz w:val="27"/>
          <w:szCs w:val="27"/>
        </w:rPr>
      </w:pPr>
      <w:r w:rsidRPr="009A087A">
        <w:rPr>
          <w:b/>
          <w:i/>
          <w:sz w:val="27"/>
          <w:szCs w:val="27"/>
        </w:rPr>
        <w:t>Център за дистанционно обучение</w:t>
      </w:r>
    </w:p>
    <w:p w:rsidR="009A087A" w:rsidRPr="009A087A" w:rsidRDefault="009A087A" w:rsidP="009A087A">
      <w:pPr>
        <w:spacing w:before="60"/>
        <w:ind w:left="1134"/>
        <w:outlineLvl w:val="0"/>
        <w:rPr>
          <w:b/>
          <w:i/>
          <w:sz w:val="27"/>
          <w:szCs w:val="27"/>
        </w:rPr>
      </w:pPr>
      <w:r w:rsidRPr="009A087A">
        <w:rPr>
          <w:b/>
          <w:i/>
          <w:sz w:val="27"/>
          <w:szCs w:val="27"/>
        </w:rPr>
        <w:t>Център за кариерно развитие</w:t>
      </w:r>
    </w:p>
    <w:p w:rsidR="009A087A" w:rsidRPr="009A087A" w:rsidRDefault="009A087A" w:rsidP="009A087A">
      <w:pPr>
        <w:spacing w:before="60"/>
        <w:ind w:left="1134"/>
        <w:outlineLvl w:val="0"/>
        <w:rPr>
          <w:b/>
          <w:i/>
          <w:sz w:val="27"/>
          <w:szCs w:val="27"/>
        </w:rPr>
      </w:pPr>
      <w:r w:rsidRPr="009A087A">
        <w:rPr>
          <w:b/>
          <w:i/>
          <w:sz w:val="27"/>
          <w:szCs w:val="27"/>
        </w:rPr>
        <w:t>Българо-румънски интеруниверситетски Европа център (БРИЕ) и др.</w:t>
      </w:r>
    </w:p>
    <w:p w:rsidR="002F4203" w:rsidRPr="00F07CE8" w:rsidRDefault="002F4203" w:rsidP="00B84336">
      <w:pPr>
        <w:ind w:left="1134"/>
        <w:outlineLvl w:val="0"/>
        <w:rPr>
          <w:rFonts w:ascii="Times New Roman" w:hAnsi="Times New Roman"/>
          <w:sz w:val="6"/>
          <w:szCs w:val="6"/>
        </w:rPr>
      </w:pPr>
      <w:r w:rsidRPr="009A087A">
        <w:rPr>
          <w:rFonts w:ascii="Times New Roman" w:hAnsi="Times New Roman"/>
          <w:sz w:val="27"/>
          <w:szCs w:val="27"/>
        </w:rPr>
        <w:br w:type="page"/>
      </w:r>
    </w:p>
    <w:p w:rsidR="002F4203" w:rsidRPr="00DB21E0" w:rsidRDefault="002F4203" w:rsidP="00DA5C88">
      <w:pPr>
        <w:pBdr>
          <w:top w:val="single" w:sz="6" w:space="1" w:color="auto"/>
          <w:left w:val="single" w:sz="6" w:space="1" w:color="auto"/>
          <w:bottom w:val="single" w:sz="6" w:space="1" w:color="auto"/>
          <w:right w:val="single" w:sz="6" w:space="1" w:color="auto"/>
        </w:pBdr>
        <w:shd w:val="pct20" w:color="auto" w:fill="auto"/>
        <w:ind w:left="57" w:right="57"/>
        <w:jc w:val="center"/>
        <w:outlineLvl w:val="0"/>
        <w:rPr>
          <w:rFonts w:ascii="Arial" w:hAnsi="Arial"/>
          <w:b/>
          <w:sz w:val="28"/>
        </w:rPr>
      </w:pPr>
      <w:r w:rsidRPr="00FE171D">
        <w:rPr>
          <w:rFonts w:ascii="Arial" w:hAnsi="Arial"/>
          <w:b/>
          <w:sz w:val="28"/>
          <w:szCs w:val="28"/>
        </w:rPr>
        <w:t>ОРГАНИЗАЦИЯ НА УЧЕБНИЯ ПРОЦ</w:t>
      </w:r>
      <w:r w:rsidRPr="00DB21E0">
        <w:rPr>
          <w:rFonts w:ascii="Arial" w:hAnsi="Arial"/>
          <w:b/>
          <w:sz w:val="28"/>
        </w:rPr>
        <w:t>ЕС</w:t>
      </w:r>
    </w:p>
    <w:p w:rsidR="002F4203" w:rsidRPr="00FE171D" w:rsidRDefault="002F4203" w:rsidP="000B35C6">
      <w:pPr>
        <w:spacing w:before="120" w:line="340" w:lineRule="atLeast"/>
        <w:ind w:firstLine="709"/>
        <w:rPr>
          <w:sz w:val="28"/>
          <w:szCs w:val="28"/>
        </w:rPr>
      </w:pPr>
      <w:r w:rsidRPr="00FE171D">
        <w:rPr>
          <w:sz w:val="28"/>
          <w:szCs w:val="28"/>
        </w:rPr>
        <w:t xml:space="preserve">В основата на обучението са положени класическите академични форми - лекции, семинарни, лабораторни и практически упражнения и индивидуални активни форми на самоподготовка. Целите на обучението </w:t>
      </w:r>
      <w:r w:rsidR="004947C3" w:rsidRPr="00FE171D">
        <w:rPr>
          <w:sz w:val="28"/>
          <w:szCs w:val="28"/>
        </w:rPr>
        <w:t>по</w:t>
      </w:r>
      <w:r w:rsidRPr="00FE171D">
        <w:rPr>
          <w:sz w:val="28"/>
          <w:szCs w:val="28"/>
        </w:rPr>
        <w:t xml:space="preserve"> всяка специалност произтичат от квалифика</w:t>
      </w:r>
      <w:r w:rsidR="00504E0C" w:rsidRPr="00FE171D">
        <w:rPr>
          <w:sz w:val="28"/>
          <w:szCs w:val="28"/>
        </w:rPr>
        <w:softHyphen/>
      </w:r>
      <w:r w:rsidRPr="00FE171D">
        <w:rPr>
          <w:sz w:val="28"/>
          <w:szCs w:val="28"/>
        </w:rPr>
        <w:t>ционната характеристика на специалността. Учебното съдържание се излага в учебни дисциплини, логическата последователност на които е описана в учеб</w:t>
      </w:r>
      <w:r w:rsidRPr="00FE171D">
        <w:rPr>
          <w:sz w:val="28"/>
          <w:szCs w:val="28"/>
        </w:rPr>
        <w:softHyphen/>
        <w:t>ните планове. Учебните програми за всяка дисциплина описват детайлно съдър</w:t>
      </w:r>
      <w:r w:rsidRPr="00FE171D">
        <w:rPr>
          <w:sz w:val="28"/>
          <w:szCs w:val="28"/>
        </w:rPr>
        <w:softHyphen/>
        <w:t>жанието на дисциплината и технологията на обучението. Практическата подготовка се осигурява от учебни, клинични, производствени и преддипломни практики и стажове.</w:t>
      </w:r>
    </w:p>
    <w:p w:rsidR="002F4203" w:rsidRPr="00FE171D" w:rsidRDefault="00757E6E" w:rsidP="000B35C6">
      <w:pPr>
        <w:spacing w:before="60" w:line="320" w:lineRule="atLeast"/>
        <w:ind w:firstLine="709"/>
        <w:rPr>
          <w:sz w:val="28"/>
          <w:szCs w:val="28"/>
        </w:rPr>
      </w:pPr>
      <w:r w:rsidRPr="00C47EEB">
        <w:rPr>
          <w:sz w:val="28"/>
          <w:szCs w:val="28"/>
        </w:rPr>
        <w:t>Учебните планове за всички форми на обучение /редовнна, задочна и дистанционна/ съдържат едни и същи учебни дисциплини с еднакви учебни програми</w:t>
      </w:r>
      <w:r w:rsidRPr="00C47EEB">
        <w:rPr>
          <w:sz w:val="28"/>
          <w:szCs w:val="28"/>
          <w:lang w:val="en-US"/>
        </w:rPr>
        <w:t xml:space="preserve">. </w:t>
      </w:r>
      <w:r w:rsidR="002F4203" w:rsidRPr="00C47EEB">
        <w:rPr>
          <w:sz w:val="28"/>
          <w:szCs w:val="28"/>
        </w:rPr>
        <w:t>Различия има само в организацията и технологията на учебния процес и разположението</w:t>
      </w:r>
      <w:r w:rsidR="002F4203" w:rsidRPr="00FE171D">
        <w:rPr>
          <w:sz w:val="28"/>
          <w:szCs w:val="28"/>
        </w:rPr>
        <w:t xml:space="preserve"> му във времето. Основните параметри на учебния процес за всяка учебна година се фиксир</w:t>
      </w:r>
      <w:r w:rsidR="00517C75" w:rsidRPr="00FE171D">
        <w:rPr>
          <w:sz w:val="28"/>
          <w:szCs w:val="28"/>
        </w:rPr>
        <w:t>ат в Графика на учебния процес.</w:t>
      </w:r>
    </w:p>
    <w:p w:rsidR="002F4203" w:rsidRPr="00FE171D" w:rsidRDefault="002F4203" w:rsidP="000B35C6">
      <w:pPr>
        <w:spacing w:before="60" w:line="320" w:lineRule="atLeast"/>
        <w:ind w:firstLine="709"/>
        <w:rPr>
          <w:sz w:val="28"/>
          <w:szCs w:val="28"/>
        </w:rPr>
      </w:pPr>
      <w:r w:rsidRPr="00FE171D">
        <w:rPr>
          <w:sz w:val="28"/>
          <w:szCs w:val="28"/>
        </w:rPr>
        <w:t>Учебната година е разделена на два семестъра. След всеки от семестрите е предвидена изпитна сесия за окончател</w:t>
      </w:r>
      <w:r w:rsidRPr="00FE171D">
        <w:rPr>
          <w:sz w:val="28"/>
          <w:szCs w:val="28"/>
        </w:rPr>
        <w:softHyphen/>
        <w:t>на проверка на усвоените знания и умения. По време на семестъра се провежда текущ контрол. Учебните занятия във всеки семестър се провеждат по седмичен или семестриален разпис на занятията.</w:t>
      </w:r>
    </w:p>
    <w:p w:rsidR="002F4203" w:rsidRPr="00FE171D" w:rsidRDefault="002F4203" w:rsidP="000B35C6">
      <w:pPr>
        <w:spacing w:before="60" w:line="320" w:lineRule="atLeast"/>
        <w:ind w:firstLine="709"/>
        <w:rPr>
          <w:sz w:val="28"/>
          <w:szCs w:val="28"/>
        </w:rPr>
      </w:pPr>
      <w:r w:rsidRPr="00FE171D">
        <w:rPr>
          <w:sz w:val="28"/>
          <w:szCs w:val="28"/>
        </w:rPr>
        <w:t>В зависимост от специалността, продължителността на обучението и придоби</w:t>
      </w:r>
      <w:r w:rsidR="00A9060D" w:rsidRPr="00FE171D">
        <w:rPr>
          <w:sz w:val="28"/>
          <w:szCs w:val="28"/>
        </w:rPr>
        <w:softHyphen/>
      </w:r>
      <w:r w:rsidRPr="00FE171D">
        <w:rPr>
          <w:sz w:val="28"/>
          <w:szCs w:val="28"/>
        </w:rPr>
        <w:t>тите знания, умения и квалификация</w:t>
      </w:r>
      <w:r w:rsidR="00BA1388" w:rsidRPr="00A9197F">
        <w:rPr>
          <w:sz w:val="28"/>
          <w:szCs w:val="28"/>
        </w:rPr>
        <w:t>,</w:t>
      </w:r>
      <w:r w:rsidRPr="00FE171D">
        <w:rPr>
          <w:sz w:val="28"/>
          <w:szCs w:val="28"/>
        </w:rPr>
        <w:t xml:space="preserve"> на завършващите се осигурява държавно призната диплома за образователно-квалификационните степени:</w:t>
      </w:r>
    </w:p>
    <w:p w:rsidR="002F4203" w:rsidRPr="00FE171D" w:rsidRDefault="002F4203" w:rsidP="000B35C6">
      <w:pPr>
        <w:spacing w:before="60" w:line="320" w:lineRule="atLeast"/>
        <w:ind w:firstLine="709"/>
        <w:rPr>
          <w:sz w:val="28"/>
          <w:szCs w:val="28"/>
        </w:rPr>
      </w:pPr>
      <w:r w:rsidRPr="00FE171D">
        <w:rPr>
          <w:sz w:val="28"/>
          <w:szCs w:val="28"/>
        </w:rPr>
        <w:t>- "бакалавър" - след 8 семестъра обучение във факултетите и филиалите;</w:t>
      </w:r>
    </w:p>
    <w:p w:rsidR="002F4203" w:rsidRPr="00FE171D" w:rsidRDefault="002F4203" w:rsidP="000B35C6">
      <w:pPr>
        <w:spacing w:before="60" w:line="320" w:lineRule="atLeast"/>
        <w:ind w:firstLine="709"/>
        <w:rPr>
          <w:sz w:val="28"/>
          <w:szCs w:val="28"/>
        </w:rPr>
      </w:pPr>
      <w:r w:rsidRPr="00FE171D">
        <w:rPr>
          <w:sz w:val="28"/>
          <w:szCs w:val="28"/>
        </w:rPr>
        <w:t>- "магистър" - след 2 или 3 семестъра допълнително обучение за притежава</w:t>
      </w:r>
      <w:r w:rsidRPr="00FE171D">
        <w:rPr>
          <w:sz w:val="28"/>
          <w:szCs w:val="28"/>
        </w:rPr>
        <w:softHyphen/>
        <w:t>щите степента "бакалавър" (или 1</w:t>
      </w:r>
      <w:r w:rsidR="004621C8">
        <w:rPr>
          <w:sz w:val="28"/>
          <w:szCs w:val="28"/>
        </w:rPr>
        <w:t>0</w:t>
      </w:r>
      <w:r w:rsidRPr="00FE171D">
        <w:rPr>
          <w:sz w:val="28"/>
          <w:szCs w:val="28"/>
        </w:rPr>
        <w:t xml:space="preserve"> семестъра обучение след средно образ</w:t>
      </w:r>
      <w:r w:rsidR="000476EE" w:rsidRPr="00FE171D">
        <w:rPr>
          <w:sz w:val="28"/>
          <w:szCs w:val="28"/>
        </w:rPr>
        <w:t>ова</w:t>
      </w:r>
      <w:r w:rsidR="000476EE" w:rsidRPr="00FE171D">
        <w:rPr>
          <w:sz w:val="28"/>
          <w:szCs w:val="28"/>
        </w:rPr>
        <w:softHyphen/>
        <w:t>ние за специалността Право).</w:t>
      </w:r>
    </w:p>
    <w:p w:rsidR="000476EE" w:rsidRPr="000B35C6" w:rsidRDefault="000476EE" w:rsidP="00504E0C">
      <w:pPr>
        <w:spacing w:line="320" w:lineRule="atLeast"/>
        <w:rPr>
          <w:sz w:val="8"/>
          <w:szCs w:val="8"/>
        </w:rPr>
      </w:pPr>
    </w:p>
    <w:p w:rsidR="002F4203" w:rsidRPr="00FE171D" w:rsidRDefault="002F4203" w:rsidP="00504E0C">
      <w:pPr>
        <w:pBdr>
          <w:top w:val="single" w:sz="6" w:space="6" w:color="auto"/>
          <w:left w:val="single" w:sz="6" w:space="6" w:color="auto"/>
          <w:bottom w:val="single" w:sz="6" w:space="6" w:color="auto"/>
          <w:right w:val="single" w:sz="6" w:space="6" w:color="auto"/>
        </w:pBdr>
        <w:spacing w:line="320" w:lineRule="atLeast"/>
        <w:ind w:left="284" w:right="284"/>
        <w:rPr>
          <w:rFonts w:eastAsia="Batang"/>
          <w:b/>
          <w:i/>
          <w:sz w:val="28"/>
          <w:szCs w:val="28"/>
        </w:rPr>
      </w:pPr>
      <w:r w:rsidRPr="00FE171D">
        <w:rPr>
          <w:rFonts w:eastAsia="Batang"/>
          <w:sz w:val="28"/>
          <w:szCs w:val="28"/>
        </w:rPr>
        <w:tab/>
      </w:r>
      <w:r w:rsidRPr="00FE171D">
        <w:rPr>
          <w:rFonts w:eastAsia="Batang"/>
          <w:b/>
          <w:i/>
          <w:sz w:val="28"/>
          <w:szCs w:val="28"/>
        </w:rPr>
        <w:t>Законът за висшето образование гарантира на всеки студент, според желанието и възможностите му, правото да се обучава за получаване на дефинираните в Закона образователно-квалификационни степени.</w:t>
      </w:r>
    </w:p>
    <w:p w:rsidR="002F4203" w:rsidRPr="00FE171D" w:rsidRDefault="002F4203" w:rsidP="000B35C6">
      <w:pPr>
        <w:spacing w:before="120" w:line="320" w:lineRule="atLeast"/>
        <w:ind w:firstLine="709"/>
        <w:rPr>
          <w:sz w:val="28"/>
          <w:szCs w:val="28"/>
        </w:rPr>
      </w:pPr>
      <w:r w:rsidRPr="00FE171D">
        <w:rPr>
          <w:sz w:val="28"/>
          <w:szCs w:val="28"/>
        </w:rPr>
        <w:t xml:space="preserve">Обучението за степента </w:t>
      </w:r>
      <w:r w:rsidRPr="00FE171D">
        <w:rPr>
          <w:i/>
          <w:sz w:val="28"/>
          <w:szCs w:val="28"/>
        </w:rPr>
        <w:t>"бакалавър"</w:t>
      </w:r>
      <w:r w:rsidRPr="00FE171D">
        <w:rPr>
          <w:sz w:val="28"/>
          <w:szCs w:val="28"/>
        </w:rPr>
        <w:t xml:space="preserve"> се </w:t>
      </w:r>
      <w:r w:rsidRPr="00A9197F">
        <w:rPr>
          <w:sz w:val="28"/>
          <w:szCs w:val="28"/>
        </w:rPr>
        <w:t xml:space="preserve">води </w:t>
      </w:r>
      <w:r w:rsidRPr="00A9197F">
        <w:rPr>
          <w:b/>
          <w:i/>
          <w:sz w:val="28"/>
          <w:szCs w:val="28"/>
        </w:rPr>
        <w:t xml:space="preserve">по </w:t>
      </w:r>
      <w:r w:rsidR="0083333E" w:rsidRPr="00A9197F">
        <w:rPr>
          <w:b/>
          <w:i/>
          <w:sz w:val="28"/>
          <w:szCs w:val="28"/>
        </w:rPr>
        <w:t xml:space="preserve">над 50 </w:t>
      </w:r>
      <w:r w:rsidRPr="00A9197F">
        <w:rPr>
          <w:b/>
          <w:i/>
          <w:sz w:val="28"/>
          <w:szCs w:val="28"/>
        </w:rPr>
        <w:t>специалности</w:t>
      </w:r>
      <w:r w:rsidR="001A195C" w:rsidRPr="001A195C">
        <w:rPr>
          <w:i/>
          <w:sz w:val="28"/>
          <w:szCs w:val="28"/>
        </w:rPr>
        <w:t xml:space="preserve"> </w:t>
      </w:r>
      <w:r w:rsidR="001A195C" w:rsidRPr="001A195C">
        <w:rPr>
          <w:sz w:val="28"/>
          <w:szCs w:val="28"/>
        </w:rPr>
        <w:t>в различни професионални направления</w:t>
      </w:r>
      <w:r w:rsidRPr="001A195C">
        <w:rPr>
          <w:sz w:val="28"/>
          <w:szCs w:val="28"/>
        </w:rPr>
        <w:t xml:space="preserve"> </w:t>
      </w:r>
      <w:r w:rsidRPr="00FE171D">
        <w:rPr>
          <w:sz w:val="28"/>
          <w:szCs w:val="28"/>
        </w:rPr>
        <w:t xml:space="preserve">и осигурява </w:t>
      </w:r>
      <w:r w:rsidRPr="00FE171D">
        <w:rPr>
          <w:b/>
          <w:i/>
          <w:sz w:val="28"/>
          <w:szCs w:val="28"/>
        </w:rPr>
        <w:t>широка фундаментална подго</w:t>
      </w:r>
      <w:r w:rsidRPr="00FE171D">
        <w:rPr>
          <w:b/>
          <w:i/>
          <w:sz w:val="28"/>
          <w:szCs w:val="28"/>
        </w:rPr>
        <w:softHyphen/>
        <w:t>тов</w:t>
      </w:r>
      <w:r w:rsidRPr="00FE171D">
        <w:rPr>
          <w:b/>
          <w:i/>
          <w:sz w:val="28"/>
          <w:szCs w:val="28"/>
        </w:rPr>
        <w:softHyphen/>
        <w:t>ка с подчертано приложна насоченост</w:t>
      </w:r>
      <w:r w:rsidRPr="00FE171D">
        <w:rPr>
          <w:sz w:val="28"/>
          <w:szCs w:val="28"/>
        </w:rPr>
        <w:t xml:space="preserve"> за гарантиране на </w:t>
      </w:r>
      <w:r w:rsidR="001A195C">
        <w:rPr>
          <w:sz w:val="28"/>
          <w:szCs w:val="28"/>
        </w:rPr>
        <w:t>успешна</w:t>
      </w:r>
      <w:r w:rsidRPr="00FE171D">
        <w:rPr>
          <w:sz w:val="28"/>
          <w:szCs w:val="28"/>
        </w:rPr>
        <w:t xml:space="preserve"> реализа</w:t>
      </w:r>
      <w:r w:rsidRPr="00FE171D">
        <w:rPr>
          <w:sz w:val="28"/>
          <w:szCs w:val="28"/>
        </w:rPr>
        <w:softHyphen/>
        <w:t>ция на дипломирали</w:t>
      </w:r>
      <w:r w:rsidR="001A195C">
        <w:rPr>
          <w:sz w:val="28"/>
          <w:szCs w:val="28"/>
        </w:rPr>
        <w:t>те се бакалаври</w:t>
      </w:r>
      <w:r w:rsidRPr="00FE171D">
        <w:rPr>
          <w:sz w:val="28"/>
          <w:szCs w:val="28"/>
        </w:rPr>
        <w:t xml:space="preserve">. Обучението за степента </w:t>
      </w:r>
      <w:r w:rsidRPr="00FE171D">
        <w:rPr>
          <w:i/>
          <w:sz w:val="28"/>
          <w:szCs w:val="28"/>
        </w:rPr>
        <w:t>"магистър"</w:t>
      </w:r>
      <w:r w:rsidRPr="00FE171D">
        <w:rPr>
          <w:sz w:val="28"/>
          <w:szCs w:val="28"/>
        </w:rPr>
        <w:t xml:space="preserve"> осигурява </w:t>
      </w:r>
      <w:r w:rsidRPr="00FE171D">
        <w:rPr>
          <w:b/>
          <w:i/>
          <w:sz w:val="28"/>
          <w:szCs w:val="28"/>
        </w:rPr>
        <w:t>по-задълбо</w:t>
      </w:r>
      <w:r w:rsidRPr="00FE171D">
        <w:rPr>
          <w:b/>
          <w:i/>
          <w:sz w:val="28"/>
          <w:szCs w:val="28"/>
        </w:rPr>
        <w:softHyphen/>
        <w:t>че</w:t>
      </w:r>
      <w:r w:rsidRPr="00FE171D">
        <w:rPr>
          <w:b/>
          <w:i/>
          <w:sz w:val="28"/>
          <w:szCs w:val="28"/>
        </w:rPr>
        <w:softHyphen/>
        <w:t>на теоретична под</w:t>
      </w:r>
      <w:r w:rsidRPr="00FE171D">
        <w:rPr>
          <w:b/>
          <w:i/>
          <w:sz w:val="28"/>
          <w:szCs w:val="28"/>
        </w:rPr>
        <w:softHyphen/>
        <w:t>го</w:t>
      </w:r>
      <w:r w:rsidRPr="00FE171D">
        <w:rPr>
          <w:b/>
          <w:i/>
          <w:sz w:val="28"/>
          <w:szCs w:val="28"/>
        </w:rPr>
        <w:softHyphen/>
        <w:t>товка и конкретна специализация</w:t>
      </w:r>
      <w:r w:rsidRPr="00FE171D">
        <w:rPr>
          <w:sz w:val="28"/>
          <w:szCs w:val="28"/>
        </w:rPr>
        <w:t xml:space="preserve"> в по-тясно направле</w:t>
      </w:r>
      <w:r w:rsidRPr="00FE171D">
        <w:rPr>
          <w:sz w:val="28"/>
          <w:szCs w:val="28"/>
        </w:rPr>
        <w:softHyphen/>
        <w:t>ние за нуждите на внедрител</w:t>
      </w:r>
      <w:r w:rsidRPr="00FE171D">
        <w:rPr>
          <w:sz w:val="28"/>
          <w:szCs w:val="28"/>
        </w:rPr>
        <w:softHyphen/>
        <w:t>ска</w:t>
      </w:r>
      <w:r w:rsidRPr="00FE171D">
        <w:rPr>
          <w:sz w:val="28"/>
          <w:szCs w:val="28"/>
        </w:rPr>
        <w:softHyphen/>
        <w:t>та, развойната и изследователската дейност в специ</w:t>
      </w:r>
      <w:r w:rsidRPr="00FE171D">
        <w:rPr>
          <w:sz w:val="28"/>
          <w:szCs w:val="28"/>
        </w:rPr>
        <w:softHyphen/>
        <w:t>а</w:t>
      </w:r>
      <w:r w:rsidRPr="00FE171D">
        <w:rPr>
          <w:sz w:val="28"/>
          <w:szCs w:val="28"/>
        </w:rPr>
        <w:softHyphen/>
        <w:t>ли</w:t>
      </w:r>
      <w:r w:rsidRPr="00FE171D">
        <w:rPr>
          <w:sz w:val="28"/>
          <w:szCs w:val="28"/>
        </w:rPr>
        <w:softHyphen/>
      </w:r>
      <w:r w:rsidRPr="00FE171D">
        <w:rPr>
          <w:sz w:val="28"/>
          <w:szCs w:val="28"/>
        </w:rPr>
        <w:softHyphen/>
        <w:t>зира</w:t>
      </w:r>
      <w:r w:rsidRPr="00FE171D">
        <w:rPr>
          <w:sz w:val="28"/>
          <w:szCs w:val="28"/>
        </w:rPr>
        <w:softHyphen/>
        <w:t>ни звена.</w:t>
      </w:r>
    </w:p>
    <w:p w:rsidR="002F4203" w:rsidRDefault="002F4203" w:rsidP="000B35C6">
      <w:pPr>
        <w:spacing w:before="60" w:line="320" w:lineRule="atLeast"/>
        <w:ind w:firstLine="709"/>
        <w:rPr>
          <w:sz w:val="28"/>
          <w:szCs w:val="28"/>
        </w:rPr>
      </w:pPr>
      <w:r w:rsidRPr="00FE171D">
        <w:rPr>
          <w:sz w:val="28"/>
          <w:szCs w:val="28"/>
        </w:rPr>
        <w:t>За студентите с пови</w:t>
      </w:r>
      <w:r w:rsidR="002A17E0">
        <w:rPr>
          <w:sz w:val="28"/>
          <w:szCs w:val="28"/>
        </w:rPr>
        <w:t>ш</w:t>
      </w:r>
      <w:r w:rsidRPr="00FE171D">
        <w:rPr>
          <w:sz w:val="28"/>
          <w:szCs w:val="28"/>
        </w:rPr>
        <w:t>ени инте</w:t>
      </w:r>
      <w:r w:rsidR="002A17E0">
        <w:rPr>
          <w:sz w:val="28"/>
          <w:szCs w:val="28"/>
        </w:rPr>
        <w:t>реси и възможнос</w:t>
      </w:r>
      <w:r w:rsidRPr="00FE171D">
        <w:rPr>
          <w:sz w:val="28"/>
          <w:szCs w:val="28"/>
        </w:rPr>
        <w:t>ти са съ</w:t>
      </w:r>
      <w:r w:rsidR="002A17E0">
        <w:rPr>
          <w:sz w:val="28"/>
          <w:szCs w:val="28"/>
        </w:rPr>
        <w:t>з</w:t>
      </w:r>
      <w:r w:rsidRPr="00FE171D">
        <w:rPr>
          <w:sz w:val="28"/>
          <w:szCs w:val="28"/>
        </w:rPr>
        <w:t>дадени условия да получат допълнителни знания и квалификация чрез свободно избираеми учеб</w:t>
      </w:r>
      <w:r w:rsidR="002A17E0">
        <w:rPr>
          <w:sz w:val="28"/>
          <w:szCs w:val="28"/>
        </w:rPr>
        <w:t>ни ди</w:t>
      </w:r>
      <w:r w:rsidRPr="00FE171D">
        <w:rPr>
          <w:sz w:val="28"/>
          <w:szCs w:val="28"/>
        </w:rPr>
        <w:t>с</w:t>
      </w:r>
      <w:r w:rsidR="002A17E0">
        <w:rPr>
          <w:sz w:val="28"/>
          <w:szCs w:val="28"/>
        </w:rPr>
        <w:t>ци</w:t>
      </w:r>
      <w:r w:rsidRPr="00FE171D">
        <w:rPr>
          <w:sz w:val="28"/>
          <w:szCs w:val="28"/>
        </w:rPr>
        <w:t>плини и курсове. Осо</w:t>
      </w:r>
      <w:r w:rsidR="002A17E0">
        <w:rPr>
          <w:sz w:val="28"/>
          <w:szCs w:val="28"/>
        </w:rPr>
        <w:t>бено раз</w:t>
      </w:r>
      <w:r w:rsidRPr="00FE171D">
        <w:rPr>
          <w:sz w:val="28"/>
          <w:szCs w:val="28"/>
        </w:rPr>
        <w:t>ширени са възмо</w:t>
      </w:r>
      <w:r w:rsidRPr="00FE171D">
        <w:rPr>
          <w:sz w:val="28"/>
          <w:szCs w:val="28"/>
        </w:rPr>
        <w:softHyphen/>
        <w:t>ж</w:t>
      </w:r>
      <w:r w:rsidRPr="00FE171D">
        <w:rPr>
          <w:sz w:val="28"/>
          <w:szCs w:val="28"/>
        </w:rPr>
        <w:softHyphen/>
        <w:t>но</w:t>
      </w:r>
      <w:r w:rsidRPr="00FE171D">
        <w:rPr>
          <w:sz w:val="28"/>
          <w:szCs w:val="28"/>
        </w:rPr>
        <w:softHyphen/>
        <w:t>с</w:t>
      </w:r>
      <w:r w:rsidRPr="00FE171D">
        <w:rPr>
          <w:sz w:val="28"/>
          <w:szCs w:val="28"/>
        </w:rPr>
        <w:softHyphen/>
        <w:t>ти</w:t>
      </w:r>
      <w:r w:rsidRPr="00FE171D">
        <w:rPr>
          <w:sz w:val="28"/>
          <w:szCs w:val="28"/>
        </w:rPr>
        <w:softHyphen/>
        <w:t>те за изу</w:t>
      </w:r>
      <w:r w:rsidRPr="00FE171D">
        <w:rPr>
          <w:sz w:val="28"/>
          <w:szCs w:val="28"/>
        </w:rPr>
        <w:softHyphen/>
        <w:t>ча</w:t>
      </w:r>
      <w:r w:rsidRPr="00FE171D">
        <w:rPr>
          <w:sz w:val="28"/>
          <w:szCs w:val="28"/>
        </w:rPr>
        <w:softHyphen/>
        <w:t>ва</w:t>
      </w:r>
      <w:r w:rsidRPr="00FE171D">
        <w:rPr>
          <w:sz w:val="28"/>
          <w:szCs w:val="28"/>
        </w:rPr>
        <w:softHyphen/>
        <w:t>не на чу</w:t>
      </w:r>
      <w:r w:rsidRPr="00FE171D">
        <w:rPr>
          <w:sz w:val="28"/>
          <w:szCs w:val="28"/>
        </w:rPr>
        <w:softHyphen/>
        <w:t>ж</w:t>
      </w:r>
      <w:r w:rsidRPr="00FE171D">
        <w:rPr>
          <w:sz w:val="28"/>
          <w:szCs w:val="28"/>
        </w:rPr>
        <w:softHyphen/>
        <w:t>ди ези</w:t>
      </w:r>
      <w:r w:rsidRPr="00FE171D">
        <w:rPr>
          <w:sz w:val="28"/>
          <w:szCs w:val="28"/>
        </w:rPr>
        <w:softHyphen/>
        <w:t>ци по из</w:t>
      </w:r>
      <w:r w:rsidRPr="00FE171D">
        <w:rPr>
          <w:sz w:val="28"/>
          <w:szCs w:val="28"/>
        </w:rPr>
        <w:softHyphen/>
        <w:t>бор. До</w:t>
      </w:r>
      <w:r w:rsidRPr="00FE171D">
        <w:rPr>
          <w:sz w:val="28"/>
          <w:szCs w:val="28"/>
        </w:rPr>
        <w:softHyphen/>
        <w:t>пъл</w:t>
      </w:r>
      <w:r w:rsidRPr="00FE171D">
        <w:rPr>
          <w:sz w:val="28"/>
          <w:szCs w:val="28"/>
        </w:rPr>
        <w:softHyphen/>
        <w:t>ни</w:t>
      </w:r>
      <w:r w:rsidRPr="00FE171D">
        <w:rPr>
          <w:sz w:val="28"/>
          <w:szCs w:val="28"/>
        </w:rPr>
        <w:softHyphen/>
        <w:t>тел</w:t>
      </w:r>
      <w:r w:rsidRPr="00FE171D">
        <w:rPr>
          <w:sz w:val="28"/>
          <w:szCs w:val="28"/>
        </w:rPr>
        <w:softHyphen/>
        <w:t>на ква</w:t>
      </w:r>
      <w:r w:rsidRPr="00FE171D">
        <w:rPr>
          <w:sz w:val="28"/>
          <w:szCs w:val="28"/>
        </w:rPr>
        <w:softHyphen/>
        <w:t>ли</w:t>
      </w:r>
      <w:r w:rsidRPr="00FE171D">
        <w:rPr>
          <w:sz w:val="28"/>
          <w:szCs w:val="28"/>
        </w:rPr>
        <w:softHyphen/>
        <w:t>фи</w:t>
      </w:r>
      <w:r w:rsidRPr="00FE171D">
        <w:rPr>
          <w:sz w:val="28"/>
          <w:szCs w:val="28"/>
        </w:rPr>
        <w:softHyphen/>
        <w:t>ка</w:t>
      </w:r>
      <w:r w:rsidRPr="00FE171D">
        <w:rPr>
          <w:sz w:val="28"/>
          <w:szCs w:val="28"/>
        </w:rPr>
        <w:softHyphen/>
        <w:t>ция мо</w:t>
      </w:r>
      <w:r w:rsidRPr="00FE171D">
        <w:rPr>
          <w:sz w:val="28"/>
          <w:szCs w:val="28"/>
        </w:rPr>
        <w:softHyphen/>
        <w:t>же да се по</w:t>
      </w:r>
      <w:r w:rsidRPr="00FE171D">
        <w:rPr>
          <w:sz w:val="28"/>
          <w:szCs w:val="28"/>
        </w:rPr>
        <w:softHyphen/>
        <w:t>лу</w:t>
      </w:r>
      <w:r w:rsidRPr="00FE171D">
        <w:rPr>
          <w:sz w:val="28"/>
          <w:szCs w:val="28"/>
        </w:rPr>
        <w:softHyphen/>
        <w:t>чи с вклю</w:t>
      </w:r>
      <w:r w:rsidRPr="00FE171D">
        <w:rPr>
          <w:sz w:val="28"/>
          <w:szCs w:val="28"/>
        </w:rPr>
        <w:softHyphen/>
        <w:t>ч</w:t>
      </w:r>
      <w:r w:rsidRPr="00FE171D">
        <w:rPr>
          <w:sz w:val="28"/>
          <w:szCs w:val="28"/>
        </w:rPr>
        <w:softHyphen/>
        <w:t>ва</w:t>
      </w:r>
      <w:r w:rsidRPr="00FE171D">
        <w:rPr>
          <w:sz w:val="28"/>
          <w:szCs w:val="28"/>
        </w:rPr>
        <w:softHyphen/>
        <w:t>не в Центъра за продължаващо обучение.</w:t>
      </w:r>
    </w:p>
    <w:p w:rsidR="006379BE" w:rsidRPr="00920F50" w:rsidRDefault="006379BE" w:rsidP="00920F50">
      <w:pPr>
        <w:spacing w:before="60"/>
        <w:ind w:firstLine="851"/>
        <w:rPr>
          <w:sz w:val="6"/>
          <w:szCs w:val="6"/>
        </w:rPr>
      </w:pPr>
    </w:p>
    <w:p w:rsidR="002F4203" w:rsidRPr="00DB21E0" w:rsidRDefault="002F4203" w:rsidP="00DA5C88">
      <w:pPr>
        <w:pBdr>
          <w:top w:val="single" w:sz="6" w:space="1" w:color="auto"/>
          <w:left w:val="single" w:sz="6" w:space="1" w:color="auto"/>
          <w:bottom w:val="single" w:sz="6" w:space="1" w:color="auto"/>
          <w:right w:val="single" w:sz="6" w:space="1" w:color="auto"/>
        </w:pBdr>
        <w:shd w:val="pct20" w:color="auto" w:fill="auto"/>
        <w:ind w:left="57" w:right="57"/>
        <w:jc w:val="center"/>
        <w:outlineLvl w:val="0"/>
        <w:rPr>
          <w:rFonts w:ascii="Arial" w:hAnsi="Arial"/>
          <w:b/>
          <w:sz w:val="28"/>
        </w:rPr>
      </w:pPr>
      <w:r w:rsidRPr="00DB21E0">
        <w:rPr>
          <w:rFonts w:ascii="Arial" w:hAnsi="Arial"/>
          <w:b/>
          <w:sz w:val="28"/>
        </w:rPr>
        <w:t xml:space="preserve">СПЕЦИАЛНОСТИ В РУСЕНСКИЯ УНИВЕРСИТЕТ </w:t>
      </w:r>
    </w:p>
    <w:p w:rsidR="002F4203" w:rsidRPr="00DB21E0" w:rsidRDefault="002F4203">
      <w:pPr>
        <w:rPr>
          <w:rFonts w:ascii="Arial" w:hAnsi="Arial"/>
          <w:sz w:val="6"/>
          <w:szCs w:val="6"/>
        </w:rPr>
      </w:pPr>
    </w:p>
    <w:tbl>
      <w:tblPr>
        <w:tblW w:w="0" w:type="auto"/>
        <w:jc w:val="center"/>
        <w:tblInd w:w="-27" w:type="dxa"/>
        <w:tblLayout w:type="fixed"/>
        <w:tblCellMar>
          <w:left w:w="0" w:type="dxa"/>
          <w:right w:w="0" w:type="dxa"/>
        </w:tblCellMar>
        <w:tblLook w:val="0000" w:firstRow="0" w:lastRow="0" w:firstColumn="0" w:lastColumn="0" w:noHBand="0" w:noVBand="0"/>
      </w:tblPr>
      <w:tblGrid>
        <w:gridCol w:w="322"/>
        <w:gridCol w:w="6103"/>
        <w:gridCol w:w="742"/>
        <w:gridCol w:w="756"/>
        <w:gridCol w:w="700"/>
        <w:gridCol w:w="1214"/>
        <w:tblGridChange w:id="1">
          <w:tblGrid>
            <w:gridCol w:w="322"/>
            <w:gridCol w:w="6103"/>
            <w:gridCol w:w="742"/>
            <w:gridCol w:w="756"/>
            <w:gridCol w:w="700"/>
            <w:gridCol w:w="1214"/>
          </w:tblGrid>
        </w:tblGridChange>
      </w:tblGrid>
      <w:tr w:rsidR="003B1410" w:rsidRPr="00F00052" w:rsidTr="0071077E">
        <w:tblPrEx>
          <w:tblCellMar>
            <w:top w:w="0" w:type="dxa"/>
            <w:left w:w="0" w:type="dxa"/>
            <w:bottom w:w="0" w:type="dxa"/>
            <w:right w:w="0" w:type="dxa"/>
          </w:tblCellMar>
        </w:tblPrEx>
        <w:trPr>
          <w:cantSplit/>
          <w:trHeight w:val="284"/>
          <w:jc w:val="center"/>
        </w:trPr>
        <w:tc>
          <w:tcPr>
            <w:tcW w:w="322" w:type="dxa"/>
            <w:tcBorders>
              <w:top w:val="double" w:sz="6" w:space="0" w:color="auto"/>
              <w:left w:val="double" w:sz="6" w:space="0" w:color="auto"/>
              <w:bottom w:val="double" w:sz="6" w:space="0" w:color="auto"/>
              <w:right w:val="single" w:sz="6" w:space="0" w:color="auto"/>
            </w:tcBorders>
            <w:vAlign w:val="center"/>
          </w:tcPr>
          <w:p w:rsidR="003B1410" w:rsidRPr="00F00052" w:rsidRDefault="003B1410" w:rsidP="0071077E">
            <w:pPr>
              <w:jc w:val="center"/>
            </w:pPr>
            <w:r w:rsidRPr="00F00052">
              <w:t>№</w:t>
            </w:r>
          </w:p>
        </w:tc>
        <w:tc>
          <w:tcPr>
            <w:tcW w:w="6103" w:type="dxa"/>
            <w:tcBorders>
              <w:top w:val="double" w:sz="6" w:space="0" w:color="auto"/>
              <w:left w:val="single" w:sz="6" w:space="0" w:color="auto"/>
              <w:bottom w:val="double" w:sz="6" w:space="0" w:color="auto"/>
              <w:right w:val="single" w:sz="6" w:space="0" w:color="auto"/>
            </w:tcBorders>
            <w:tcMar>
              <w:left w:w="28" w:type="dxa"/>
              <w:right w:w="28" w:type="dxa"/>
            </w:tcMar>
            <w:vAlign w:val="center"/>
          </w:tcPr>
          <w:p w:rsidR="003B1410" w:rsidRPr="00F00052" w:rsidRDefault="003B1410" w:rsidP="0071077E">
            <w:pPr>
              <w:jc w:val="center"/>
              <w:rPr>
                <w:b/>
                <w:lang w:val="en-US"/>
              </w:rPr>
            </w:pPr>
            <w:r w:rsidRPr="00F00052">
              <w:rPr>
                <w:b/>
              </w:rPr>
              <w:t>СПЕЦИАЛНОСТ</w:t>
            </w:r>
          </w:p>
        </w:tc>
        <w:tc>
          <w:tcPr>
            <w:tcW w:w="1498" w:type="dxa"/>
            <w:gridSpan w:val="2"/>
            <w:tcBorders>
              <w:top w:val="double" w:sz="6" w:space="0" w:color="auto"/>
              <w:left w:val="single" w:sz="6" w:space="0" w:color="auto"/>
              <w:bottom w:val="double" w:sz="6" w:space="0" w:color="auto"/>
              <w:right w:val="single" w:sz="6" w:space="0" w:color="auto"/>
            </w:tcBorders>
            <w:vAlign w:val="center"/>
          </w:tcPr>
          <w:p w:rsidR="003B1410" w:rsidRPr="00F00052" w:rsidRDefault="003B1410" w:rsidP="0071077E">
            <w:pPr>
              <w:jc w:val="center"/>
              <w:rPr>
                <w:b/>
                <w:sz w:val="20"/>
              </w:rPr>
            </w:pPr>
            <w:r w:rsidRPr="00F00052">
              <w:rPr>
                <w:b/>
                <w:sz w:val="20"/>
              </w:rPr>
              <w:t>ф</w:t>
            </w:r>
            <w:r w:rsidRPr="00F00052">
              <w:rPr>
                <w:b/>
                <w:sz w:val="20"/>
                <w:lang w:val="en-US"/>
              </w:rPr>
              <w:t>орма на обучение</w:t>
            </w:r>
          </w:p>
        </w:tc>
        <w:tc>
          <w:tcPr>
            <w:tcW w:w="700" w:type="dxa"/>
            <w:tcBorders>
              <w:top w:val="double" w:sz="6" w:space="0" w:color="auto"/>
              <w:left w:val="single" w:sz="6" w:space="0" w:color="auto"/>
              <w:bottom w:val="double" w:sz="6" w:space="0" w:color="auto"/>
              <w:right w:val="single" w:sz="6" w:space="0" w:color="auto"/>
            </w:tcBorders>
            <w:vAlign w:val="center"/>
          </w:tcPr>
          <w:p w:rsidR="003B1410" w:rsidRPr="00F00052" w:rsidRDefault="003B1410" w:rsidP="0071077E">
            <w:pPr>
              <w:jc w:val="center"/>
              <w:rPr>
                <w:b/>
                <w:sz w:val="18"/>
                <w:szCs w:val="18"/>
              </w:rPr>
            </w:pPr>
            <w:r w:rsidRPr="00F00052">
              <w:rPr>
                <w:b/>
                <w:sz w:val="18"/>
                <w:szCs w:val="18"/>
              </w:rPr>
              <w:t>Факул</w:t>
            </w:r>
            <w:r>
              <w:rPr>
                <w:b/>
                <w:sz w:val="18"/>
                <w:szCs w:val="18"/>
              </w:rPr>
              <w:t>-</w:t>
            </w:r>
            <w:r w:rsidRPr="00F00052">
              <w:rPr>
                <w:b/>
                <w:sz w:val="18"/>
                <w:szCs w:val="18"/>
              </w:rPr>
              <w:t>тет</w:t>
            </w:r>
          </w:p>
        </w:tc>
        <w:tc>
          <w:tcPr>
            <w:tcW w:w="1214" w:type="dxa"/>
            <w:tcBorders>
              <w:top w:val="double" w:sz="6" w:space="0" w:color="auto"/>
              <w:left w:val="single" w:sz="6" w:space="0" w:color="auto"/>
              <w:bottom w:val="double" w:sz="6" w:space="0" w:color="auto"/>
              <w:right w:val="double" w:sz="6" w:space="0" w:color="auto"/>
            </w:tcBorders>
            <w:vAlign w:val="center"/>
          </w:tcPr>
          <w:p w:rsidR="003B1410" w:rsidRPr="00F00052" w:rsidRDefault="003B1410" w:rsidP="0071077E">
            <w:pPr>
              <w:jc w:val="center"/>
              <w:rPr>
                <w:b/>
                <w:sz w:val="20"/>
              </w:rPr>
            </w:pPr>
            <w:r w:rsidRPr="00F00052">
              <w:rPr>
                <w:b/>
                <w:sz w:val="20"/>
              </w:rPr>
              <w:t>група</w:t>
            </w:r>
          </w:p>
        </w:tc>
      </w:tr>
      <w:tr w:rsidR="003B1410" w:rsidRPr="00F00052" w:rsidTr="0071077E">
        <w:tblPrEx>
          <w:tblCellMar>
            <w:top w:w="0" w:type="dxa"/>
            <w:left w:w="0" w:type="dxa"/>
            <w:bottom w:w="0" w:type="dxa"/>
            <w:right w:w="0" w:type="dxa"/>
          </w:tblCellMar>
        </w:tblPrEx>
        <w:trPr>
          <w:cantSplit/>
          <w:jc w:val="center"/>
        </w:trPr>
        <w:tc>
          <w:tcPr>
            <w:tcW w:w="322" w:type="dxa"/>
            <w:tcBorders>
              <w:top w:val="double" w:sz="6" w:space="0" w:color="auto"/>
              <w:left w:val="double" w:sz="6" w:space="0" w:color="auto"/>
              <w:bottom w:val="single" w:sz="6" w:space="0" w:color="auto"/>
              <w:right w:val="single" w:sz="6" w:space="0" w:color="auto"/>
            </w:tcBorders>
            <w:vAlign w:val="center"/>
          </w:tcPr>
          <w:p w:rsidR="003B1410" w:rsidRPr="00F00052" w:rsidRDefault="003B1410" w:rsidP="0071077E">
            <w:pPr>
              <w:jc w:val="center"/>
              <w:rPr>
                <w:sz w:val="21"/>
                <w:szCs w:val="21"/>
              </w:rPr>
            </w:pPr>
            <w:r w:rsidRPr="00F00052">
              <w:rPr>
                <w:sz w:val="21"/>
                <w:szCs w:val="21"/>
              </w:rPr>
              <w:t>1</w:t>
            </w:r>
          </w:p>
        </w:tc>
        <w:tc>
          <w:tcPr>
            <w:tcW w:w="6103" w:type="dxa"/>
            <w:tcBorders>
              <w:top w:val="double" w:sz="6" w:space="0" w:color="auto"/>
              <w:left w:val="single" w:sz="6" w:space="0" w:color="auto"/>
              <w:bottom w:val="single" w:sz="6" w:space="0" w:color="auto"/>
              <w:right w:val="single" w:sz="6" w:space="0" w:color="auto"/>
            </w:tcBorders>
            <w:tcMar>
              <w:left w:w="28" w:type="dxa"/>
              <w:right w:w="28" w:type="dxa"/>
            </w:tcMar>
            <w:vAlign w:val="center"/>
          </w:tcPr>
          <w:p w:rsidR="003B1410" w:rsidRPr="00F00052" w:rsidRDefault="003B1410" w:rsidP="0071077E">
            <w:pPr>
              <w:ind w:left="57"/>
              <w:jc w:val="left"/>
              <w:rPr>
                <w:sz w:val="21"/>
                <w:szCs w:val="21"/>
              </w:rPr>
            </w:pPr>
            <w:r w:rsidRPr="00F00052">
              <w:rPr>
                <w:sz w:val="21"/>
                <w:szCs w:val="21"/>
              </w:rPr>
              <w:t>Земеделска техника и технологии</w:t>
            </w:r>
          </w:p>
        </w:tc>
        <w:tc>
          <w:tcPr>
            <w:tcW w:w="742" w:type="dxa"/>
            <w:tcBorders>
              <w:top w:val="double" w:sz="6" w:space="0" w:color="auto"/>
              <w:left w:val="single" w:sz="6" w:space="0" w:color="auto"/>
              <w:bottom w:val="single" w:sz="6" w:space="0" w:color="auto"/>
              <w:right w:val="single" w:sz="6" w:space="0" w:color="auto"/>
            </w:tcBorders>
            <w:vAlign w:val="center"/>
          </w:tcPr>
          <w:p w:rsidR="003B1410" w:rsidRPr="00F00052" w:rsidRDefault="003B1410" w:rsidP="0071077E">
            <w:pPr>
              <w:jc w:val="center"/>
              <w:rPr>
                <w:sz w:val="21"/>
                <w:szCs w:val="21"/>
              </w:rPr>
            </w:pPr>
            <w:r w:rsidRPr="00F00052">
              <w:rPr>
                <w:sz w:val="21"/>
                <w:szCs w:val="21"/>
              </w:rPr>
              <w:t>редовно</w:t>
            </w:r>
          </w:p>
        </w:tc>
        <w:tc>
          <w:tcPr>
            <w:tcW w:w="756" w:type="dxa"/>
            <w:tcBorders>
              <w:top w:val="double" w:sz="6" w:space="0" w:color="auto"/>
              <w:left w:val="single" w:sz="6" w:space="0" w:color="auto"/>
              <w:bottom w:val="single" w:sz="6" w:space="0" w:color="auto"/>
              <w:right w:val="single" w:sz="6" w:space="0" w:color="auto"/>
            </w:tcBorders>
            <w:vAlign w:val="center"/>
          </w:tcPr>
          <w:p w:rsidR="003B1410" w:rsidRPr="00F00052" w:rsidRDefault="003B1410" w:rsidP="0071077E">
            <w:pPr>
              <w:jc w:val="center"/>
              <w:rPr>
                <w:sz w:val="21"/>
                <w:szCs w:val="21"/>
              </w:rPr>
            </w:pPr>
            <w:r w:rsidRPr="00F00052">
              <w:rPr>
                <w:sz w:val="21"/>
                <w:szCs w:val="21"/>
              </w:rPr>
              <w:t>задочно</w:t>
            </w:r>
          </w:p>
        </w:tc>
        <w:tc>
          <w:tcPr>
            <w:tcW w:w="700" w:type="dxa"/>
            <w:vMerge w:val="restart"/>
            <w:tcBorders>
              <w:top w:val="double" w:sz="6" w:space="0" w:color="auto"/>
              <w:left w:val="single" w:sz="6" w:space="0" w:color="auto"/>
              <w:bottom w:val="single" w:sz="6" w:space="0" w:color="auto"/>
              <w:right w:val="single" w:sz="6" w:space="0" w:color="auto"/>
            </w:tcBorders>
            <w:vAlign w:val="center"/>
          </w:tcPr>
          <w:p w:rsidR="003B1410" w:rsidRPr="00F00052" w:rsidRDefault="003B1410" w:rsidP="0071077E">
            <w:pPr>
              <w:jc w:val="center"/>
              <w:rPr>
                <w:sz w:val="21"/>
                <w:szCs w:val="21"/>
              </w:rPr>
            </w:pPr>
            <w:r w:rsidRPr="00F00052">
              <w:rPr>
                <w:sz w:val="21"/>
                <w:szCs w:val="21"/>
              </w:rPr>
              <w:t>АИФ</w:t>
            </w:r>
          </w:p>
        </w:tc>
        <w:tc>
          <w:tcPr>
            <w:tcW w:w="1214" w:type="dxa"/>
            <w:vMerge w:val="restart"/>
            <w:tcBorders>
              <w:top w:val="double" w:sz="6" w:space="0" w:color="auto"/>
              <w:left w:val="single" w:sz="6" w:space="0" w:color="auto"/>
              <w:right w:val="double" w:sz="6" w:space="0" w:color="auto"/>
            </w:tcBorders>
            <w:vAlign w:val="center"/>
          </w:tcPr>
          <w:p w:rsidR="003B1410" w:rsidRPr="00F00052" w:rsidRDefault="003B1410" w:rsidP="0071077E">
            <w:pPr>
              <w:jc w:val="center"/>
              <w:rPr>
                <w:sz w:val="21"/>
                <w:szCs w:val="21"/>
              </w:rPr>
            </w:pPr>
            <w:r w:rsidRPr="00F00052">
              <w:rPr>
                <w:sz w:val="21"/>
                <w:szCs w:val="21"/>
              </w:rPr>
              <w:t xml:space="preserve">Инженерни </w:t>
            </w:r>
          </w:p>
          <w:p w:rsidR="003B1410" w:rsidRPr="00F00052" w:rsidRDefault="003B1410" w:rsidP="0071077E">
            <w:pPr>
              <w:jc w:val="center"/>
              <w:rPr>
                <w:sz w:val="21"/>
                <w:szCs w:val="21"/>
              </w:rPr>
            </w:pPr>
          </w:p>
          <w:p w:rsidR="003B1410" w:rsidRPr="00F00052" w:rsidRDefault="003B1410" w:rsidP="0071077E">
            <w:pPr>
              <w:jc w:val="center"/>
              <w:rPr>
                <w:sz w:val="21"/>
                <w:szCs w:val="21"/>
              </w:rPr>
            </w:pPr>
            <w:r w:rsidRPr="00F00052">
              <w:rPr>
                <w:sz w:val="21"/>
                <w:szCs w:val="21"/>
              </w:rPr>
              <w:t>специалности</w:t>
            </w:r>
          </w:p>
        </w:tc>
      </w:tr>
      <w:tr w:rsidR="003B1410" w:rsidRPr="00F00052"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F00052" w:rsidRDefault="003B1410" w:rsidP="0071077E">
            <w:pPr>
              <w:jc w:val="center"/>
              <w:rPr>
                <w:sz w:val="21"/>
                <w:szCs w:val="21"/>
              </w:rPr>
            </w:pPr>
            <w:r w:rsidRPr="00F00052">
              <w:rPr>
                <w:sz w:val="21"/>
                <w:szCs w:val="21"/>
              </w:rPr>
              <w:t>2</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F00052" w:rsidRDefault="003B1410" w:rsidP="0071077E">
            <w:pPr>
              <w:ind w:left="57"/>
              <w:jc w:val="left"/>
              <w:rPr>
                <w:sz w:val="21"/>
                <w:szCs w:val="21"/>
              </w:rPr>
            </w:pPr>
            <w:r w:rsidRPr="00F00052">
              <w:rPr>
                <w:sz w:val="21"/>
                <w:szCs w:val="21"/>
              </w:rPr>
              <w:t>Мениджмънт и сервиз на техниката</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F00052" w:rsidRDefault="003B1410" w:rsidP="0071077E">
            <w:pPr>
              <w:jc w:val="center"/>
              <w:rPr>
                <w:sz w:val="21"/>
                <w:szCs w:val="21"/>
              </w:rPr>
            </w:pPr>
            <w:r w:rsidRPr="00F00052">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F00052" w:rsidRDefault="003B1410" w:rsidP="0071077E">
            <w:pPr>
              <w:jc w:val="center"/>
              <w:rPr>
                <w:sz w:val="21"/>
                <w:szCs w:val="21"/>
              </w:rPr>
            </w:pPr>
            <w:r w:rsidRPr="00F00052">
              <w:rPr>
                <w:sz w:val="21"/>
                <w:szCs w:val="21"/>
              </w:rPr>
              <w:t>задочно</w:t>
            </w:r>
          </w:p>
        </w:tc>
        <w:tc>
          <w:tcPr>
            <w:tcW w:w="700" w:type="dxa"/>
            <w:vMerge/>
            <w:tcBorders>
              <w:top w:val="single" w:sz="6" w:space="0" w:color="auto"/>
              <w:left w:val="single" w:sz="6" w:space="0" w:color="auto"/>
              <w:bottom w:val="single" w:sz="6" w:space="0" w:color="auto"/>
              <w:right w:val="single" w:sz="6" w:space="0" w:color="auto"/>
            </w:tcBorders>
          </w:tcPr>
          <w:p w:rsidR="003B1410" w:rsidRPr="00F00052" w:rsidRDefault="003B1410" w:rsidP="0071077E">
            <w:pPr>
              <w:jc w:val="center"/>
              <w:rPr>
                <w:sz w:val="21"/>
                <w:szCs w:val="21"/>
              </w:rPr>
            </w:pPr>
          </w:p>
        </w:tc>
        <w:tc>
          <w:tcPr>
            <w:tcW w:w="1214" w:type="dxa"/>
            <w:vMerge/>
            <w:tcBorders>
              <w:left w:val="single" w:sz="6" w:space="0" w:color="auto"/>
              <w:right w:val="double" w:sz="6" w:space="0" w:color="auto"/>
            </w:tcBorders>
          </w:tcPr>
          <w:p w:rsidR="003B1410" w:rsidRPr="00F00052" w:rsidRDefault="003B1410" w:rsidP="0071077E">
            <w:pPr>
              <w:jc w:val="center"/>
              <w:rPr>
                <w:sz w:val="21"/>
                <w:szCs w:val="21"/>
              </w:rPr>
            </w:pPr>
          </w:p>
        </w:tc>
      </w:tr>
      <w:tr w:rsidR="003B1410" w:rsidRPr="00F00052"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F00052" w:rsidRDefault="003B1410" w:rsidP="0071077E">
            <w:pPr>
              <w:jc w:val="center"/>
              <w:rPr>
                <w:sz w:val="21"/>
                <w:szCs w:val="21"/>
              </w:rPr>
            </w:pPr>
            <w:r w:rsidRPr="00F00052">
              <w:rPr>
                <w:sz w:val="21"/>
                <w:szCs w:val="21"/>
              </w:rPr>
              <w:t>3</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F00052" w:rsidRDefault="003B1410" w:rsidP="0071077E">
            <w:pPr>
              <w:ind w:left="57"/>
              <w:jc w:val="left"/>
              <w:rPr>
                <w:sz w:val="21"/>
                <w:szCs w:val="21"/>
              </w:rPr>
            </w:pPr>
            <w:r w:rsidRPr="00F00052">
              <w:rPr>
                <w:sz w:val="21"/>
                <w:szCs w:val="21"/>
              </w:rPr>
              <w:t>Климатизация, хидравлика и газификация</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F00052" w:rsidRDefault="003B1410" w:rsidP="0071077E">
            <w:pPr>
              <w:jc w:val="center"/>
              <w:rPr>
                <w:sz w:val="21"/>
                <w:szCs w:val="21"/>
              </w:rPr>
            </w:pPr>
            <w:r w:rsidRPr="00F00052">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F00052" w:rsidRDefault="003B1410" w:rsidP="0071077E">
            <w:pPr>
              <w:jc w:val="center"/>
              <w:rPr>
                <w:sz w:val="21"/>
                <w:szCs w:val="21"/>
              </w:rPr>
            </w:pPr>
            <w:r w:rsidRPr="00F00052">
              <w:rPr>
                <w:sz w:val="21"/>
                <w:szCs w:val="21"/>
              </w:rPr>
              <w:t>задочно</w:t>
            </w:r>
          </w:p>
        </w:tc>
        <w:tc>
          <w:tcPr>
            <w:tcW w:w="700" w:type="dxa"/>
            <w:vMerge/>
            <w:tcBorders>
              <w:top w:val="single" w:sz="6" w:space="0" w:color="auto"/>
              <w:left w:val="single" w:sz="6" w:space="0" w:color="auto"/>
              <w:bottom w:val="single" w:sz="6" w:space="0" w:color="auto"/>
              <w:right w:val="single" w:sz="6" w:space="0" w:color="auto"/>
            </w:tcBorders>
          </w:tcPr>
          <w:p w:rsidR="003B1410" w:rsidRPr="00F00052" w:rsidRDefault="003B1410" w:rsidP="0071077E">
            <w:pPr>
              <w:jc w:val="center"/>
              <w:rPr>
                <w:sz w:val="21"/>
                <w:szCs w:val="21"/>
              </w:rPr>
            </w:pPr>
          </w:p>
        </w:tc>
        <w:tc>
          <w:tcPr>
            <w:tcW w:w="1214" w:type="dxa"/>
            <w:vMerge/>
            <w:tcBorders>
              <w:left w:val="single" w:sz="6" w:space="0" w:color="auto"/>
              <w:right w:val="double" w:sz="6" w:space="0" w:color="auto"/>
            </w:tcBorders>
          </w:tcPr>
          <w:p w:rsidR="003B1410" w:rsidRPr="00F00052" w:rsidRDefault="003B1410" w:rsidP="0071077E">
            <w:pPr>
              <w:jc w:val="center"/>
              <w:rPr>
                <w:sz w:val="21"/>
                <w:szCs w:val="21"/>
              </w:rPr>
            </w:pPr>
          </w:p>
        </w:tc>
      </w:tr>
      <w:tr w:rsidR="003B1410" w:rsidRPr="00F00052"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F00052" w:rsidRDefault="003B1410" w:rsidP="0071077E">
            <w:pPr>
              <w:jc w:val="center"/>
              <w:rPr>
                <w:sz w:val="21"/>
                <w:szCs w:val="21"/>
              </w:rPr>
            </w:pPr>
            <w:r w:rsidRPr="00F00052">
              <w:rPr>
                <w:sz w:val="21"/>
                <w:szCs w:val="21"/>
              </w:rPr>
              <w:t>4</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F00052" w:rsidRDefault="003B1410" w:rsidP="0071077E">
            <w:pPr>
              <w:ind w:left="57"/>
              <w:jc w:val="left"/>
              <w:rPr>
                <w:sz w:val="21"/>
                <w:szCs w:val="21"/>
              </w:rPr>
            </w:pPr>
            <w:r w:rsidRPr="00F00052">
              <w:rPr>
                <w:sz w:val="21"/>
                <w:szCs w:val="21"/>
              </w:rPr>
              <w:t>Аграрно инженерство</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F00052" w:rsidRDefault="003B1410" w:rsidP="0071077E">
            <w:pPr>
              <w:jc w:val="center"/>
              <w:rPr>
                <w:sz w:val="21"/>
                <w:szCs w:val="21"/>
              </w:rPr>
            </w:pPr>
            <w:r w:rsidRPr="00F00052">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F00052" w:rsidRDefault="003B1410" w:rsidP="0071077E">
            <w:pPr>
              <w:jc w:val="center"/>
              <w:rPr>
                <w:sz w:val="21"/>
                <w:szCs w:val="21"/>
              </w:rPr>
            </w:pPr>
          </w:p>
        </w:tc>
        <w:tc>
          <w:tcPr>
            <w:tcW w:w="700" w:type="dxa"/>
            <w:vMerge/>
            <w:tcBorders>
              <w:top w:val="single" w:sz="6" w:space="0" w:color="auto"/>
              <w:left w:val="single" w:sz="6" w:space="0" w:color="auto"/>
              <w:bottom w:val="single" w:sz="6" w:space="0" w:color="auto"/>
              <w:right w:val="single" w:sz="6" w:space="0" w:color="auto"/>
            </w:tcBorders>
          </w:tcPr>
          <w:p w:rsidR="003B1410" w:rsidRPr="00F00052" w:rsidRDefault="003B1410" w:rsidP="0071077E">
            <w:pPr>
              <w:jc w:val="center"/>
              <w:rPr>
                <w:sz w:val="21"/>
                <w:szCs w:val="21"/>
              </w:rPr>
            </w:pPr>
          </w:p>
        </w:tc>
        <w:tc>
          <w:tcPr>
            <w:tcW w:w="1214" w:type="dxa"/>
            <w:vMerge/>
            <w:tcBorders>
              <w:left w:val="single" w:sz="6" w:space="0" w:color="auto"/>
              <w:right w:val="double" w:sz="6" w:space="0" w:color="auto"/>
            </w:tcBorders>
          </w:tcPr>
          <w:p w:rsidR="003B1410" w:rsidRPr="00F00052" w:rsidRDefault="003B1410" w:rsidP="0071077E">
            <w:pPr>
              <w:jc w:val="center"/>
              <w:rPr>
                <w:sz w:val="21"/>
                <w:szCs w:val="21"/>
              </w:rPr>
            </w:pPr>
          </w:p>
        </w:tc>
      </w:tr>
      <w:tr w:rsidR="003B1410" w:rsidRPr="00F00052"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F00052" w:rsidRDefault="003B1410" w:rsidP="0071077E">
            <w:pPr>
              <w:jc w:val="center"/>
              <w:rPr>
                <w:sz w:val="21"/>
                <w:szCs w:val="21"/>
              </w:rPr>
            </w:pPr>
            <w:r w:rsidRPr="00F00052">
              <w:rPr>
                <w:sz w:val="21"/>
                <w:szCs w:val="21"/>
              </w:rPr>
              <w:t>5</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F00052" w:rsidRDefault="003B1410" w:rsidP="0071077E">
            <w:pPr>
              <w:ind w:left="57"/>
              <w:jc w:val="left"/>
              <w:rPr>
                <w:sz w:val="21"/>
                <w:szCs w:val="21"/>
              </w:rPr>
            </w:pPr>
            <w:r w:rsidRPr="00F00052">
              <w:rPr>
                <w:sz w:val="21"/>
                <w:szCs w:val="21"/>
              </w:rPr>
              <w:t>Машинно инженерство</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F00052" w:rsidRDefault="003B1410" w:rsidP="0071077E">
            <w:pPr>
              <w:jc w:val="center"/>
              <w:rPr>
                <w:sz w:val="21"/>
                <w:szCs w:val="21"/>
              </w:rPr>
            </w:pPr>
            <w:r w:rsidRPr="00F00052">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F00052" w:rsidRDefault="003B1410" w:rsidP="0071077E">
            <w:pPr>
              <w:jc w:val="center"/>
              <w:rPr>
                <w:sz w:val="21"/>
                <w:szCs w:val="21"/>
              </w:rPr>
            </w:pPr>
            <w:r w:rsidRPr="00F00052">
              <w:rPr>
                <w:sz w:val="21"/>
                <w:szCs w:val="21"/>
              </w:rPr>
              <w:t>задочно</w:t>
            </w:r>
          </w:p>
        </w:tc>
        <w:tc>
          <w:tcPr>
            <w:tcW w:w="700" w:type="dxa"/>
            <w:vMerge w:val="restart"/>
            <w:tcBorders>
              <w:top w:val="single" w:sz="6" w:space="0" w:color="auto"/>
              <w:left w:val="single" w:sz="6" w:space="0" w:color="auto"/>
              <w:right w:val="single" w:sz="6" w:space="0" w:color="auto"/>
            </w:tcBorders>
            <w:vAlign w:val="center"/>
          </w:tcPr>
          <w:p w:rsidR="003B1410" w:rsidRPr="00F00052" w:rsidRDefault="003B1410" w:rsidP="0071077E">
            <w:pPr>
              <w:jc w:val="center"/>
              <w:rPr>
                <w:sz w:val="21"/>
                <w:szCs w:val="21"/>
              </w:rPr>
            </w:pPr>
            <w:r w:rsidRPr="00F00052">
              <w:rPr>
                <w:sz w:val="21"/>
                <w:szCs w:val="21"/>
              </w:rPr>
              <w:t>МТФ</w:t>
            </w:r>
          </w:p>
        </w:tc>
        <w:tc>
          <w:tcPr>
            <w:tcW w:w="1214" w:type="dxa"/>
            <w:vMerge/>
            <w:tcBorders>
              <w:left w:val="single" w:sz="6" w:space="0" w:color="auto"/>
              <w:right w:val="double" w:sz="6" w:space="0" w:color="auto"/>
            </w:tcBorders>
          </w:tcPr>
          <w:p w:rsidR="003B1410" w:rsidRPr="00F00052" w:rsidRDefault="003B1410" w:rsidP="0071077E">
            <w:pPr>
              <w:jc w:val="center"/>
              <w:rPr>
                <w:sz w:val="21"/>
                <w:szCs w:val="21"/>
              </w:rPr>
            </w:pPr>
          </w:p>
        </w:tc>
      </w:tr>
      <w:tr w:rsidR="003B1410" w:rsidRPr="00F00052"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3D37A9" w:rsidRDefault="003B1410" w:rsidP="0071077E">
            <w:pPr>
              <w:jc w:val="center"/>
              <w:rPr>
                <w:sz w:val="21"/>
                <w:szCs w:val="21"/>
                <w:lang w:val="en-US"/>
              </w:rPr>
            </w:pPr>
            <w:r w:rsidRPr="003D37A9">
              <w:rPr>
                <w:sz w:val="21"/>
                <w:szCs w:val="21"/>
                <w:lang w:val="en-US"/>
              </w:rPr>
              <w:t>6</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3D37A9" w:rsidRDefault="003B1410" w:rsidP="0071077E">
            <w:pPr>
              <w:ind w:left="57"/>
              <w:jc w:val="left"/>
              <w:rPr>
                <w:sz w:val="21"/>
                <w:szCs w:val="21"/>
              </w:rPr>
            </w:pPr>
            <w:r w:rsidRPr="003D37A9">
              <w:rPr>
                <w:sz w:val="21"/>
                <w:szCs w:val="21"/>
              </w:rPr>
              <w:t>Мениджмънт на качеството и метрология</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F00052" w:rsidRDefault="003B1410" w:rsidP="0071077E">
            <w:pPr>
              <w:jc w:val="center"/>
              <w:rPr>
                <w:sz w:val="21"/>
                <w:szCs w:val="21"/>
              </w:rPr>
            </w:pPr>
            <w:r w:rsidRPr="003D37A9">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F00052" w:rsidRDefault="003B1410" w:rsidP="0071077E">
            <w:pPr>
              <w:jc w:val="center"/>
              <w:rPr>
                <w:sz w:val="21"/>
                <w:szCs w:val="21"/>
              </w:rPr>
            </w:pPr>
          </w:p>
        </w:tc>
        <w:tc>
          <w:tcPr>
            <w:tcW w:w="700" w:type="dxa"/>
            <w:vMerge/>
            <w:tcBorders>
              <w:left w:val="single" w:sz="6" w:space="0" w:color="auto"/>
              <w:right w:val="single" w:sz="6" w:space="0" w:color="auto"/>
            </w:tcBorders>
          </w:tcPr>
          <w:p w:rsidR="003B1410" w:rsidRPr="00F00052" w:rsidRDefault="003B1410" w:rsidP="0071077E">
            <w:pPr>
              <w:jc w:val="center"/>
              <w:rPr>
                <w:sz w:val="21"/>
                <w:szCs w:val="21"/>
              </w:rPr>
            </w:pPr>
          </w:p>
        </w:tc>
        <w:tc>
          <w:tcPr>
            <w:tcW w:w="1214" w:type="dxa"/>
            <w:vMerge/>
            <w:tcBorders>
              <w:left w:val="single" w:sz="6" w:space="0" w:color="auto"/>
              <w:right w:val="double" w:sz="6" w:space="0" w:color="auto"/>
            </w:tcBorders>
          </w:tcPr>
          <w:p w:rsidR="003B1410" w:rsidRPr="00F00052" w:rsidRDefault="003B1410" w:rsidP="0071077E">
            <w:pPr>
              <w:jc w:val="center"/>
              <w:rPr>
                <w:sz w:val="21"/>
                <w:szCs w:val="21"/>
              </w:rPr>
            </w:pPr>
          </w:p>
        </w:tc>
      </w:tr>
      <w:tr w:rsidR="003B1410" w:rsidRPr="00F00052"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3E1FAB" w:rsidRDefault="003B1410" w:rsidP="0071077E">
            <w:pPr>
              <w:jc w:val="center"/>
              <w:rPr>
                <w:sz w:val="21"/>
                <w:szCs w:val="21"/>
                <w:lang w:val="en-US"/>
              </w:rPr>
            </w:pPr>
            <w:r>
              <w:rPr>
                <w:sz w:val="21"/>
                <w:szCs w:val="21"/>
                <w:lang w:val="en-US"/>
              </w:rPr>
              <w:t>7</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F00052" w:rsidRDefault="003B1410" w:rsidP="0071077E">
            <w:pPr>
              <w:ind w:left="57"/>
              <w:jc w:val="left"/>
              <w:rPr>
                <w:sz w:val="21"/>
                <w:szCs w:val="21"/>
              </w:rPr>
            </w:pPr>
            <w:r w:rsidRPr="00F00052">
              <w:rPr>
                <w:sz w:val="21"/>
                <w:szCs w:val="21"/>
              </w:rPr>
              <w:t>Индустриално инженерство</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F00052" w:rsidRDefault="003B1410" w:rsidP="0071077E">
            <w:pPr>
              <w:jc w:val="center"/>
              <w:rPr>
                <w:sz w:val="21"/>
                <w:szCs w:val="21"/>
              </w:rPr>
            </w:pPr>
            <w:r w:rsidRPr="00F00052">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F00052" w:rsidRDefault="003B1410" w:rsidP="0071077E">
            <w:pPr>
              <w:jc w:val="center"/>
              <w:rPr>
                <w:sz w:val="21"/>
                <w:szCs w:val="21"/>
              </w:rPr>
            </w:pPr>
            <w:r w:rsidRPr="00F00052">
              <w:rPr>
                <w:sz w:val="21"/>
                <w:szCs w:val="21"/>
              </w:rPr>
              <w:t>задочно</w:t>
            </w:r>
          </w:p>
        </w:tc>
        <w:tc>
          <w:tcPr>
            <w:tcW w:w="700" w:type="dxa"/>
            <w:vMerge/>
            <w:tcBorders>
              <w:left w:val="single" w:sz="6" w:space="0" w:color="auto"/>
              <w:right w:val="single" w:sz="6" w:space="0" w:color="auto"/>
            </w:tcBorders>
          </w:tcPr>
          <w:p w:rsidR="003B1410" w:rsidRPr="00F00052" w:rsidRDefault="003B1410" w:rsidP="0071077E">
            <w:pPr>
              <w:jc w:val="center"/>
              <w:rPr>
                <w:sz w:val="21"/>
                <w:szCs w:val="21"/>
              </w:rPr>
            </w:pPr>
          </w:p>
        </w:tc>
        <w:tc>
          <w:tcPr>
            <w:tcW w:w="1214" w:type="dxa"/>
            <w:vMerge/>
            <w:tcBorders>
              <w:left w:val="single" w:sz="6" w:space="0" w:color="auto"/>
              <w:right w:val="double" w:sz="6" w:space="0" w:color="auto"/>
            </w:tcBorders>
          </w:tcPr>
          <w:p w:rsidR="003B1410" w:rsidRPr="00F00052" w:rsidRDefault="003B1410" w:rsidP="0071077E">
            <w:pPr>
              <w:jc w:val="center"/>
              <w:rPr>
                <w:sz w:val="21"/>
                <w:szCs w:val="21"/>
              </w:rPr>
            </w:pPr>
          </w:p>
        </w:tc>
      </w:tr>
      <w:tr w:rsidR="003B1410" w:rsidRPr="00F00052"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3E1FAB" w:rsidRDefault="003B1410" w:rsidP="0071077E">
            <w:pPr>
              <w:jc w:val="center"/>
              <w:rPr>
                <w:sz w:val="21"/>
                <w:szCs w:val="21"/>
                <w:lang w:val="en-US"/>
              </w:rPr>
            </w:pPr>
            <w:r>
              <w:rPr>
                <w:sz w:val="21"/>
                <w:szCs w:val="21"/>
                <w:lang w:val="en-US"/>
              </w:rPr>
              <w:t>8</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EB2870" w:rsidRDefault="003B1410" w:rsidP="0071077E">
            <w:pPr>
              <w:ind w:left="57"/>
              <w:jc w:val="left"/>
              <w:rPr>
                <w:sz w:val="21"/>
                <w:szCs w:val="21"/>
              </w:rPr>
            </w:pPr>
            <w:r w:rsidRPr="00EB2870">
              <w:rPr>
                <w:sz w:val="21"/>
                <w:szCs w:val="21"/>
              </w:rPr>
              <w:t>Строително инженерство</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EB2870" w:rsidRDefault="003B1410" w:rsidP="0071077E">
            <w:pPr>
              <w:jc w:val="center"/>
              <w:rPr>
                <w:sz w:val="21"/>
                <w:szCs w:val="21"/>
              </w:rPr>
            </w:pPr>
            <w:r w:rsidRPr="00EB2870">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F00052" w:rsidRDefault="003B1410" w:rsidP="0071077E">
            <w:pPr>
              <w:jc w:val="center"/>
              <w:rPr>
                <w:sz w:val="21"/>
                <w:szCs w:val="21"/>
              </w:rPr>
            </w:pPr>
          </w:p>
        </w:tc>
        <w:tc>
          <w:tcPr>
            <w:tcW w:w="700" w:type="dxa"/>
            <w:vMerge/>
            <w:tcBorders>
              <w:left w:val="single" w:sz="6" w:space="0" w:color="auto"/>
              <w:bottom w:val="single" w:sz="6" w:space="0" w:color="auto"/>
              <w:right w:val="single" w:sz="6" w:space="0" w:color="auto"/>
            </w:tcBorders>
          </w:tcPr>
          <w:p w:rsidR="003B1410" w:rsidRPr="00F00052" w:rsidRDefault="003B1410" w:rsidP="0071077E">
            <w:pPr>
              <w:jc w:val="center"/>
              <w:rPr>
                <w:sz w:val="21"/>
                <w:szCs w:val="21"/>
              </w:rPr>
            </w:pPr>
          </w:p>
        </w:tc>
        <w:tc>
          <w:tcPr>
            <w:tcW w:w="1214" w:type="dxa"/>
            <w:vMerge/>
            <w:tcBorders>
              <w:left w:val="single" w:sz="6" w:space="0" w:color="auto"/>
              <w:right w:val="double" w:sz="6" w:space="0" w:color="auto"/>
            </w:tcBorders>
          </w:tcPr>
          <w:p w:rsidR="003B1410" w:rsidRPr="00F00052" w:rsidRDefault="003B1410" w:rsidP="0071077E">
            <w:pPr>
              <w:jc w:val="center"/>
              <w:rPr>
                <w:sz w:val="21"/>
                <w:szCs w:val="21"/>
              </w:rPr>
            </w:pPr>
          </w:p>
        </w:tc>
      </w:tr>
      <w:tr w:rsidR="003B1410" w:rsidRPr="0071077E"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9</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71077E" w:rsidRDefault="003B1410" w:rsidP="0071077E">
            <w:pPr>
              <w:ind w:left="57"/>
              <w:jc w:val="left"/>
              <w:rPr>
                <w:sz w:val="21"/>
                <w:szCs w:val="21"/>
              </w:rPr>
            </w:pPr>
            <w:r w:rsidRPr="0071077E">
              <w:rPr>
                <w:sz w:val="21"/>
                <w:szCs w:val="21"/>
              </w:rPr>
              <w:t>Електроенергетика и електрообзавеждане</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задочно</w:t>
            </w:r>
          </w:p>
        </w:tc>
        <w:tc>
          <w:tcPr>
            <w:tcW w:w="700" w:type="dxa"/>
            <w:vMerge w:val="restart"/>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ФЕЕА</w:t>
            </w:r>
          </w:p>
        </w:tc>
        <w:tc>
          <w:tcPr>
            <w:tcW w:w="1214" w:type="dxa"/>
            <w:vMerge/>
            <w:tcBorders>
              <w:left w:val="single" w:sz="6" w:space="0" w:color="auto"/>
              <w:right w:val="double" w:sz="6" w:space="0" w:color="auto"/>
            </w:tcBorders>
          </w:tcPr>
          <w:p w:rsidR="003B1410" w:rsidRPr="0071077E" w:rsidRDefault="003B1410" w:rsidP="0071077E">
            <w:pPr>
              <w:jc w:val="center"/>
              <w:rPr>
                <w:sz w:val="21"/>
                <w:szCs w:val="21"/>
              </w:rPr>
            </w:pPr>
          </w:p>
        </w:tc>
      </w:tr>
      <w:tr w:rsidR="003B1410" w:rsidRPr="0071077E"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10</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71077E" w:rsidRDefault="003B1410" w:rsidP="0071077E">
            <w:pPr>
              <w:ind w:left="57"/>
              <w:jc w:val="left"/>
              <w:rPr>
                <w:sz w:val="21"/>
                <w:szCs w:val="21"/>
              </w:rPr>
            </w:pPr>
            <w:r w:rsidRPr="0071077E">
              <w:rPr>
                <w:sz w:val="21"/>
                <w:szCs w:val="21"/>
              </w:rPr>
              <w:t>Компютърно управление и автоматизация</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задочно</w:t>
            </w:r>
          </w:p>
        </w:tc>
        <w:tc>
          <w:tcPr>
            <w:tcW w:w="700" w:type="dxa"/>
            <w:vMerge/>
            <w:tcBorders>
              <w:top w:val="single" w:sz="6" w:space="0" w:color="auto"/>
              <w:left w:val="single" w:sz="6" w:space="0" w:color="auto"/>
              <w:bottom w:val="single" w:sz="6" w:space="0" w:color="auto"/>
              <w:right w:val="single" w:sz="6" w:space="0" w:color="auto"/>
            </w:tcBorders>
          </w:tcPr>
          <w:p w:rsidR="003B1410" w:rsidRPr="0071077E" w:rsidRDefault="003B1410" w:rsidP="0071077E">
            <w:pPr>
              <w:jc w:val="center"/>
              <w:rPr>
                <w:sz w:val="21"/>
                <w:szCs w:val="21"/>
              </w:rPr>
            </w:pPr>
          </w:p>
        </w:tc>
        <w:tc>
          <w:tcPr>
            <w:tcW w:w="1214" w:type="dxa"/>
            <w:vMerge/>
            <w:tcBorders>
              <w:left w:val="single" w:sz="6" w:space="0" w:color="auto"/>
              <w:right w:val="double" w:sz="6" w:space="0" w:color="auto"/>
            </w:tcBorders>
          </w:tcPr>
          <w:p w:rsidR="003B1410" w:rsidRPr="0071077E" w:rsidRDefault="003B1410" w:rsidP="0071077E">
            <w:pPr>
              <w:jc w:val="center"/>
              <w:rPr>
                <w:sz w:val="21"/>
                <w:szCs w:val="21"/>
              </w:rPr>
            </w:pPr>
          </w:p>
        </w:tc>
      </w:tr>
      <w:tr w:rsidR="003B1410" w:rsidRPr="0071077E"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11</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71077E" w:rsidRDefault="003B1410" w:rsidP="0071077E">
            <w:pPr>
              <w:ind w:left="57"/>
              <w:jc w:val="left"/>
              <w:rPr>
                <w:sz w:val="21"/>
                <w:szCs w:val="21"/>
              </w:rPr>
            </w:pPr>
            <w:r w:rsidRPr="0071077E">
              <w:rPr>
                <w:sz w:val="21"/>
                <w:szCs w:val="21"/>
              </w:rPr>
              <w:t>Електроника</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задочно</w:t>
            </w:r>
          </w:p>
        </w:tc>
        <w:tc>
          <w:tcPr>
            <w:tcW w:w="700" w:type="dxa"/>
            <w:vMerge/>
            <w:tcBorders>
              <w:top w:val="single" w:sz="6" w:space="0" w:color="auto"/>
              <w:left w:val="single" w:sz="6" w:space="0" w:color="auto"/>
              <w:bottom w:val="single" w:sz="6" w:space="0" w:color="auto"/>
              <w:right w:val="single" w:sz="6" w:space="0" w:color="auto"/>
            </w:tcBorders>
          </w:tcPr>
          <w:p w:rsidR="003B1410" w:rsidRPr="0071077E" w:rsidRDefault="003B1410" w:rsidP="0071077E">
            <w:pPr>
              <w:jc w:val="center"/>
              <w:rPr>
                <w:sz w:val="21"/>
                <w:szCs w:val="21"/>
              </w:rPr>
            </w:pPr>
          </w:p>
        </w:tc>
        <w:tc>
          <w:tcPr>
            <w:tcW w:w="1214" w:type="dxa"/>
            <w:vMerge/>
            <w:tcBorders>
              <w:left w:val="single" w:sz="6" w:space="0" w:color="auto"/>
              <w:right w:val="double" w:sz="6" w:space="0" w:color="auto"/>
            </w:tcBorders>
          </w:tcPr>
          <w:p w:rsidR="003B1410" w:rsidRPr="0071077E" w:rsidRDefault="003B1410" w:rsidP="0071077E">
            <w:pPr>
              <w:jc w:val="center"/>
              <w:rPr>
                <w:sz w:val="21"/>
                <w:szCs w:val="21"/>
              </w:rPr>
            </w:pPr>
          </w:p>
        </w:tc>
      </w:tr>
      <w:tr w:rsidR="003B1410" w:rsidRPr="0071077E"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12</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71077E" w:rsidRDefault="003B1410" w:rsidP="0071077E">
            <w:pPr>
              <w:ind w:left="57"/>
              <w:jc w:val="left"/>
              <w:rPr>
                <w:sz w:val="21"/>
                <w:szCs w:val="21"/>
              </w:rPr>
            </w:pPr>
            <w:r w:rsidRPr="0071077E">
              <w:rPr>
                <w:sz w:val="21"/>
                <w:szCs w:val="21"/>
              </w:rPr>
              <w:t>Компютърни системи и технологии</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задочно</w:t>
            </w:r>
          </w:p>
        </w:tc>
        <w:tc>
          <w:tcPr>
            <w:tcW w:w="700" w:type="dxa"/>
            <w:vMerge/>
            <w:tcBorders>
              <w:top w:val="single" w:sz="6" w:space="0" w:color="auto"/>
              <w:left w:val="single" w:sz="6" w:space="0" w:color="auto"/>
              <w:bottom w:val="single" w:sz="6" w:space="0" w:color="auto"/>
              <w:right w:val="single" w:sz="6" w:space="0" w:color="auto"/>
            </w:tcBorders>
          </w:tcPr>
          <w:p w:rsidR="003B1410" w:rsidRPr="0071077E" w:rsidRDefault="003B1410" w:rsidP="0071077E">
            <w:pPr>
              <w:jc w:val="center"/>
              <w:rPr>
                <w:sz w:val="21"/>
                <w:szCs w:val="21"/>
              </w:rPr>
            </w:pPr>
          </w:p>
        </w:tc>
        <w:tc>
          <w:tcPr>
            <w:tcW w:w="1214" w:type="dxa"/>
            <w:vMerge/>
            <w:tcBorders>
              <w:left w:val="single" w:sz="6" w:space="0" w:color="auto"/>
              <w:right w:val="double" w:sz="6" w:space="0" w:color="auto"/>
            </w:tcBorders>
          </w:tcPr>
          <w:p w:rsidR="003B1410" w:rsidRPr="0071077E" w:rsidRDefault="003B1410" w:rsidP="0071077E">
            <w:pPr>
              <w:jc w:val="center"/>
              <w:rPr>
                <w:sz w:val="21"/>
                <w:szCs w:val="21"/>
              </w:rPr>
            </w:pPr>
          </w:p>
        </w:tc>
      </w:tr>
      <w:tr w:rsidR="003B1410" w:rsidRPr="0071077E"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13</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71077E" w:rsidRDefault="003B1410" w:rsidP="0071077E">
            <w:pPr>
              <w:ind w:left="57"/>
              <w:jc w:val="left"/>
              <w:rPr>
                <w:sz w:val="21"/>
                <w:szCs w:val="21"/>
              </w:rPr>
            </w:pPr>
            <w:r w:rsidRPr="0071077E">
              <w:rPr>
                <w:sz w:val="21"/>
                <w:szCs w:val="21"/>
              </w:rPr>
              <w:t xml:space="preserve">Интернет и мобилни комуникации </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задочно</w:t>
            </w:r>
          </w:p>
        </w:tc>
        <w:tc>
          <w:tcPr>
            <w:tcW w:w="700" w:type="dxa"/>
            <w:vMerge/>
            <w:tcBorders>
              <w:top w:val="single" w:sz="6" w:space="0" w:color="auto"/>
              <w:left w:val="single" w:sz="6" w:space="0" w:color="auto"/>
              <w:bottom w:val="single" w:sz="6" w:space="0" w:color="auto"/>
              <w:right w:val="single" w:sz="6" w:space="0" w:color="auto"/>
            </w:tcBorders>
          </w:tcPr>
          <w:p w:rsidR="003B1410" w:rsidRPr="0071077E" w:rsidRDefault="003B1410" w:rsidP="0071077E">
            <w:pPr>
              <w:jc w:val="center"/>
              <w:rPr>
                <w:sz w:val="21"/>
                <w:szCs w:val="21"/>
              </w:rPr>
            </w:pPr>
          </w:p>
        </w:tc>
        <w:tc>
          <w:tcPr>
            <w:tcW w:w="1214" w:type="dxa"/>
            <w:vMerge/>
            <w:tcBorders>
              <w:left w:val="single" w:sz="6" w:space="0" w:color="auto"/>
              <w:right w:val="double" w:sz="6" w:space="0" w:color="auto"/>
            </w:tcBorders>
          </w:tcPr>
          <w:p w:rsidR="003B1410" w:rsidRPr="0071077E" w:rsidRDefault="003B1410" w:rsidP="0071077E">
            <w:pPr>
              <w:jc w:val="center"/>
              <w:rPr>
                <w:sz w:val="21"/>
                <w:szCs w:val="21"/>
              </w:rPr>
            </w:pPr>
          </w:p>
        </w:tc>
      </w:tr>
      <w:tr w:rsidR="003B1410" w:rsidRPr="0071077E"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14</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71077E" w:rsidRDefault="003B1410" w:rsidP="0071077E">
            <w:pPr>
              <w:ind w:left="57"/>
              <w:jc w:val="left"/>
              <w:rPr>
                <w:sz w:val="21"/>
                <w:szCs w:val="21"/>
              </w:rPr>
            </w:pPr>
            <w:r w:rsidRPr="0071077E">
              <w:rPr>
                <w:sz w:val="21"/>
                <w:szCs w:val="21"/>
              </w:rPr>
              <w:t>Информационни и комуникационни технологии (на бълг. език)</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p>
        </w:tc>
        <w:tc>
          <w:tcPr>
            <w:tcW w:w="700" w:type="dxa"/>
            <w:vMerge/>
            <w:tcBorders>
              <w:top w:val="single" w:sz="6" w:space="0" w:color="auto"/>
              <w:left w:val="single" w:sz="6" w:space="0" w:color="auto"/>
              <w:bottom w:val="single" w:sz="6" w:space="0" w:color="auto"/>
              <w:right w:val="single" w:sz="6" w:space="0" w:color="auto"/>
            </w:tcBorders>
          </w:tcPr>
          <w:p w:rsidR="003B1410" w:rsidRPr="0071077E" w:rsidRDefault="003B1410" w:rsidP="0071077E">
            <w:pPr>
              <w:jc w:val="center"/>
              <w:rPr>
                <w:sz w:val="21"/>
                <w:szCs w:val="21"/>
              </w:rPr>
            </w:pPr>
          </w:p>
        </w:tc>
        <w:tc>
          <w:tcPr>
            <w:tcW w:w="1214" w:type="dxa"/>
            <w:vMerge/>
            <w:tcBorders>
              <w:left w:val="single" w:sz="6" w:space="0" w:color="auto"/>
              <w:right w:val="double" w:sz="6" w:space="0" w:color="auto"/>
            </w:tcBorders>
          </w:tcPr>
          <w:p w:rsidR="003B1410" w:rsidRPr="0071077E" w:rsidRDefault="003B1410" w:rsidP="0071077E">
            <w:pPr>
              <w:jc w:val="center"/>
              <w:rPr>
                <w:sz w:val="21"/>
                <w:szCs w:val="21"/>
              </w:rPr>
            </w:pPr>
          </w:p>
        </w:tc>
      </w:tr>
      <w:tr w:rsidR="003B1410" w:rsidRPr="0071077E"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15</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71077E" w:rsidRDefault="003B1410" w:rsidP="0071077E">
            <w:pPr>
              <w:ind w:left="57"/>
              <w:jc w:val="left"/>
              <w:rPr>
                <w:sz w:val="21"/>
                <w:szCs w:val="21"/>
              </w:rPr>
            </w:pPr>
            <w:r w:rsidRPr="0071077E">
              <w:rPr>
                <w:sz w:val="21"/>
                <w:szCs w:val="21"/>
              </w:rPr>
              <w:t>Информационни и комуникационни технологии (на англ. език)</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p>
        </w:tc>
        <w:tc>
          <w:tcPr>
            <w:tcW w:w="700" w:type="dxa"/>
            <w:vMerge/>
            <w:tcBorders>
              <w:top w:val="single" w:sz="6" w:space="0" w:color="auto"/>
              <w:left w:val="single" w:sz="6" w:space="0" w:color="auto"/>
              <w:bottom w:val="single" w:sz="6" w:space="0" w:color="auto"/>
              <w:right w:val="single" w:sz="6" w:space="0" w:color="auto"/>
            </w:tcBorders>
          </w:tcPr>
          <w:p w:rsidR="003B1410" w:rsidRPr="0071077E" w:rsidRDefault="003B1410" w:rsidP="0071077E">
            <w:pPr>
              <w:jc w:val="center"/>
              <w:rPr>
                <w:sz w:val="21"/>
                <w:szCs w:val="21"/>
              </w:rPr>
            </w:pPr>
          </w:p>
        </w:tc>
        <w:tc>
          <w:tcPr>
            <w:tcW w:w="1214" w:type="dxa"/>
            <w:vMerge/>
            <w:tcBorders>
              <w:left w:val="single" w:sz="6" w:space="0" w:color="auto"/>
              <w:right w:val="double" w:sz="6" w:space="0" w:color="auto"/>
            </w:tcBorders>
          </w:tcPr>
          <w:p w:rsidR="003B1410" w:rsidRPr="0071077E" w:rsidRDefault="003B1410" w:rsidP="0071077E">
            <w:pPr>
              <w:jc w:val="center"/>
              <w:rPr>
                <w:sz w:val="21"/>
                <w:szCs w:val="21"/>
              </w:rPr>
            </w:pPr>
          </w:p>
        </w:tc>
      </w:tr>
      <w:tr w:rsidR="003B1410" w:rsidRPr="0071077E"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16</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71077E" w:rsidRDefault="003B1410" w:rsidP="0071077E">
            <w:pPr>
              <w:ind w:left="57"/>
              <w:jc w:val="left"/>
              <w:rPr>
                <w:sz w:val="21"/>
                <w:szCs w:val="21"/>
              </w:rPr>
            </w:pPr>
            <w:r w:rsidRPr="0071077E">
              <w:rPr>
                <w:sz w:val="21"/>
                <w:szCs w:val="21"/>
              </w:rPr>
              <w:t>Електроинженерство</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задочно</w:t>
            </w:r>
          </w:p>
        </w:tc>
        <w:tc>
          <w:tcPr>
            <w:tcW w:w="700" w:type="dxa"/>
            <w:vMerge w:val="restart"/>
            <w:tcBorders>
              <w:top w:val="single" w:sz="6" w:space="0" w:color="auto"/>
              <w:left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Ф-л Сс</w:t>
            </w:r>
          </w:p>
        </w:tc>
        <w:tc>
          <w:tcPr>
            <w:tcW w:w="1214" w:type="dxa"/>
            <w:vMerge/>
            <w:tcBorders>
              <w:left w:val="single" w:sz="6" w:space="0" w:color="auto"/>
              <w:right w:val="double" w:sz="6" w:space="0" w:color="auto"/>
            </w:tcBorders>
          </w:tcPr>
          <w:p w:rsidR="003B1410" w:rsidRPr="0071077E" w:rsidRDefault="003B1410" w:rsidP="0071077E">
            <w:pPr>
              <w:jc w:val="center"/>
              <w:rPr>
                <w:sz w:val="21"/>
                <w:szCs w:val="21"/>
              </w:rPr>
            </w:pPr>
          </w:p>
        </w:tc>
      </w:tr>
      <w:tr w:rsidR="003B1410" w:rsidRPr="0071077E"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17</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71077E" w:rsidRDefault="003B1410" w:rsidP="0071077E">
            <w:pPr>
              <w:ind w:left="57"/>
              <w:jc w:val="left"/>
              <w:rPr>
                <w:sz w:val="21"/>
                <w:szCs w:val="21"/>
              </w:rPr>
            </w:pPr>
            <w:r w:rsidRPr="0071077E">
              <w:rPr>
                <w:sz w:val="21"/>
                <w:szCs w:val="21"/>
              </w:rPr>
              <w:t>Автомобилно инженерство</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p>
        </w:tc>
        <w:tc>
          <w:tcPr>
            <w:tcW w:w="700" w:type="dxa"/>
            <w:vMerge/>
            <w:tcBorders>
              <w:left w:val="single" w:sz="6" w:space="0" w:color="auto"/>
              <w:bottom w:val="single" w:sz="6" w:space="0" w:color="auto"/>
              <w:right w:val="single" w:sz="6" w:space="0" w:color="auto"/>
            </w:tcBorders>
          </w:tcPr>
          <w:p w:rsidR="003B1410" w:rsidRPr="0071077E" w:rsidRDefault="003B1410" w:rsidP="0071077E">
            <w:pPr>
              <w:jc w:val="center"/>
              <w:rPr>
                <w:sz w:val="21"/>
                <w:szCs w:val="21"/>
              </w:rPr>
            </w:pPr>
          </w:p>
        </w:tc>
        <w:tc>
          <w:tcPr>
            <w:tcW w:w="1214" w:type="dxa"/>
            <w:vMerge/>
            <w:tcBorders>
              <w:left w:val="single" w:sz="6" w:space="0" w:color="auto"/>
              <w:right w:val="double" w:sz="6" w:space="0" w:color="auto"/>
            </w:tcBorders>
          </w:tcPr>
          <w:p w:rsidR="003B1410" w:rsidRPr="0071077E" w:rsidRDefault="003B1410" w:rsidP="0071077E">
            <w:pPr>
              <w:jc w:val="center"/>
              <w:rPr>
                <w:sz w:val="21"/>
                <w:szCs w:val="21"/>
              </w:rPr>
            </w:pPr>
          </w:p>
        </w:tc>
      </w:tr>
      <w:tr w:rsidR="003B1410" w:rsidRPr="0071077E"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18</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71077E" w:rsidRDefault="003B1410" w:rsidP="0071077E">
            <w:pPr>
              <w:ind w:left="57"/>
              <w:jc w:val="left"/>
              <w:rPr>
                <w:sz w:val="21"/>
                <w:szCs w:val="21"/>
              </w:rPr>
            </w:pPr>
            <w:r w:rsidRPr="0071077E">
              <w:rPr>
                <w:sz w:val="21"/>
                <w:szCs w:val="21"/>
              </w:rPr>
              <w:t>Транспортна техника и технологии</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задочно</w:t>
            </w:r>
          </w:p>
        </w:tc>
        <w:tc>
          <w:tcPr>
            <w:tcW w:w="700"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3B1410" w:rsidRPr="0071077E" w:rsidRDefault="003B1410" w:rsidP="0071077E">
            <w:pPr>
              <w:jc w:val="center"/>
              <w:rPr>
                <w:sz w:val="21"/>
                <w:szCs w:val="21"/>
              </w:rPr>
            </w:pPr>
            <w:r w:rsidRPr="0071077E">
              <w:rPr>
                <w:sz w:val="21"/>
                <w:szCs w:val="21"/>
              </w:rPr>
              <w:t>ТФ</w:t>
            </w:r>
          </w:p>
        </w:tc>
        <w:tc>
          <w:tcPr>
            <w:tcW w:w="1214" w:type="dxa"/>
            <w:vMerge/>
            <w:tcBorders>
              <w:left w:val="single" w:sz="6" w:space="0" w:color="auto"/>
              <w:right w:val="double" w:sz="6" w:space="0" w:color="auto"/>
            </w:tcBorders>
          </w:tcPr>
          <w:p w:rsidR="003B1410" w:rsidRPr="0071077E" w:rsidRDefault="003B1410" w:rsidP="0071077E">
            <w:pPr>
              <w:jc w:val="center"/>
              <w:rPr>
                <w:sz w:val="21"/>
                <w:szCs w:val="21"/>
              </w:rPr>
            </w:pPr>
          </w:p>
        </w:tc>
      </w:tr>
      <w:tr w:rsidR="003B1410" w:rsidRPr="0071077E"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19</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71077E" w:rsidRDefault="003B1410" w:rsidP="0071077E">
            <w:pPr>
              <w:ind w:left="57"/>
              <w:jc w:val="left"/>
              <w:rPr>
                <w:sz w:val="21"/>
                <w:szCs w:val="21"/>
              </w:rPr>
            </w:pPr>
            <w:r w:rsidRPr="0071077E">
              <w:rPr>
                <w:sz w:val="21"/>
                <w:szCs w:val="21"/>
              </w:rPr>
              <w:t xml:space="preserve">Технология и управление на транспорта </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задочно</w:t>
            </w:r>
          </w:p>
        </w:tc>
        <w:tc>
          <w:tcPr>
            <w:tcW w:w="700" w:type="dxa"/>
            <w:vMerge/>
            <w:tcBorders>
              <w:top w:val="single" w:sz="6" w:space="0" w:color="auto"/>
              <w:left w:val="single" w:sz="6" w:space="0" w:color="auto"/>
              <w:bottom w:val="single" w:sz="6" w:space="0" w:color="auto"/>
              <w:right w:val="single" w:sz="6" w:space="0" w:color="auto"/>
            </w:tcBorders>
            <w:shd w:val="clear" w:color="auto" w:fill="auto"/>
          </w:tcPr>
          <w:p w:rsidR="003B1410" w:rsidRPr="0071077E" w:rsidRDefault="003B1410" w:rsidP="0071077E">
            <w:pPr>
              <w:jc w:val="center"/>
              <w:rPr>
                <w:sz w:val="21"/>
                <w:szCs w:val="21"/>
              </w:rPr>
            </w:pPr>
          </w:p>
        </w:tc>
        <w:tc>
          <w:tcPr>
            <w:tcW w:w="1214" w:type="dxa"/>
            <w:vMerge/>
            <w:tcBorders>
              <w:left w:val="single" w:sz="6" w:space="0" w:color="auto"/>
              <w:right w:val="double" w:sz="6" w:space="0" w:color="auto"/>
            </w:tcBorders>
          </w:tcPr>
          <w:p w:rsidR="003B1410" w:rsidRPr="0071077E" w:rsidRDefault="003B1410" w:rsidP="0071077E">
            <w:pPr>
              <w:jc w:val="center"/>
              <w:rPr>
                <w:sz w:val="21"/>
                <w:szCs w:val="21"/>
              </w:rPr>
            </w:pPr>
          </w:p>
        </w:tc>
      </w:tr>
      <w:tr w:rsidR="003B1410" w:rsidRPr="0071077E"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20</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71077E" w:rsidRDefault="003B1410" w:rsidP="0071077E">
            <w:pPr>
              <w:ind w:left="57"/>
              <w:jc w:val="left"/>
              <w:rPr>
                <w:sz w:val="21"/>
                <w:szCs w:val="21"/>
              </w:rPr>
            </w:pPr>
            <w:r w:rsidRPr="0071077E">
              <w:rPr>
                <w:sz w:val="21"/>
                <w:szCs w:val="21"/>
              </w:rPr>
              <w:t>Технологии и логистика на водния транспорт</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p>
        </w:tc>
        <w:tc>
          <w:tcPr>
            <w:tcW w:w="700" w:type="dxa"/>
            <w:vMerge/>
            <w:tcBorders>
              <w:top w:val="single" w:sz="6" w:space="0" w:color="auto"/>
              <w:left w:val="single" w:sz="6" w:space="0" w:color="auto"/>
              <w:bottom w:val="single" w:sz="6" w:space="0" w:color="auto"/>
              <w:right w:val="single" w:sz="6" w:space="0" w:color="auto"/>
            </w:tcBorders>
            <w:shd w:val="clear" w:color="auto" w:fill="auto"/>
          </w:tcPr>
          <w:p w:rsidR="003B1410" w:rsidRPr="0071077E" w:rsidRDefault="003B1410" w:rsidP="0071077E">
            <w:pPr>
              <w:jc w:val="center"/>
              <w:rPr>
                <w:sz w:val="21"/>
                <w:szCs w:val="21"/>
              </w:rPr>
            </w:pPr>
          </w:p>
        </w:tc>
        <w:tc>
          <w:tcPr>
            <w:tcW w:w="1214" w:type="dxa"/>
            <w:vMerge/>
            <w:tcBorders>
              <w:left w:val="single" w:sz="6" w:space="0" w:color="auto"/>
              <w:bottom w:val="single" w:sz="6" w:space="0" w:color="auto"/>
              <w:right w:val="double" w:sz="6" w:space="0" w:color="auto"/>
            </w:tcBorders>
          </w:tcPr>
          <w:p w:rsidR="003B1410" w:rsidRPr="0071077E" w:rsidRDefault="003B1410" w:rsidP="0071077E">
            <w:pPr>
              <w:jc w:val="center"/>
              <w:rPr>
                <w:sz w:val="21"/>
                <w:szCs w:val="21"/>
              </w:rPr>
            </w:pPr>
          </w:p>
        </w:tc>
      </w:tr>
      <w:tr w:rsidR="003B1410" w:rsidRPr="0071077E"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21</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71077E" w:rsidRDefault="003B1410" w:rsidP="0071077E">
            <w:pPr>
              <w:ind w:left="57"/>
              <w:jc w:val="left"/>
              <w:rPr>
                <w:sz w:val="21"/>
                <w:szCs w:val="21"/>
              </w:rPr>
            </w:pPr>
            <w:r w:rsidRPr="0071077E">
              <w:rPr>
                <w:sz w:val="21"/>
                <w:szCs w:val="21"/>
              </w:rPr>
              <w:t>Екология и техника за опазване на околната среда</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p>
        </w:tc>
        <w:tc>
          <w:tcPr>
            <w:tcW w:w="700" w:type="dxa"/>
            <w:tcBorders>
              <w:top w:val="single" w:sz="6" w:space="0" w:color="auto"/>
              <w:left w:val="single" w:sz="6" w:space="0" w:color="auto"/>
              <w:bottom w:val="single" w:sz="6" w:space="0" w:color="auto"/>
              <w:right w:val="single" w:sz="6" w:space="0" w:color="auto"/>
            </w:tcBorders>
          </w:tcPr>
          <w:p w:rsidR="003B1410" w:rsidRPr="0071077E" w:rsidRDefault="003B1410" w:rsidP="0071077E">
            <w:pPr>
              <w:jc w:val="center"/>
              <w:rPr>
                <w:sz w:val="21"/>
                <w:szCs w:val="21"/>
              </w:rPr>
            </w:pPr>
            <w:r w:rsidRPr="0071077E">
              <w:rPr>
                <w:sz w:val="21"/>
                <w:szCs w:val="21"/>
              </w:rPr>
              <w:t>АИФ</w:t>
            </w:r>
          </w:p>
        </w:tc>
        <w:tc>
          <w:tcPr>
            <w:tcW w:w="1214" w:type="dxa"/>
            <w:vMerge w:val="restart"/>
            <w:tcBorders>
              <w:top w:val="single" w:sz="6" w:space="0" w:color="auto"/>
              <w:left w:val="single" w:sz="6" w:space="0" w:color="auto"/>
              <w:right w:val="double" w:sz="6" w:space="0" w:color="auto"/>
            </w:tcBorders>
            <w:vAlign w:val="center"/>
          </w:tcPr>
          <w:p w:rsidR="003B1410" w:rsidRPr="0071077E" w:rsidRDefault="003B1410" w:rsidP="0071077E">
            <w:pPr>
              <w:jc w:val="center"/>
              <w:rPr>
                <w:sz w:val="21"/>
                <w:szCs w:val="21"/>
              </w:rPr>
            </w:pPr>
            <w:r w:rsidRPr="0071077E">
              <w:rPr>
                <w:sz w:val="21"/>
                <w:szCs w:val="21"/>
              </w:rPr>
              <w:t xml:space="preserve">Инженерни </w:t>
            </w:r>
          </w:p>
          <w:p w:rsidR="003B1410" w:rsidRPr="0071077E" w:rsidRDefault="003B1410" w:rsidP="0071077E">
            <w:pPr>
              <w:jc w:val="center"/>
              <w:rPr>
                <w:sz w:val="21"/>
                <w:szCs w:val="21"/>
              </w:rPr>
            </w:pPr>
            <w:r w:rsidRPr="0071077E">
              <w:rPr>
                <w:sz w:val="21"/>
                <w:szCs w:val="21"/>
              </w:rPr>
              <w:t>с биологична и химична насоченост</w:t>
            </w:r>
          </w:p>
        </w:tc>
      </w:tr>
      <w:tr w:rsidR="003B1410" w:rsidRPr="0071077E"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22</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71077E" w:rsidRDefault="003B1410" w:rsidP="0071077E">
            <w:pPr>
              <w:ind w:left="57"/>
              <w:jc w:val="left"/>
              <w:rPr>
                <w:sz w:val="21"/>
                <w:szCs w:val="21"/>
              </w:rPr>
            </w:pPr>
            <w:r w:rsidRPr="0071077E">
              <w:rPr>
                <w:sz w:val="21"/>
                <w:szCs w:val="21"/>
              </w:rPr>
              <w:t>Химични технологии</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p>
        </w:tc>
        <w:tc>
          <w:tcPr>
            <w:tcW w:w="700" w:type="dxa"/>
            <w:vMerge w:val="restart"/>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Ф-л Рз</w:t>
            </w:r>
          </w:p>
        </w:tc>
        <w:tc>
          <w:tcPr>
            <w:tcW w:w="1214" w:type="dxa"/>
            <w:vMerge/>
            <w:tcBorders>
              <w:left w:val="single" w:sz="6" w:space="0" w:color="auto"/>
              <w:right w:val="double" w:sz="6" w:space="0" w:color="auto"/>
            </w:tcBorders>
          </w:tcPr>
          <w:p w:rsidR="003B1410" w:rsidRPr="0071077E" w:rsidRDefault="003B1410" w:rsidP="0071077E">
            <w:pPr>
              <w:jc w:val="center"/>
              <w:rPr>
                <w:sz w:val="21"/>
                <w:szCs w:val="21"/>
              </w:rPr>
            </w:pPr>
          </w:p>
        </w:tc>
      </w:tr>
      <w:tr w:rsidR="003B1410" w:rsidRPr="0071077E"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23</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71077E" w:rsidRDefault="003B1410" w:rsidP="0071077E">
            <w:pPr>
              <w:ind w:left="57"/>
              <w:jc w:val="left"/>
              <w:rPr>
                <w:sz w:val="21"/>
                <w:szCs w:val="21"/>
              </w:rPr>
            </w:pPr>
            <w:r w:rsidRPr="0071077E">
              <w:rPr>
                <w:sz w:val="21"/>
                <w:szCs w:val="21"/>
              </w:rPr>
              <w:t>Биотехнологии</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p>
        </w:tc>
        <w:tc>
          <w:tcPr>
            <w:tcW w:w="700" w:type="dxa"/>
            <w:vMerge/>
            <w:tcBorders>
              <w:top w:val="single" w:sz="6" w:space="0" w:color="auto"/>
              <w:left w:val="single" w:sz="6" w:space="0" w:color="auto"/>
              <w:bottom w:val="single" w:sz="6" w:space="0" w:color="auto"/>
              <w:right w:val="single" w:sz="6" w:space="0" w:color="auto"/>
            </w:tcBorders>
          </w:tcPr>
          <w:p w:rsidR="003B1410" w:rsidRPr="0071077E" w:rsidRDefault="003B1410" w:rsidP="0071077E">
            <w:pPr>
              <w:jc w:val="center"/>
              <w:rPr>
                <w:sz w:val="21"/>
                <w:szCs w:val="21"/>
              </w:rPr>
            </w:pPr>
          </w:p>
        </w:tc>
        <w:tc>
          <w:tcPr>
            <w:tcW w:w="1214" w:type="dxa"/>
            <w:vMerge/>
            <w:tcBorders>
              <w:left w:val="single" w:sz="6" w:space="0" w:color="auto"/>
              <w:right w:val="double" w:sz="6" w:space="0" w:color="auto"/>
            </w:tcBorders>
          </w:tcPr>
          <w:p w:rsidR="003B1410" w:rsidRPr="0071077E" w:rsidRDefault="003B1410" w:rsidP="0071077E">
            <w:pPr>
              <w:jc w:val="center"/>
              <w:rPr>
                <w:sz w:val="21"/>
                <w:szCs w:val="21"/>
              </w:rPr>
            </w:pPr>
          </w:p>
        </w:tc>
      </w:tr>
      <w:tr w:rsidR="003B1410" w:rsidRPr="0071077E"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24</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71077E" w:rsidRDefault="003B1410" w:rsidP="0071077E">
            <w:pPr>
              <w:ind w:left="57"/>
              <w:jc w:val="left"/>
              <w:rPr>
                <w:sz w:val="21"/>
                <w:szCs w:val="21"/>
              </w:rPr>
            </w:pPr>
            <w:r w:rsidRPr="0071077E">
              <w:rPr>
                <w:sz w:val="21"/>
                <w:szCs w:val="21"/>
              </w:rPr>
              <w:t>Технология на храните</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p>
        </w:tc>
        <w:tc>
          <w:tcPr>
            <w:tcW w:w="700" w:type="dxa"/>
            <w:vMerge/>
            <w:tcBorders>
              <w:top w:val="single" w:sz="6" w:space="0" w:color="auto"/>
              <w:left w:val="single" w:sz="6" w:space="0" w:color="auto"/>
              <w:bottom w:val="single" w:sz="6" w:space="0" w:color="auto"/>
              <w:right w:val="single" w:sz="6" w:space="0" w:color="auto"/>
            </w:tcBorders>
          </w:tcPr>
          <w:p w:rsidR="003B1410" w:rsidRPr="0071077E" w:rsidRDefault="003B1410" w:rsidP="0071077E">
            <w:pPr>
              <w:jc w:val="center"/>
              <w:rPr>
                <w:sz w:val="21"/>
                <w:szCs w:val="21"/>
              </w:rPr>
            </w:pPr>
          </w:p>
        </w:tc>
        <w:tc>
          <w:tcPr>
            <w:tcW w:w="1214" w:type="dxa"/>
            <w:vMerge/>
            <w:tcBorders>
              <w:left w:val="single" w:sz="6" w:space="0" w:color="auto"/>
              <w:bottom w:val="single" w:sz="6" w:space="0" w:color="auto"/>
              <w:right w:val="double" w:sz="6" w:space="0" w:color="auto"/>
            </w:tcBorders>
          </w:tcPr>
          <w:p w:rsidR="003B1410" w:rsidRPr="0071077E" w:rsidRDefault="003B1410" w:rsidP="0071077E">
            <w:pPr>
              <w:jc w:val="center"/>
              <w:rPr>
                <w:sz w:val="21"/>
                <w:szCs w:val="21"/>
              </w:rPr>
            </w:pPr>
          </w:p>
        </w:tc>
      </w:tr>
      <w:tr w:rsidR="003B1410" w:rsidRPr="0071077E"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25</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71077E" w:rsidRDefault="003B1410" w:rsidP="0071077E">
            <w:pPr>
              <w:ind w:left="57"/>
              <w:jc w:val="left"/>
              <w:rPr>
                <w:sz w:val="21"/>
                <w:szCs w:val="21"/>
              </w:rPr>
            </w:pPr>
            <w:r w:rsidRPr="0071077E">
              <w:rPr>
                <w:sz w:val="21"/>
                <w:szCs w:val="21"/>
              </w:rPr>
              <w:t>Промишлен дизайн</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p>
        </w:tc>
        <w:tc>
          <w:tcPr>
            <w:tcW w:w="700" w:type="dxa"/>
            <w:vMerge w:val="restart"/>
            <w:tcBorders>
              <w:top w:val="single" w:sz="6" w:space="0" w:color="auto"/>
              <w:left w:val="single" w:sz="6" w:space="0" w:color="auto"/>
              <w:right w:val="single" w:sz="6" w:space="0" w:color="auto"/>
            </w:tcBorders>
            <w:shd w:val="clear" w:color="auto" w:fill="auto"/>
            <w:vAlign w:val="center"/>
          </w:tcPr>
          <w:p w:rsidR="003B1410" w:rsidRPr="0071077E" w:rsidRDefault="003B1410" w:rsidP="0071077E">
            <w:pPr>
              <w:jc w:val="center"/>
              <w:rPr>
                <w:sz w:val="21"/>
                <w:szCs w:val="21"/>
              </w:rPr>
            </w:pPr>
            <w:r w:rsidRPr="0071077E">
              <w:rPr>
                <w:sz w:val="21"/>
                <w:szCs w:val="21"/>
              </w:rPr>
              <w:t>АИФ</w:t>
            </w:r>
          </w:p>
        </w:tc>
        <w:tc>
          <w:tcPr>
            <w:tcW w:w="1214" w:type="dxa"/>
            <w:vMerge w:val="restart"/>
            <w:tcBorders>
              <w:top w:val="single" w:sz="6" w:space="0" w:color="auto"/>
              <w:left w:val="single" w:sz="6" w:space="0" w:color="auto"/>
              <w:right w:val="double" w:sz="6" w:space="0" w:color="auto"/>
            </w:tcBorders>
            <w:vAlign w:val="center"/>
          </w:tcPr>
          <w:p w:rsidR="003B1410" w:rsidRPr="0071077E" w:rsidRDefault="003B1410" w:rsidP="0071077E">
            <w:pPr>
              <w:jc w:val="center"/>
              <w:rPr>
                <w:sz w:val="21"/>
                <w:szCs w:val="21"/>
              </w:rPr>
            </w:pPr>
            <w:r w:rsidRPr="0071077E">
              <w:rPr>
                <w:sz w:val="21"/>
                <w:szCs w:val="21"/>
              </w:rPr>
              <w:t>Неинженерни</w:t>
            </w:r>
          </w:p>
          <w:p w:rsidR="003B1410" w:rsidRPr="0071077E" w:rsidRDefault="003B1410" w:rsidP="0071077E">
            <w:pPr>
              <w:jc w:val="center"/>
              <w:rPr>
                <w:sz w:val="21"/>
                <w:szCs w:val="21"/>
              </w:rPr>
            </w:pPr>
          </w:p>
          <w:p w:rsidR="003B1410" w:rsidRPr="0071077E" w:rsidRDefault="003B1410" w:rsidP="0071077E">
            <w:pPr>
              <w:jc w:val="center"/>
              <w:rPr>
                <w:sz w:val="21"/>
                <w:szCs w:val="21"/>
              </w:rPr>
            </w:pPr>
            <w:r w:rsidRPr="0071077E">
              <w:rPr>
                <w:sz w:val="21"/>
                <w:szCs w:val="21"/>
              </w:rPr>
              <w:t xml:space="preserve"> специалности</w:t>
            </w:r>
          </w:p>
        </w:tc>
      </w:tr>
      <w:tr w:rsidR="003B1410" w:rsidRPr="0071077E"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26</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71077E" w:rsidRDefault="003B1410" w:rsidP="0071077E">
            <w:pPr>
              <w:ind w:left="57"/>
              <w:jc w:val="left"/>
              <w:rPr>
                <w:sz w:val="21"/>
                <w:szCs w:val="21"/>
              </w:rPr>
            </w:pPr>
            <w:r w:rsidRPr="0071077E">
              <w:rPr>
                <w:sz w:val="21"/>
                <w:szCs w:val="21"/>
              </w:rPr>
              <w:t>Растениевъдство</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p>
        </w:tc>
        <w:tc>
          <w:tcPr>
            <w:tcW w:w="700" w:type="dxa"/>
            <w:vMerge/>
            <w:tcBorders>
              <w:left w:val="single" w:sz="6" w:space="0" w:color="auto"/>
              <w:bottom w:val="single" w:sz="6" w:space="0" w:color="auto"/>
              <w:right w:val="single" w:sz="6" w:space="0" w:color="auto"/>
            </w:tcBorders>
            <w:shd w:val="clear" w:color="auto" w:fill="auto"/>
          </w:tcPr>
          <w:p w:rsidR="003B1410" w:rsidRPr="0071077E" w:rsidRDefault="003B1410" w:rsidP="0071077E">
            <w:pPr>
              <w:jc w:val="center"/>
              <w:rPr>
                <w:sz w:val="21"/>
                <w:szCs w:val="21"/>
              </w:rPr>
            </w:pPr>
          </w:p>
        </w:tc>
        <w:tc>
          <w:tcPr>
            <w:tcW w:w="1214" w:type="dxa"/>
            <w:vMerge/>
            <w:tcBorders>
              <w:top w:val="single" w:sz="6" w:space="0" w:color="auto"/>
              <w:left w:val="single" w:sz="6" w:space="0" w:color="auto"/>
              <w:right w:val="double" w:sz="6" w:space="0" w:color="auto"/>
            </w:tcBorders>
            <w:vAlign w:val="center"/>
          </w:tcPr>
          <w:p w:rsidR="003B1410" w:rsidRPr="0071077E" w:rsidRDefault="003B1410" w:rsidP="0071077E">
            <w:pPr>
              <w:jc w:val="center"/>
              <w:rPr>
                <w:sz w:val="21"/>
                <w:szCs w:val="21"/>
              </w:rPr>
            </w:pPr>
          </w:p>
        </w:tc>
      </w:tr>
      <w:tr w:rsidR="003B1410" w:rsidRPr="0071077E"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27</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71077E" w:rsidRDefault="003B1410" w:rsidP="0071077E">
            <w:pPr>
              <w:ind w:left="57"/>
              <w:jc w:val="left"/>
              <w:rPr>
                <w:sz w:val="21"/>
                <w:szCs w:val="21"/>
              </w:rPr>
            </w:pPr>
            <w:r w:rsidRPr="0071077E">
              <w:rPr>
                <w:sz w:val="21"/>
                <w:szCs w:val="21"/>
              </w:rPr>
              <w:t>Маркетинг</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задочно</w:t>
            </w:r>
          </w:p>
        </w:tc>
        <w:tc>
          <w:tcPr>
            <w:tcW w:w="700" w:type="dxa"/>
            <w:vMerge w:val="restart"/>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ФБМ</w:t>
            </w:r>
          </w:p>
        </w:tc>
        <w:tc>
          <w:tcPr>
            <w:tcW w:w="1214" w:type="dxa"/>
            <w:vMerge/>
            <w:tcBorders>
              <w:left w:val="single" w:sz="6" w:space="0" w:color="auto"/>
              <w:right w:val="double" w:sz="6" w:space="0" w:color="auto"/>
            </w:tcBorders>
          </w:tcPr>
          <w:p w:rsidR="003B1410" w:rsidRPr="0071077E" w:rsidRDefault="003B1410" w:rsidP="0071077E">
            <w:pPr>
              <w:jc w:val="center"/>
              <w:rPr>
                <w:sz w:val="21"/>
                <w:szCs w:val="21"/>
              </w:rPr>
            </w:pPr>
          </w:p>
        </w:tc>
      </w:tr>
      <w:tr w:rsidR="003B1410" w:rsidRPr="00920F50"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920F50" w:rsidRDefault="003B1410" w:rsidP="0071077E">
            <w:pPr>
              <w:jc w:val="center"/>
              <w:rPr>
                <w:sz w:val="21"/>
                <w:szCs w:val="21"/>
              </w:rPr>
            </w:pPr>
            <w:r w:rsidRPr="00920F50">
              <w:rPr>
                <w:sz w:val="21"/>
                <w:szCs w:val="21"/>
              </w:rPr>
              <w:t>28</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920F50" w:rsidRDefault="003B1410" w:rsidP="0071077E">
            <w:pPr>
              <w:ind w:left="57"/>
              <w:jc w:val="left"/>
              <w:rPr>
                <w:sz w:val="21"/>
                <w:szCs w:val="21"/>
              </w:rPr>
            </w:pPr>
            <w:r w:rsidRPr="00920F50">
              <w:rPr>
                <w:sz w:val="21"/>
                <w:szCs w:val="21"/>
              </w:rPr>
              <w:t xml:space="preserve">Международни икономически отношения </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920F50" w:rsidRDefault="003B1410" w:rsidP="0071077E">
            <w:pPr>
              <w:jc w:val="center"/>
              <w:rPr>
                <w:sz w:val="21"/>
                <w:szCs w:val="21"/>
              </w:rPr>
            </w:pPr>
            <w:r w:rsidRPr="00920F50">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920F50" w:rsidRDefault="003B1410" w:rsidP="0071077E">
            <w:pPr>
              <w:jc w:val="center"/>
              <w:rPr>
                <w:sz w:val="21"/>
                <w:szCs w:val="21"/>
              </w:rPr>
            </w:pPr>
          </w:p>
        </w:tc>
        <w:tc>
          <w:tcPr>
            <w:tcW w:w="700" w:type="dxa"/>
            <w:vMerge/>
            <w:tcBorders>
              <w:top w:val="single" w:sz="6" w:space="0" w:color="auto"/>
              <w:left w:val="single" w:sz="6" w:space="0" w:color="auto"/>
              <w:bottom w:val="single" w:sz="6" w:space="0" w:color="auto"/>
              <w:right w:val="single" w:sz="6" w:space="0" w:color="auto"/>
            </w:tcBorders>
          </w:tcPr>
          <w:p w:rsidR="003B1410" w:rsidRPr="00920F50" w:rsidRDefault="003B1410" w:rsidP="0071077E">
            <w:pPr>
              <w:jc w:val="center"/>
              <w:rPr>
                <w:sz w:val="21"/>
                <w:szCs w:val="21"/>
              </w:rPr>
            </w:pPr>
          </w:p>
        </w:tc>
        <w:tc>
          <w:tcPr>
            <w:tcW w:w="1214" w:type="dxa"/>
            <w:vMerge/>
            <w:tcBorders>
              <w:left w:val="single" w:sz="6" w:space="0" w:color="auto"/>
              <w:right w:val="double" w:sz="6" w:space="0" w:color="auto"/>
            </w:tcBorders>
          </w:tcPr>
          <w:p w:rsidR="003B1410" w:rsidRPr="00920F50" w:rsidRDefault="003B1410" w:rsidP="0071077E">
            <w:pPr>
              <w:jc w:val="center"/>
              <w:rPr>
                <w:sz w:val="21"/>
                <w:szCs w:val="21"/>
              </w:rPr>
            </w:pPr>
          </w:p>
        </w:tc>
      </w:tr>
      <w:tr w:rsidR="003B1410" w:rsidRPr="0071077E"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29</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71077E" w:rsidRDefault="003B1410" w:rsidP="0071077E">
            <w:pPr>
              <w:ind w:left="57"/>
              <w:jc w:val="left"/>
              <w:rPr>
                <w:sz w:val="21"/>
                <w:szCs w:val="21"/>
              </w:rPr>
            </w:pPr>
            <w:r w:rsidRPr="0071077E">
              <w:rPr>
                <w:sz w:val="21"/>
                <w:szCs w:val="21"/>
              </w:rPr>
              <w:t>Икономика</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p>
        </w:tc>
        <w:tc>
          <w:tcPr>
            <w:tcW w:w="700" w:type="dxa"/>
            <w:vMerge/>
            <w:tcBorders>
              <w:top w:val="single" w:sz="6" w:space="0" w:color="auto"/>
              <w:left w:val="single" w:sz="6" w:space="0" w:color="auto"/>
              <w:bottom w:val="single" w:sz="6" w:space="0" w:color="auto"/>
              <w:right w:val="single" w:sz="6" w:space="0" w:color="auto"/>
            </w:tcBorders>
          </w:tcPr>
          <w:p w:rsidR="003B1410" w:rsidRPr="0071077E" w:rsidRDefault="003B1410" w:rsidP="0071077E">
            <w:pPr>
              <w:jc w:val="center"/>
              <w:rPr>
                <w:sz w:val="21"/>
                <w:szCs w:val="21"/>
              </w:rPr>
            </w:pPr>
          </w:p>
        </w:tc>
        <w:tc>
          <w:tcPr>
            <w:tcW w:w="1214" w:type="dxa"/>
            <w:vMerge/>
            <w:tcBorders>
              <w:left w:val="single" w:sz="6" w:space="0" w:color="auto"/>
              <w:right w:val="double" w:sz="6" w:space="0" w:color="auto"/>
            </w:tcBorders>
          </w:tcPr>
          <w:p w:rsidR="003B1410" w:rsidRPr="0071077E" w:rsidRDefault="003B1410" w:rsidP="0071077E">
            <w:pPr>
              <w:jc w:val="center"/>
              <w:rPr>
                <w:sz w:val="21"/>
                <w:szCs w:val="21"/>
              </w:rPr>
            </w:pPr>
          </w:p>
        </w:tc>
      </w:tr>
      <w:tr w:rsidR="003B1410" w:rsidRPr="0071077E"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30</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71077E" w:rsidRDefault="003B1410" w:rsidP="0071077E">
            <w:pPr>
              <w:ind w:left="57"/>
              <w:jc w:val="left"/>
              <w:rPr>
                <w:sz w:val="21"/>
                <w:szCs w:val="21"/>
              </w:rPr>
            </w:pPr>
            <w:r w:rsidRPr="0071077E">
              <w:rPr>
                <w:sz w:val="21"/>
                <w:szCs w:val="21"/>
              </w:rPr>
              <w:t>Европеистика и многостепенно управление</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p>
        </w:tc>
        <w:tc>
          <w:tcPr>
            <w:tcW w:w="700" w:type="dxa"/>
            <w:vMerge/>
            <w:tcBorders>
              <w:top w:val="single" w:sz="6" w:space="0" w:color="auto"/>
              <w:left w:val="single" w:sz="6" w:space="0" w:color="auto"/>
              <w:bottom w:val="single" w:sz="6" w:space="0" w:color="auto"/>
              <w:right w:val="single" w:sz="6" w:space="0" w:color="auto"/>
            </w:tcBorders>
          </w:tcPr>
          <w:p w:rsidR="003B1410" w:rsidRPr="0071077E" w:rsidRDefault="003B1410" w:rsidP="0071077E">
            <w:pPr>
              <w:jc w:val="center"/>
              <w:rPr>
                <w:sz w:val="21"/>
                <w:szCs w:val="21"/>
              </w:rPr>
            </w:pPr>
          </w:p>
        </w:tc>
        <w:tc>
          <w:tcPr>
            <w:tcW w:w="1214" w:type="dxa"/>
            <w:vMerge/>
            <w:tcBorders>
              <w:left w:val="single" w:sz="6" w:space="0" w:color="auto"/>
              <w:right w:val="double" w:sz="6" w:space="0" w:color="auto"/>
            </w:tcBorders>
          </w:tcPr>
          <w:p w:rsidR="003B1410" w:rsidRPr="0071077E" w:rsidRDefault="003B1410" w:rsidP="0071077E">
            <w:pPr>
              <w:jc w:val="center"/>
              <w:rPr>
                <w:sz w:val="21"/>
                <w:szCs w:val="21"/>
              </w:rPr>
            </w:pPr>
          </w:p>
        </w:tc>
      </w:tr>
      <w:tr w:rsidR="003B1410" w:rsidRPr="0071077E"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31</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71077E" w:rsidRDefault="003B1410" w:rsidP="0071077E">
            <w:pPr>
              <w:ind w:left="57"/>
              <w:jc w:val="left"/>
              <w:rPr>
                <w:sz w:val="21"/>
                <w:szCs w:val="21"/>
              </w:rPr>
            </w:pPr>
            <w:r w:rsidRPr="0071077E">
              <w:rPr>
                <w:sz w:val="21"/>
                <w:szCs w:val="21"/>
              </w:rPr>
              <w:t>Европеистика и глобалистика (на английски език)</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p>
        </w:tc>
        <w:tc>
          <w:tcPr>
            <w:tcW w:w="700" w:type="dxa"/>
            <w:vMerge/>
            <w:tcBorders>
              <w:top w:val="single" w:sz="6" w:space="0" w:color="auto"/>
              <w:left w:val="single" w:sz="6" w:space="0" w:color="auto"/>
              <w:bottom w:val="single" w:sz="6" w:space="0" w:color="auto"/>
              <w:right w:val="single" w:sz="6" w:space="0" w:color="auto"/>
            </w:tcBorders>
          </w:tcPr>
          <w:p w:rsidR="003B1410" w:rsidRPr="0071077E" w:rsidRDefault="003B1410" w:rsidP="0071077E">
            <w:pPr>
              <w:jc w:val="center"/>
              <w:rPr>
                <w:sz w:val="21"/>
                <w:szCs w:val="21"/>
              </w:rPr>
            </w:pPr>
          </w:p>
        </w:tc>
        <w:tc>
          <w:tcPr>
            <w:tcW w:w="1214" w:type="dxa"/>
            <w:vMerge/>
            <w:tcBorders>
              <w:left w:val="single" w:sz="6" w:space="0" w:color="auto"/>
              <w:right w:val="double" w:sz="6" w:space="0" w:color="auto"/>
            </w:tcBorders>
          </w:tcPr>
          <w:p w:rsidR="003B1410" w:rsidRPr="0071077E" w:rsidRDefault="003B1410" w:rsidP="0071077E">
            <w:pPr>
              <w:jc w:val="center"/>
              <w:rPr>
                <w:sz w:val="21"/>
                <w:szCs w:val="21"/>
              </w:rPr>
            </w:pPr>
          </w:p>
        </w:tc>
      </w:tr>
      <w:tr w:rsidR="0027713B" w:rsidRPr="00546E1B"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27713B" w:rsidRPr="008268C2" w:rsidRDefault="0027713B" w:rsidP="0071077E">
            <w:pPr>
              <w:jc w:val="center"/>
              <w:rPr>
                <w:sz w:val="21"/>
                <w:szCs w:val="21"/>
              </w:rPr>
            </w:pPr>
            <w:r w:rsidRPr="008268C2">
              <w:rPr>
                <w:sz w:val="21"/>
                <w:szCs w:val="21"/>
              </w:rPr>
              <w:t>32</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27713B" w:rsidRPr="008268C2" w:rsidRDefault="0027713B" w:rsidP="0071077E">
            <w:pPr>
              <w:ind w:left="57"/>
              <w:jc w:val="left"/>
              <w:rPr>
                <w:sz w:val="21"/>
                <w:szCs w:val="21"/>
                <w:lang w:val="en-US"/>
              </w:rPr>
            </w:pPr>
            <w:r w:rsidRPr="008268C2">
              <w:rPr>
                <w:sz w:val="21"/>
                <w:szCs w:val="21"/>
              </w:rPr>
              <w:t>Евроатлантическа и глобална сигурност</w:t>
            </w:r>
            <w:r w:rsidR="00920F50" w:rsidRPr="008268C2">
              <w:rPr>
                <w:b/>
                <w:sz w:val="21"/>
                <w:szCs w:val="21"/>
                <w:lang w:val="en-US"/>
              </w:rPr>
              <w:t>*</w:t>
            </w:r>
          </w:p>
        </w:tc>
        <w:tc>
          <w:tcPr>
            <w:tcW w:w="742" w:type="dxa"/>
            <w:tcBorders>
              <w:top w:val="single" w:sz="6" w:space="0" w:color="auto"/>
              <w:left w:val="single" w:sz="6" w:space="0" w:color="auto"/>
              <w:bottom w:val="single" w:sz="6" w:space="0" w:color="auto"/>
              <w:right w:val="single" w:sz="6" w:space="0" w:color="auto"/>
            </w:tcBorders>
            <w:vAlign w:val="center"/>
          </w:tcPr>
          <w:p w:rsidR="0027713B" w:rsidRPr="008268C2" w:rsidRDefault="0027713B" w:rsidP="0071077E">
            <w:pPr>
              <w:jc w:val="center"/>
              <w:rPr>
                <w:sz w:val="21"/>
                <w:szCs w:val="21"/>
              </w:rPr>
            </w:pPr>
            <w:r w:rsidRPr="008268C2">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27713B" w:rsidRPr="00546E1B" w:rsidRDefault="0027713B" w:rsidP="0071077E">
            <w:pPr>
              <w:jc w:val="center"/>
              <w:rPr>
                <w:sz w:val="21"/>
                <w:szCs w:val="21"/>
                <w:highlight w:val="yellow"/>
              </w:rPr>
            </w:pPr>
          </w:p>
        </w:tc>
        <w:tc>
          <w:tcPr>
            <w:tcW w:w="700" w:type="dxa"/>
            <w:vMerge/>
            <w:tcBorders>
              <w:top w:val="single" w:sz="6" w:space="0" w:color="auto"/>
              <w:left w:val="single" w:sz="6" w:space="0" w:color="auto"/>
              <w:bottom w:val="single" w:sz="6" w:space="0" w:color="auto"/>
              <w:right w:val="single" w:sz="6" w:space="0" w:color="auto"/>
            </w:tcBorders>
          </w:tcPr>
          <w:p w:rsidR="0027713B" w:rsidRPr="00546E1B" w:rsidRDefault="0027713B" w:rsidP="0071077E">
            <w:pPr>
              <w:jc w:val="center"/>
              <w:rPr>
                <w:sz w:val="21"/>
                <w:szCs w:val="21"/>
                <w:highlight w:val="yellow"/>
              </w:rPr>
            </w:pPr>
          </w:p>
        </w:tc>
        <w:tc>
          <w:tcPr>
            <w:tcW w:w="1214" w:type="dxa"/>
            <w:vMerge/>
            <w:tcBorders>
              <w:left w:val="single" w:sz="6" w:space="0" w:color="auto"/>
              <w:right w:val="double" w:sz="6" w:space="0" w:color="auto"/>
            </w:tcBorders>
          </w:tcPr>
          <w:p w:rsidR="0027713B" w:rsidRPr="00546E1B" w:rsidRDefault="0027713B" w:rsidP="0071077E">
            <w:pPr>
              <w:jc w:val="center"/>
              <w:rPr>
                <w:sz w:val="21"/>
                <w:szCs w:val="21"/>
                <w:highlight w:val="yellow"/>
              </w:rPr>
            </w:pPr>
          </w:p>
        </w:tc>
      </w:tr>
      <w:tr w:rsidR="0027713B" w:rsidRPr="0071077E"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27713B" w:rsidRPr="008268C2" w:rsidRDefault="0027713B" w:rsidP="0071077E">
            <w:pPr>
              <w:jc w:val="center"/>
              <w:rPr>
                <w:sz w:val="21"/>
                <w:szCs w:val="21"/>
              </w:rPr>
            </w:pPr>
            <w:r w:rsidRPr="008268C2">
              <w:rPr>
                <w:sz w:val="21"/>
                <w:szCs w:val="21"/>
              </w:rPr>
              <w:t>33</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27713B" w:rsidRPr="008268C2" w:rsidRDefault="0027713B" w:rsidP="0071077E">
            <w:pPr>
              <w:ind w:left="57"/>
              <w:jc w:val="left"/>
              <w:rPr>
                <w:sz w:val="21"/>
                <w:szCs w:val="21"/>
                <w:lang w:val="en-US"/>
              </w:rPr>
            </w:pPr>
            <w:r w:rsidRPr="008268C2">
              <w:rPr>
                <w:sz w:val="21"/>
                <w:szCs w:val="21"/>
              </w:rPr>
              <w:t>Сигурност за граждани и собственост в трансгранична среда</w:t>
            </w:r>
            <w:r w:rsidR="00920F50" w:rsidRPr="008268C2">
              <w:rPr>
                <w:b/>
                <w:sz w:val="21"/>
                <w:szCs w:val="21"/>
                <w:lang w:val="en-US"/>
              </w:rPr>
              <w:t>*</w:t>
            </w:r>
          </w:p>
        </w:tc>
        <w:tc>
          <w:tcPr>
            <w:tcW w:w="742" w:type="dxa"/>
            <w:tcBorders>
              <w:top w:val="single" w:sz="6" w:space="0" w:color="auto"/>
              <w:left w:val="single" w:sz="6" w:space="0" w:color="auto"/>
              <w:bottom w:val="single" w:sz="6" w:space="0" w:color="auto"/>
              <w:right w:val="single" w:sz="6" w:space="0" w:color="auto"/>
            </w:tcBorders>
            <w:vAlign w:val="center"/>
          </w:tcPr>
          <w:p w:rsidR="0027713B" w:rsidRPr="008268C2" w:rsidRDefault="0027713B" w:rsidP="0071077E">
            <w:pPr>
              <w:jc w:val="center"/>
              <w:rPr>
                <w:sz w:val="21"/>
                <w:szCs w:val="21"/>
              </w:rPr>
            </w:pPr>
            <w:r w:rsidRPr="008268C2">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27713B" w:rsidRPr="0071077E" w:rsidRDefault="0027713B" w:rsidP="0071077E">
            <w:pPr>
              <w:jc w:val="center"/>
              <w:rPr>
                <w:sz w:val="21"/>
                <w:szCs w:val="21"/>
              </w:rPr>
            </w:pPr>
          </w:p>
        </w:tc>
        <w:tc>
          <w:tcPr>
            <w:tcW w:w="700" w:type="dxa"/>
            <w:vMerge/>
            <w:tcBorders>
              <w:top w:val="single" w:sz="6" w:space="0" w:color="auto"/>
              <w:left w:val="single" w:sz="6" w:space="0" w:color="auto"/>
              <w:bottom w:val="single" w:sz="6" w:space="0" w:color="auto"/>
              <w:right w:val="single" w:sz="6" w:space="0" w:color="auto"/>
            </w:tcBorders>
          </w:tcPr>
          <w:p w:rsidR="0027713B" w:rsidRPr="0071077E" w:rsidRDefault="0027713B" w:rsidP="0071077E">
            <w:pPr>
              <w:jc w:val="center"/>
              <w:rPr>
                <w:sz w:val="21"/>
                <w:szCs w:val="21"/>
              </w:rPr>
            </w:pPr>
          </w:p>
        </w:tc>
        <w:tc>
          <w:tcPr>
            <w:tcW w:w="1214" w:type="dxa"/>
            <w:vMerge/>
            <w:tcBorders>
              <w:left w:val="single" w:sz="6" w:space="0" w:color="auto"/>
              <w:right w:val="double" w:sz="6" w:space="0" w:color="auto"/>
            </w:tcBorders>
          </w:tcPr>
          <w:p w:rsidR="0027713B" w:rsidRPr="0071077E" w:rsidRDefault="0027713B" w:rsidP="0071077E">
            <w:pPr>
              <w:jc w:val="center"/>
              <w:rPr>
                <w:sz w:val="21"/>
                <w:szCs w:val="21"/>
              </w:rPr>
            </w:pPr>
          </w:p>
        </w:tc>
      </w:tr>
      <w:tr w:rsidR="003B1410" w:rsidRPr="0071077E"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3</w:t>
            </w:r>
            <w:r w:rsidR="004A4C8A">
              <w:rPr>
                <w:sz w:val="21"/>
                <w:szCs w:val="21"/>
              </w:rPr>
              <w:t>4</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71077E" w:rsidRDefault="003B1410" w:rsidP="0071077E">
            <w:pPr>
              <w:ind w:left="57"/>
              <w:jc w:val="left"/>
              <w:rPr>
                <w:sz w:val="21"/>
                <w:szCs w:val="21"/>
              </w:rPr>
            </w:pPr>
            <w:r w:rsidRPr="0071077E">
              <w:rPr>
                <w:sz w:val="21"/>
                <w:szCs w:val="21"/>
              </w:rPr>
              <w:t xml:space="preserve">Бизнес мениджмънт </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задочно</w:t>
            </w:r>
          </w:p>
        </w:tc>
        <w:tc>
          <w:tcPr>
            <w:tcW w:w="700" w:type="dxa"/>
            <w:vMerge/>
            <w:tcBorders>
              <w:top w:val="single" w:sz="6" w:space="0" w:color="auto"/>
              <w:left w:val="single" w:sz="6" w:space="0" w:color="auto"/>
              <w:bottom w:val="single" w:sz="6" w:space="0" w:color="auto"/>
              <w:right w:val="single" w:sz="6" w:space="0" w:color="auto"/>
            </w:tcBorders>
          </w:tcPr>
          <w:p w:rsidR="003B1410" w:rsidRPr="0071077E" w:rsidRDefault="003B1410" w:rsidP="0071077E">
            <w:pPr>
              <w:jc w:val="center"/>
              <w:rPr>
                <w:sz w:val="21"/>
                <w:szCs w:val="21"/>
              </w:rPr>
            </w:pPr>
          </w:p>
        </w:tc>
        <w:tc>
          <w:tcPr>
            <w:tcW w:w="1214" w:type="dxa"/>
            <w:vMerge/>
            <w:tcBorders>
              <w:left w:val="single" w:sz="6" w:space="0" w:color="auto"/>
              <w:right w:val="double" w:sz="6" w:space="0" w:color="auto"/>
            </w:tcBorders>
          </w:tcPr>
          <w:p w:rsidR="003B1410" w:rsidRPr="0071077E" w:rsidRDefault="003B1410" w:rsidP="0071077E">
            <w:pPr>
              <w:jc w:val="center"/>
              <w:rPr>
                <w:sz w:val="21"/>
                <w:szCs w:val="21"/>
              </w:rPr>
            </w:pPr>
          </w:p>
        </w:tc>
      </w:tr>
      <w:tr w:rsidR="003B1410" w:rsidRPr="0071077E"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3</w:t>
            </w:r>
            <w:r w:rsidR="004A4C8A">
              <w:rPr>
                <w:sz w:val="21"/>
                <w:szCs w:val="21"/>
              </w:rPr>
              <w:t>5</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71077E" w:rsidRDefault="003B1410" w:rsidP="0071077E">
            <w:pPr>
              <w:ind w:left="57"/>
              <w:jc w:val="left"/>
              <w:rPr>
                <w:sz w:val="21"/>
                <w:szCs w:val="21"/>
              </w:rPr>
            </w:pPr>
            <w:r w:rsidRPr="0071077E">
              <w:rPr>
                <w:sz w:val="21"/>
                <w:szCs w:val="21"/>
              </w:rPr>
              <w:t>Публична администрация</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p>
        </w:tc>
        <w:tc>
          <w:tcPr>
            <w:tcW w:w="700" w:type="dxa"/>
            <w:vMerge/>
            <w:tcBorders>
              <w:top w:val="single" w:sz="6" w:space="0" w:color="auto"/>
              <w:left w:val="single" w:sz="6" w:space="0" w:color="auto"/>
              <w:bottom w:val="single" w:sz="6" w:space="0" w:color="auto"/>
              <w:right w:val="single" w:sz="6" w:space="0" w:color="auto"/>
            </w:tcBorders>
          </w:tcPr>
          <w:p w:rsidR="003B1410" w:rsidRPr="0071077E" w:rsidRDefault="003B1410" w:rsidP="0071077E">
            <w:pPr>
              <w:jc w:val="center"/>
              <w:rPr>
                <w:sz w:val="21"/>
                <w:szCs w:val="21"/>
              </w:rPr>
            </w:pPr>
          </w:p>
        </w:tc>
        <w:tc>
          <w:tcPr>
            <w:tcW w:w="1214" w:type="dxa"/>
            <w:vMerge/>
            <w:tcBorders>
              <w:left w:val="single" w:sz="6" w:space="0" w:color="auto"/>
              <w:right w:val="double" w:sz="6" w:space="0" w:color="auto"/>
            </w:tcBorders>
          </w:tcPr>
          <w:p w:rsidR="003B1410" w:rsidRPr="0071077E" w:rsidRDefault="003B1410" w:rsidP="0071077E">
            <w:pPr>
              <w:jc w:val="center"/>
              <w:rPr>
                <w:sz w:val="21"/>
                <w:szCs w:val="21"/>
              </w:rPr>
            </w:pPr>
          </w:p>
        </w:tc>
      </w:tr>
      <w:tr w:rsidR="003B1410" w:rsidRPr="0071077E"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3</w:t>
            </w:r>
            <w:r w:rsidR="004A4C8A">
              <w:rPr>
                <w:sz w:val="21"/>
                <w:szCs w:val="21"/>
              </w:rPr>
              <w:t>6</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71077E" w:rsidRDefault="003B1410" w:rsidP="0071077E">
            <w:pPr>
              <w:ind w:left="57"/>
              <w:jc w:val="left"/>
              <w:rPr>
                <w:sz w:val="21"/>
                <w:szCs w:val="21"/>
              </w:rPr>
            </w:pPr>
            <w:r w:rsidRPr="0071077E">
              <w:rPr>
                <w:sz w:val="21"/>
                <w:szCs w:val="21"/>
              </w:rPr>
              <w:t xml:space="preserve">Индустриален мениджмънт </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задочно</w:t>
            </w:r>
          </w:p>
        </w:tc>
        <w:tc>
          <w:tcPr>
            <w:tcW w:w="700" w:type="dxa"/>
            <w:vMerge/>
            <w:tcBorders>
              <w:top w:val="single" w:sz="6" w:space="0" w:color="auto"/>
              <w:left w:val="single" w:sz="6" w:space="0" w:color="auto"/>
              <w:bottom w:val="single" w:sz="6" w:space="0" w:color="auto"/>
              <w:right w:val="single" w:sz="6" w:space="0" w:color="auto"/>
            </w:tcBorders>
          </w:tcPr>
          <w:p w:rsidR="003B1410" w:rsidRPr="0071077E" w:rsidRDefault="003B1410" w:rsidP="0071077E">
            <w:pPr>
              <w:jc w:val="center"/>
              <w:rPr>
                <w:sz w:val="21"/>
                <w:szCs w:val="21"/>
              </w:rPr>
            </w:pPr>
          </w:p>
        </w:tc>
        <w:tc>
          <w:tcPr>
            <w:tcW w:w="1214" w:type="dxa"/>
            <w:vMerge/>
            <w:tcBorders>
              <w:left w:val="single" w:sz="6" w:space="0" w:color="auto"/>
              <w:right w:val="double" w:sz="6" w:space="0" w:color="auto"/>
            </w:tcBorders>
          </w:tcPr>
          <w:p w:rsidR="003B1410" w:rsidRPr="0071077E" w:rsidRDefault="003B1410" w:rsidP="0071077E">
            <w:pPr>
              <w:jc w:val="center"/>
              <w:rPr>
                <w:sz w:val="21"/>
                <w:szCs w:val="21"/>
              </w:rPr>
            </w:pPr>
          </w:p>
        </w:tc>
      </w:tr>
      <w:tr w:rsidR="003B1410" w:rsidRPr="0071077E"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3</w:t>
            </w:r>
            <w:r w:rsidR="004A4C8A">
              <w:rPr>
                <w:sz w:val="21"/>
                <w:szCs w:val="21"/>
              </w:rPr>
              <w:t>7</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71077E" w:rsidRDefault="003B1410" w:rsidP="0071077E">
            <w:pPr>
              <w:ind w:left="57"/>
              <w:jc w:val="left"/>
              <w:rPr>
                <w:sz w:val="21"/>
                <w:szCs w:val="21"/>
              </w:rPr>
            </w:pPr>
            <w:r w:rsidRPr="0071077E">
              <w:rPr>
                <w:sz w:val="21"/>
                <w:szCs w:val="21"/>
              </w:rPr>
              <w:t>Начална уч. педаг. и чужд език (английски, немски, френски)</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p>
        </w:tc>
        <w:tc>
          <w:tcPr>
            <w:tcW w:w="700" w:type="dxa"/>
            <w:vMerge w:val="restart"/>
            <w:tcBorders>
              <w:top w:val="single" w:sz="6" w:space="0" w:color="auto"/>
              <w:left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ФПНО</w:t>
            </w:r>
          </w:p>
        </w:tc>
        <w:tc>
          <w:tcPr>
            <w:tcW w:w="1214" w:type="dxa"/>
            <w:vMerge/>
            <w:tcBorders>
              <w:left w:val="single" w:sz="6" w:space="0" w:color="auto"/>
              <w:right w:val="double" w:sz="6" w:space="0" w:color="auto"/>
            </w:tcBorders>
          </w:tcPr>
          <w:p w:rsidR="003B1410" w:rsidRPr="0071077E" w:rsidRDefault="003B1410" w:rsidP="0071077E">
            <w:pPr>
              <w:jc w:val="center"/>
              <w:rPr>
                <w:sz w:val="21"/>
                <w:szCs w:val="21"/>
              </w:rPr>
            </w:pPr>
          </w:p>
        </w:tc>
      </w:tr>
      <w:tr w:rsidR="003B1410" w:rsidRPr="0071077E"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3</w:t>
            </w:r>
            <w:r w:rsidR="004A4C8A">
              <w:rPr>
                <w:sz w:val="21"/>
                <w:szCs w:val="21"/>
              </w:rPr>
              <w:t>8</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71077E" w:rsidRDefault="003B1410" w:rsidP="0071077E">
            <w:pPr>
              <w:ind w:left="57"/>
              <w:jc w:val="left"/>
              <w:rPr>
                <w:sz w:val="21"/>
                <w:szCs w:val="21"/>
              </w:rPr>
            </w:pPr>
            <w:r w:rsidRPr="0071077E">
              <w:rPr>
                <w:sz w:val="21"/>
                <w:szCs w:val="21"/>
              </w:rPr>
              <w:t>Предучилищна и началнa училищна педагогика</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задочно</w:t>
            </w:r>
          </w:p>
        </w:tc>
        <w:tc>
          <w:tcPr>
            <w:tcW w:w="700" w:type="dxa"/>
            <w:vMerge/>
            <w:tcBorders>
              <w:left w:val="single" w:sz="6" w:space="0" w:color="auto"/>
              <w:right w:val="single" w:sz="6" w:space="0" w:color="auto"/>
            </w:tcBorders>
            <w:vAlign w:val="center"/>
          </w:tcPr>
          <w:p w:rsidR="003B1410" w:rsidRPr="0071077E" w:rsidRDefault="003B1410" w:rsidP="0071077E">
            <w:pPr>
              <w:jc w:val="center"/>
              <w:rPr>
                <w:sz w:val="21"/>
                <w:szCs w:val="21"/>
              </w:rPr>
            </w:pPr>
          </w:p>
        </w:tc>
        <w:tc>
          <w:tcPr>
            <w:tcW w:w="1214" w:type="dxa"/>
            <w:vMerge/>
            <w:tcBorders>
              <w:left w:val="single" w:sz="6" w:space="0" w:color="auto"/>
              <w:right w:val="double" w:sz="6" w:space="0" w:color="auto"/>
            </w:tcBorders>
          </w:tcPr>
          <w:p w:rsidR="003B1410" w:rsidRPr="0071077E" w:rsidRDefault="003B1410" w:rsidP="0071077E">
            <w:pPr>
              <w:jc w:val="center"/>
              <w:rPr>
                <w:sz w:val="21"/>
                <w:szCs w:val="21"/>
              </w:rPr>
            </w:pPr>
          </w:p>
        </w:tc>
      </w:tr>
      <w:tr w:rsidR="003B1410" w:rsidRPr="0071077E"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3</w:t>
            </w:r>
            <w:r w:rsidR="004A4C8A">
              <w:rPr>
                <w:sz w:val="21"/>
                <w:szCs w:val="21"/>
              </w:rPr>
              <w:t>9</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71077E" w:rsidRDefault="003B1410" w:rsidP="0071077E">
            <w:pPr>
              <w:ind w:left="57"/>
              <w:jc w:val="left"/>
              <w:rPr>
                <w:sz w:val="21"/>
                <w:szCs w:val="21"/>
              </w:rPr>
            </w:pPr>
            <w:r w:rsidRPr="0071077E">
              <w:rPr>
                <w:sz w:val="21"/>
                <w:szCs w:val="21"/>
              </w:rPr>
              <w:t>Социална педагогика</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задочно</w:t>
            </w:r>
          </w:p>
        </w:tc>
        <w:tc>
          <w:tcPr>
            <w:tcW w:w="700" w:type="dxa"/>
            <w:vMerge/>
            <w:tcBorders>
              <w:left w:val="single" w:sz="6" w:space="0" w:color="auto"/>
              <w:right w:val="single" w:sz="6" w:space="0" w:color="auto"/>
            </w:tcBorders>
            <w:vAlign w:val="center"/>
          </w:tcPr>
          <w:p w:rsidR="003B1410" w:rsidRPr="0071077E" w:rsidRDefault="003B1410" w:rsidP="0071077E">
            <w:pPr>
              <w:jc w:val="center"/>
              <w:rPr>
                <w:sz w:val="21"/>
                <w:szCs w:val="21"/>
              </w:rPr>
            </w:pPr>
          </w:p>
        </w:tc>
        <w:tc>
          <w:tcPr>
            <w:tcW w:w="1214" w:type="dxa"/>
            <w:vMerge/>
            <w:tcBorders>
              <w:left w:val="single" w:sz="6" w:space="0" w:color="auto"/>
              <w:right w:val="double" w:sz="6" w:space="0" w:color="auto"/>
            </w:tcBorders>
          </w:tcPr>
          <w:p w:rsidR="003B1410" w:rsidRPr="0071077E" w:rsidRDefault="003B1410" w:rsidP="0071077E">
            <w:pPr>
              <w:jc w:val="center"/>
              <w:rPr>
                <w:sz w:val="21"/>
                <w:szCs w:val="21"/>
              </w:rPr>
            </w:pPr>
          </w:p>
        </w:tc>
      </w:tr>
      <w:tr w:rsidR="003B1410" w:rsidRPr="0071077E"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71077E" w:rsidRDefault="004A4C8A" w:rsidP="0071077E">
            <w:pPr>
              <w:jc w:val="center"/>
              <w:rPr>
                <w:sz w:val="21"/>
                <w:szCs w:val="21"/>
              </w:rPr>
            </w:pPr>
            <w:r>
              <w:rPr>
                <w:sz w:val="21"/>
                <w:szCs w:val="21"/>
              </w:rPr>
              <w:t>40</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71077E" w:rsidRDefault="003B1410" w:rsidP="0071077E">
            <w:pPr>
              <w:ind w:left="57"/>
              <w:jc w:val="left"/>
              <w:rPr>
                <w:sz w:val="21"/>
                <w:szCs w:val="21"/>
              </w:rPr>
            </w:pPr>
            <w:r w:rsidRPr="0071077E">
              <w:rPr>
                <w:sz w:val="21"/>
                <w:szCs w:val="21"/>
              </w:rPr>
              <w:t xml:space="preserve">Компютърни науки </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задочно</w:t>
            </w:r>
          </w:p>
        </w:tc>
        <w:tc>
          <w:tcPr>
            <w:tcW w:w="700" w:type="dxa"/>
            <w:vMerge/>
            <w:tcBorders>
              <w:left w:val="single" w:sz="6" w:space="0" w:color="auto"/>
              <w:right w:val="single" w:sz="6" w:space="0" w:color="auto"/>
            </w:tcBorders>
            <w:vAlign w:val="center"/>
          </w:tcPr>
          <w:p w:rsidR="003B1410" w:rsidRPr="0071077E" w:rsidRDefault="003B1410" w:rsidP="0071077E">
            <w:pPr>
              <w:jc w:val="center"/>
              <w:rPr>
                <w:sz w:val="21"/>
                <w:szCs w:val="21"/>
              </w:rPr>
            </w:pPr>
          </w:p>
        </w:tc>
        <w:tc>
          <w:tcPr>
            <w:tcW w:w="1214" w:type="dxa"/>
            <w:vMerge/>
            <w:tcBorders>
              <w:left w:val="single" w:sz="6" w:space="0" w:color="auto"/>
              <w:right w:val="double" w:sz="6" w:space="0" w:color="auto"/>
            </w:tcBorders>
          </w:tcPr>
          <w:p w:rsidR="003B1410" w:rsidRPr="0071077E" w:rsidRDefault="003B1410" w:rsidP="0071077E">
            <w:pPr>
              <w:jc w:val="center"/>
              <w:rPr>
                <w:sz w:val="21"/>
                <w:szCs w:val="21"/>
              </w:rPr>
            </w:pPr>
          </w:p>
        </w:tc>
      </w:tr>
      <w:tr w:rsidR="003B1410" w:rsidRPr="0071077E"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71077E" w:rsidRDefault="004A4C8A" w:rsidP="0071077E">
            <w:pPr>
              <w:jc w:val="center"/>
              <w:rPr>
                <w:sz w:val="21"/>
                <w:szCs w:val="21"/>
              </w:rPr>
            </w:pPr>
            <w:r>
              <w:rPr>
                <w:sz w:val="21"/>
                <w:szCs w:val="21"/>
              </w:rPr>
              <w:t>41</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71077E" w:rsidRDefault="003B1410" w:rsidP="0071077E">
            <w:pPr>
              <w:ind w:left="57"/>
              <w:jc w:val="left"/>
              <w:rPr>
                <w:sz w:val="21"/>
                <w:szCs w:val="21"/>
              </w:rPr>
            </w:pPr>
            <w:r w:rsidRPr="0071077E">
              <w:rPr>
                <w:sz w:val="21"/>
                <w:szCs w:val="21"/>
              </w:rPr>
              <w:t>Информатика и информационни технологии в бизнеса</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задочно</w:t>
            </w:r>
            <w:r w:rsidRPr="0071077E" w:rsidDel="00015221">
              <w:rPr>
                <w:sz w:val="21"/>
                <w:szCs w:val="21"/>
              </w:rPr>
              <w:t xml:space="preserve"> </w:t>
            </w:r>
          </w:p>
        </w:tc>
        <w:tc>
          <w:tcPr>
            <w:tcW w:w="700" w:type="dxa"/>
            <w:vMerge/>
            <w:tcBorders>
              <w:left w:val="single" w:sz="6" w:space="0" w:color="auto"/>
              <w:right w:val="single" w:sz="6" w:space="0" w:color="auto"/>
            </w:tcBorders>
            <w:vAlign w:val="center"/>
          </w:tcPr>
          <w:p w:rsidR="003B1410" w:rsidRPr="0071077E" w:rsidRDefault="003B1410" w:rsidP="0071077E">
            <w:pPr>
              <w:jc w:val="center"/>
              <w:rPr>
                <w:sz w:val="21"/>
                <w:szCs w:val="21"/>
              </w:rPr>
            </w:pPr>
          </w:p>
        </w:tc>
        <w:tc>
          <w:tcPr>
            <w:tcW w:w="1214" w:type="dxa"/>
            <w:vMerge/>
            <w:tcBorders>
              <w:left w:val="single" w:sz="6" w:space="0" w:color="auto"/>
              <w:right w:val="double" w:sz="6" w:space="0" w:color="auto"/>
            </w:tcBorders>
          </w:tcPr>
          <w:p w:rsidR="003B1410" w:rsidRPr="0071077E" w:rsidRDefault="003B1410" w:rsidP="0071077E">
            <w:pPr>
              <w:jc w:val="center"/>
              <w:rPr>
                <w:sz w:val="21"/>
                <w:szCs w:val="21"/>
              </w:rPr>
            </w:pPr>
          </w:p>
        </w:tc>
      </w:tr>
      <w:tr w:rsidR="003B1410" w:rsidRPr="0071077E"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71077E" w:rsidRDefault="004A4C8A" w:rsidP="0071077E">
            <w:pPr>
              <w:jc w:val="center"/>
              <w:rPr>
                <w:sz w:val="21"/>
                <w:szCs w:val="21"/>
              </w:rPr>
            </w:pPr>
            <w:r>
              <w:rPr>
                <w:sz w:val="21"/>
                <w:szCs w:val="21"/>
              </w:rPr>
              <w:t>42</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71077E" w:rsidRDefault="003B1410" w:rsidP="0071077E">
            <w:pPr>
              <w:ind w:left="57"/>
              <w:jc w:val="left"/>
              <w:rPr>
                <w:sz w:val="21"/>
                <w:szCs w:val="21"/>
              </w:rPr>
            </w:pPr>
            <w:r w:rsidRPr="0071077E">
              <w:rPr>
                <w:sz w:val="21"/>
                <w:szCs w:val="21"/>
              </w:rPr>
              <w:t>Педагогика на обучението по математика и информатика</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r w:rsidRPr="0071077E">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71077E" w:rsidRDefault="003B1410" w:rsidP="0071077E">
            <w:pPr>
              <w:jc w:val="center"/>
              <w:rPr>
                <w:sz w:val="21"/>
                <w:szCs w:val="21"/>
              </w:rPr>
            </w:pPr>
          </w:p>
        </w:tc>
        <w:tc>
          <w:tcPr>
            <w:tcW w:w="700" w:type="dxa"/>
            <w:vMerge/>
            <w:tcBorders>
              <w:left w:val="single" w:sz="6" w:space="0" w:color="auto"/>
              <w:right w:val="single" w:sz="6" w:space="0" w:color="auto"/>
            </w:tcBorders>
            <w:vAlign w:val="center"/>
          </w:tcPr>
          <w:p w:rsidR="003B1410" w:rsidRPr="0071077E" w:rsidRDefault="003B1410" w:rsidP="0071077E">
            <w:pPr>
              <w:jc w:val="center"/>
              <w:rPr>
                <w:sz w:val="21"/>
                <w:szCs w:val="21"/>
              </w:rPr>
            </w:pPr>
          </w:p>
        </w:tc>
        <w:tc>
          <w:tcPr>
            <w:tcW w:w="1214" w:type="dxa"/>
            <w:vMerge/>
            <w:tcBorders>
              <w:left w:val="single" w:sz="6" w:space="0" w:color="auto"/>
              <w:right w:val="double" w:sz="6" w:space="0" w:color="auto"/>
            </w:tcBorders>
          </w:tcPr>
          <w:p w:rsidR="003B1410" w:rsidRPr="0071077E" w:rsidRDefault="003B1410" w:rsidP="0071077E">
            <w:pPr>
              <w:jc w:val="center"/>
              <w:rPr>
                <w:sz w:val="21"/>
                <w:szCs w:val="21"/>
              </w:rPr>
            </w:pPr>
          </w:p>
        </w:tc>
      </w:tr>
      <w:tr w:rsidR="003B1410" w:rsidRPr="00ED44F1"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ED44F1" w:rsidRDefault="003B1410" w:rsidP="0071077E">
            <w:pPr>
              <w:jc w:val="center"/>
              <w:rPr>
                <w:sz w:val="21"/>
                <w:szCs w:val="21"/>
              </w:rPr>
            </w:pPr>
            <w:r w:rsidRPr="00ED44F1">
              <w:rPr>
                <w:sz w:val="21"/>
                <w:szCs w:val="21"/>
                <w:lang w:val="en-US"/>
              </w:rPr>
              <w:t>4</w:t>
            </w:r>
            <w:r w:rsidR="004A4C8A">
              <w:rPr>
                <w:sz w:val="21"/>
                <w:szCs w:val="21"/>
              </w:rPr>
              <w:t>3</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ED44F1" w:rsidRDefault="003B1410" w:rsidP="0071077E">
            <w:pPr>
              <w:ind w:left="57"/>
              <w:jc w:val="left"/>
              <w:rPr>
                <w:sz w:val="21"/>
                <w:szCs w:val="21"/>
              </w:rPr>
            </w:pPr>
            <w:r w:rsidRPr="00ED44F1">
              <w:rPr>
                <w:sz w:val="21"/>
                <w:szCs w:val="21"/>
              </w:rPr>
              <w:t>Български език и история</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ED44F1" w:rsidRDefault="003B1410" w:rsidP="0071077E">
            <w:pPr>
              <w:jc w:val="center"/>
              <w:rPr>
                <w:sz w:val="21"/>
                <w:szCs w:val="21"/>
              </w:rPr>
            </w:pPr>
            <w:r w:rsidRPr="00ED44F1">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ED44F1" w:rsidRDefault="003B1410" w:rsidP="0071077E">
            <w:pPr>
              <w:jc w:val="center"/>
              <w:rPr>
                <w:sz w:val="21"/>
                <w:szCs w:val="21"/>
              </w:rPr>
            </w:pPr>
          </w:p>
        </w:tc>
        <w:tc>
          <w:tcPr>
            <w:tcW w:w="700" w:type="dxa"/>
            <w:vMerge/>
            <w:tcBorders>
              <w:left w:val="single" w:sz="6" w:space="0" w:color="auto"/>
              <w:right w:val="single" w:sz="6" w:space="0" w:color="auto"/>
            </w:tcBorders>
            <w:vAlign w:val="center"/>
          </w:tcPr>
          <w:p w:rsidR="003B1410" w:rsidRPr="00ED44F1" w:rsidRDefault="003B1410" w:rsidP="0071077E">
            <w:pPr>
              <w:jc w:val="center"/>
              <w:rPr>
                <w:sz w:val="21"/>
                <w:szCs w:val="21"/>
              </w:rPr>
            </w:pPr>
          </w:p>
        </w:tc>
        <w:tc>
          <w:tcPr>
            <w:tcW w:w="1214" w:type="dxa"/>
            <w:vMerge/>
            <w:tcBorders>
              <w:left w:val="single" w:sz="6" w:space="0" w:color="auto"/>
              <w:right w:val="double" w:sz="6" w:space="0" w:color="auto"/>
            </w:tcBorders>
          </w:tcPr>
          <w:p w:rsidR="003B1410" w:rsidRPr="00ED44F1" w:rsidRDefault="003B1410" w:rsidP="0071077E">
            <w:pPr>
              <w:jc w:val="center"/>
              <w:rPr>
                <w:sz w:val="21"/>
                <w:szCs w:val="21"/>
              </w:rPr>
            </w:pPr>
          </w:p>
        </w:tc>
      </w:tr>
      <w:tr w:rsidR="003B1410" w:rsidRPr="00F00052"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ED44F1" w:rsidRDefault="003B1410" w:rsidP="0071077E">
            <w:pPr>
              <w:jc w:val="center"/>
              <w:rPr>
                <w:sz w:val="21"/>
                <w:szCs w:val="21"/>
              </w:rPr>
            </w:pPr>
            <w:r w:rsidRPr="00ED44F1">
              <w:rPr>
                <w:sz w:val="21"/>
                <w:szCs w:val="21"/>
                <w:lang w:val="en-US"/>
              </w:rPr>
              <w:t>4</w:t>
            </w:r>
            <w:r w:rsidR="004A4C8A">
              <w:rPr>
                <w:sz w:val="21"/>
                <w:szCs w:val="21"/>
              </w:rPr>
              <w:t>4</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ED44F1" w:rsidRDefault="003B1410" w:rsidP="0071077E">
            <w:pPr>
              <w:ind w:left="57"/>
              <w:jc w:val="left"/>
              <w:rPr>
                <w:sz w:val="21"/>
                <w:szCs w:val="21"/>
              </w:rPr>
            </w:pPr>
            <w:r w:rsidRPr="00ED44F1">
              <w:rPr>
                <w:sz w:val="21"/>
                <w:szCs w:val="21"/>
              </w:rPr>
              <w:t>Финансова математика</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F00052" w:rsidRDefault="003B1410" w:rsidP="0071077E">
            <w:pPr>
              <w:jc w:val="center"/>
              <w:rPr>
                <w:sz w:val="21"/>
                <w:szCs w:val="21"/>
              </w:rPr>
            </w:pPr>
            <w:r w:rsidRPr="00ED44F1">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F00052" w:rsidRDefault="003B1410" w:rsidP="0071077E">
            <w:pPr>
              <w:jc w:val="center"/>
              <w:rPr>
                <w:sz w:val="21"/>
                <w:szCs w:val="21"/>
              </w:rPr>
            </w:pPr>
          </w:p>
        </w:tc>
        <w:tc>
          <w:tcPr>
            <w:tcW w:w="700" w:type="dxa"/>
            <w:vMerge/>
            <w:tcBorders>
              <w:left w:val="single" w:sz="6" w:space="0" w:color="auto"/>
              <w:bottom w:val="single" w:sz="6" w:space="0" w:color="auto"/>
              <w:right w:val="single" w:sz="6" w:space="0" w:color="auto"/>
            </w:tcBorders>
            <w:vAlign w:val="center"/>
          </w:tcPr>
          <w:p w:rsidR="003B1410" w:rsidRPr="00F00052" w:rsidRDefault="003B1410" w:rsidP="0071077E">
            <w:pPr>
              <w:jc w:val="center"/>
              <w:rPr>
                <w:sz w:val="21"/>
                <w:szCs w:val="21"/>
              </w:rPr>
            </w:pPr>
          </w:p>
        </w:tc>
        <w:tc>
          <w:tcPr>
            <w:tcW w:w="1214" w:type="dxa"/>
            <w:vMerge/>
            <w:tcBorders>
              <w:left w:val="single" w:sz="6" w:space="0" w:color="auto"/>
              <w:right w:val="double" w:sz="6" w:space="0" w:color="auto"/>
            </w:tcBorders>
          </w:tcPr>
          <w:p w:rsidR="003B1410" w:rsidRPr="00F00052" w:rsidRDefault="003B1410" w:rsidP="0071077E">
            <w:pPr>
              <w:jc w:val="center"/>
              <w:rPr>
                <w:sz w:val="21"/>
                <w:szCs w:val="21"/>
              </w:rPr>
            </w:pPr>
          </w:p>
        </w:tc>
      </w:tr>
      <w:tr w:rsidR="003B1410" w:rsidRPr="00F00052"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F00052" w:rsidRDefault="003B1410" w:rsidP="0071077E">
            <w:pPr>
              <w:jc w:val="center"/>
              <w:rPr>
                <w:sz w:val="21"/>
                <w:szCs w:val="21"/>
              </w:rPr>
            </w:pPr>
            <w:r w:rsidRPr="00F00052">
              <w:rPr>
                <w:sz w:val="21"/>
                <w:szCs w:val="21"/>
              </w:rPr>
              <w:t>4</w:t>
            </w:r>
            <w:r w:rsidR="004A4C8A">
              <w:rPr>
                <w:sz w:val="21"/>
                <w:szCs w:val="21"/>
              </w:rPr>
              <w:t>5</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F00052" w:rsidRDefault="003B1410" w:rsidP="0071077E">
            <w:pPr>
              <w:ind w:left="57"/>
              <w:jc w:val="left"/>
              <w:rPr>
                <w:sz w:val="21"/>
                <w:szCs w:val="21"/>
              </w:rPr>
            </w:pPr>
            <w:r w:rsidRPr="00F00052">
              <w:rPr>
                <w:sz w:val="21"/>
                <w:szCs w:val="21"/>
              </w:rPr>
              <w:t>Право</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F00052" w:rsidRDefault="003B1410" w:rsidP="0071077E">
            <w:pPr>
              <w:jc w:val="center"/>
              <w:rPr>
                <w:sz w:val="21"/>
                <w:szCs w:val="21"/>
              </w:rPr>
            </w:pPr>
            <w:r w:rsidRPr="00F00052">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F00052" w:rsidRDefault="003B1410" w:rsidP="0071077E">
            <w:pPr>
              <w:jc w:val="center"/>
              <w:rPr>
                <w:sz w:val="21"/>
                <w:szCs w:val="21"/>
              </w:rPr>
            </w:pPr>
            <w:r w:rsidRPr="00F00052">
              <w:rPr>
                <w:sz w:val="21"/>
                <w:szCs w:val="21"/>
              </w:rPr>
              <w:t>задочно</w:t>
            </w:r>
          </w:p>
        </w:tc>
        <w:tc>
          <w:tcPr>
            <w:tcW w:w="700" w:type="dxa"/>
            <w:tcBorders>
              <w:top w:val="single" w:sz="6" w:space="0" w:color="auto"/>
              <w:left w:val="single" w:sz="6" w:space="0" w:color="auto"/>
              <w:bottom w:val="single" w:sz="6" w:space="0" w:color="auto"/>
              <w:right w:val="single" w:sz="6" w:space="0" w:color="auto"/>
            </w:tcBorders>
          </w:tcPr>
          <w:p w:rsidR="003B1410" w:rsidRPr="00F00052" w:rsidRDefault="003B1410" w:rsidP="0071077E">
            <w:pPr>
              <w:jc w:val="center"/>
              <w:rPr>
                <w:sz w:val="21"/>
                <w:szCs w:val="21"/>
              </w:rPr>
            </w:pPr>
            <w:r w:rsidRPr="00F00052">
              <w:rPr>
                <w:sz w:val="21"/>
                <w:szCs w:val="21"/>
                <w:lang w:val="en-US"/>
              </w:rPr>
              <w:t>ЮФ</w:t>
            </w:r>
          </w:p>
        </w:tc>
        <w:tc>
          <w:tcPr>
            <w:tcW w:w="1214" w:type="dxa"/>
            <w:vMerge/>
            <w:tcBorders>
              <w:left w:val="single" w:sz="6" w:space="0" w:color="auto"/>
              <w:right w:val="double" w:sz="6" w:space="0" w:color="auto"/>
            </w:tcBorders>
          </w:tcPr>
          <w:p w:rsidR="003B1410" w:rsidRPr="00F00052" w:rsidRDefault="003B1410" w:rsidP="0071077E">
            <w:pPr>
              <w:jc w:val="center"/>
              <w:rPr>
                <w:sz w:val="21"/>
                <w:szCs w:val="21"/>
              </w:rPr>
            </w:pPr>
          </w:p>
        </w:tc>
      </w:tr>
      <w:tr w:rsidR="003B1410" w:rsidRPr="00A21622"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A21622" w:rsidRDefault="004A4C8A" w:rsidP="0071077E">
            <w:pPr>
              <w:jc w:val="center"/>
              <w:rPr>
                <w:sz w:val="21"/>
                <w:szCs w:val="21"/>
              </w:rPr>
            </w:pPr>
            <w:r>
              <w:rPr>
                <w:sz w:val="21"/>
                <w:szCs w:val="21"/>
              </w:rPr>
              <w:t>46</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A21622" w:rsidRDefault="003B1410" w:rsidP="0071077E">
            <w:pPr>
              <w:ind w:left="57"/>
              <w:jc w:val="left"/>
              <w:rPr>
                <w:sz w:val="21"/>
                <w:szCs w:val="21"/>
              </w:rPr>
            </w:pPr>
            <w:r w:rsidRPr="00A21622">
              <w:rPr>
                <w:sz w:val="21"/>
                <w:szCs w:val="21"/>
              </w:rPr>
              <w:t>Педагогика на обуч. по бълг. език и чужд език (англ., френски, румънски)</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A21622" w:rsidRDefault="003B1410" w:rsidP="0071077E">
            <w:pPr>
              <w:jc w:val="center"/>
              <w:rPr>
                <w:sz w:val="21"/>
                <w:szCs w:val="21"/>
              </w:rPr>
            </w:pPr>
            <w:r w:rsidRPr="00A21622">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A21622" w:rsidRDefault="003B1410" w:rsidP="0071077E">
            <w:pPr>
              <w:jc w:val="center"/>
              <w:rPr>
                <w:sz w:val="21"/>
                <w:szCs w:val="21"/>
              </w:rPr>
            </w:pPr>
          </w:p>
        </w:tc>
        <w:tc>
          <w:tcPr>
            <w:tcW w:w="700" w:type="dxa"/>
            <w:vMerge w:val="restart"/>
            <w:tcBorders>
              <w:top w:val="single" w:sz="6" w:space="0" w:color="auto"/>
              <w:left w:val="single" w:sz="6" w:space="0" w:color="auto"/>
              <w:bottom w:val="single" w:sz="6" w:space="0" w:color="auto"/>
              <w:right w:val="single" w:sz="6" w:space="0" w:color="auto"/>
            </w:tcBorders>
            <w:vAlign w:val="center"/>
          </w:tcPr>
          <w:p w:rsidR="003B1410" w:rsidRPr="00A21622" w:rsidRDefault="003B1410" w:rsidP="0071077E">
            <w:pPr>
              <w:jc w:val="center"/>
              <w:rPr>
                <w:sz w:val="21"/>
                <w:szCs w:val="21"/>
              </w:rPr>
            </w:pPr>
            <w:r w:rsidRPr="00A21622">
              <w:rPr>
                <w:sz w:val="21"/>
                <w:szCs w:val="21"/>
              </w:rPr>
              <w:t>Ф-л Сс</w:t>
            </w:r>
          </w:p>
        </w:tc>
        <w:tc>
          <w:tcPr>
            <w:tcW w:w="1214" w:type="dxa"/>
            <w:vMerge/>
            <w:tcBorders>
              <w:left w:val="single" w:sz="6" w:space="0" w:color="auto"/>
              <w:right w:val="double" w:sz="6" w:space="0" w:color="auto"/>
            </w:tcBorders>
          </w:tcPr>
          <w:p w:rsidR="003B1410" w:rsidRPr="00A21622" w:rsidRDefault="003B1410" w:rsidP="0071077E">
            <w:pPr>
              <w:jc w:val="center"/>
              <w:rPr>
                <w:sz w:val="21"/>
                <w:szCs w:val="21"/>
              </w:rPr>
            </w:pPr>
          </w:p>
        </w:tc>
      </w:tr>
      <w:tr w:rsidR="003B1410" w:rsidRPr="00F00052"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A21622" w:rsidRDefault="004A4C8A" w:rsidP="0071077E">
            <w:pPr>
              <w:jc w:val="center"/>
              <w:rPr>
                <w:sz w:val="21"/>
                <w:szCs w:val="21"/>
              </w:rPr>
            </w:pPr>
            <w:r>
              <w:rPr>
                <w:sz w:val="21"/>
                <w:szCs w:val="21"/>
              </w:rPr>
              <w:t>47</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A21622" w:rsidRDefault="003B1410" w:rsidP="0071077E">
            <w:pPr>
              <w:ind w:left="57"/>
              <w:jc w:val="left"/>
              <w:rPr>
                <w:sz w:val="21"/>
                <w:szCs w:val="21"/>
              </w:rPr>
            </w:pPr>
            <w:r w:rsidRPr="00A21622">
              <w:rPr>
                <w:sz w:val="21"/>
                <w:szCs w:val="21"/>
              </w:rPr>
              <w:t>Педагогика на обучението по физика и информатика</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F00052" w:rsidRDefault="003B1410" w:rsidP="0071077E">
            <w:pPr>
              <w:jc w:val="center"/>
              <w:rPr>
                <w:sz w:val="21"/>
                <w:szCs w:val="21"/>
              </w:rPr>
            </w:pPr>
            <w:r w:rsidRPr="00A21622">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F00052" w:rsidRDefault="003B1410" w:rsidP="0071077E">
            <w:pPr>
              <w:jc w:val="center"/>
              <w:rPr>
                <w:sz w:val="21"/>
                <w:szCs w:val="21"/>
              </w:rPr>
            </w:pPr>
          </w:p>
        </w:tc>
        <w:tc>
          <w:tcPr>
            <w:tcW w:w="700" w:type="dxa"/>
            <w:vMerge/>
            <w:tcBorders>
              <w:top w:val="single" w:sz="6" w:space="0" w:color="auto"/>
              <w:left w:val="single" w:sz="6" w:space="0" w:color="auto"/>
              <w:bottom w:val="single" w:sz="6" w:space="0" w:color="auto"/>
              <w:right w:val="single" w:sz="6" w:space="0" w:color="auto"/>
            </w:tcBorders>
          </w:tcPr>
          <w:p w:rsidR="003B1410" w:rsidRPr="00F00052" w:rsidRDefault="003B1410" w:rsidP="0071077E">
            <w:pPr>
              <w:jc w:val="center"/>
              <w:rPr>
                <w:sz w:val="21"/>
                <w:szCs w:val="21"/>
              </w:rPr>
            </w:pPr>
          </w:p>
        </w:tc>
        <w:tc>
          <w:tcPr>
            <w:tcW w:w="1214" w:type="dxa"/>
            <w:vMerge/>
            <w:tcBorders>
              <w:left w:val="single" w:sz="6" w:space="0" w:color="auto"/>
              <w:bottom w:val="single" w:sz="6" w:space="0" w:color="auto"/>
              <w:right w:val="double" w:sz="6" w:space="0" w:color="auto"/>
            </w:tcBorders>
          </w:tcPr>
          <w:p w:rsidR="003B1410" w:rsidRPr="00F00052" w:rsidRDefault="003B1410" w:rsidP="0071077E">
            <w:pPr>
              <w:jc w:val="center"/>
              <w:rPr>
                <w:sz w:val="21"/>
                <w:szCs w:val="21"/>
              </w:rPr>
            </w:pPr>
          </w:p>
        </w:tc>
      </w:tr>
      <w:tr w:rsidR="003B1410" w:rsidRPr="002C0086"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2C0086" w:rsidRDefault="004A4C8A" w:rsidP="0071077E">
            <w:pPr>
              <w:jc w:val="center"/>
              <w:rPr>
                <w:sz w:val="21"/>
                <w:szCs w:val="21"/>
              </w:rPr>
            </w:pPr>
            <w:r>
              <w:rPr>
                <w:sz w:val="21"/>
                <w:szCs w:val="21"/>
              </w:rPr>
              <w:t>48</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2C0086" w:rsidRDefault="003B1410" w:rsidP="0071077E">
            <w:pPr>
              <w:ind w:left="57"/>
              <w:jc w:val="left"/>
              <w:rPr>
                <w:sz w:val="21"/>
                <w:szCs w:val="21"/>
              </w:rPr>
            </w:pPr>
            <w:r w:rsidRPr="002C0086">
              <w:rPr>
                <w:sz w:val="21"/>
                <w:szCs w:val="21"/>
              </w:rPr>
              <w:t>Социални дейности</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2C0086" w:rsidRDefault="003B1410" w:rsidP="0071077E">
            <w:pPr>
              <w:jc w:val="center"/>
              <w:rPr>
                <w:sz w:val="21"/>
                <w:szCs w:val="21"/>
              </w:rPr>
            </w:pPr>
            <w:r w:rsidRPr="002C0086">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2C0086" w:rsidRDefault="003B1410" w:rsidP="0071077E">
            <w:pPr>
              <w:jc w:val="center"/>
              <w:rPr>
                <w:sz w:val="21"/>
                <w:szCs w:val="21"/>
              </w:rPr>
            </w:pPr>
            <w:r w:rsidRPr="002C0086">
              <w:rPr>
                <w:sz w:val="21"/>
                <w:szCs w:val="21"/>
              </w:rPr>
              <w:t>задочно</w:t>
            </w:r>
          </w:p>
        </w:tc>
        <w:tc>
          <w:tcPr>
            <w:tcW w:w="700" w:type="dxa"/>
            <w:vMerge w:val="restart"/>
            <w:tcBorders>
              <w:top w:val="single" w:sz="6" w:space="0" w:color="auto"/>
              <w:left w:val="single" w:sz="6" w:space="0" w:color="auto"/>
              <w:bottom w:val="single" w:sz="6" w:space="0" w:color="auto"/>
              <w:right w:val="single" w:sz="6" w:space="0" w:color="auto"/>
            </w:tcBorders>
            <w:vAlign w:val="center"/>
          </w:tcPr>
          <w:p w:rsidR="003B1410" w:rsidRPr="002C0086" w:rsidRDefault="003B1410" w:rsidP="0071077E">
            <w:pPr>
              <w:jc w:val="center"/>
              <w:rPr>
                <w:sz w:val="21"/>
                <w:szCs w:val="21"/>
              </w:rPr>
            </w:pPr>
            <w:r w:rsidRPr="002C0086">
              <w:rPr>
                <w:sz w:val="21"/>
                <w:szCs w:val="21"/>
              </w:rPr>
              <w:t>ФОЗЗГ</w:t>
            </w:r>
          </w:p>
        </w:tc>
        <w:tc>
          <w:tcPr>
            <w:tcW w:w="1214" w:type="dxa"/>
            <w:vMerge w:val="restart"/>
            <w:tcBorders>
              <w:top w:val="single" w:sz="6" w:space="0" w:color="auto"/>
              <w:left w:val="single" w:sz="6" w:space="0" w:color="auto"/>
              <w:right w:val="double" w:sz="6" w:space="0" w:color="auto"/>
            </w:tcBorders>
            <w:vAlign w:val="center"/>
          </w:tcPr>
          <w:p w:rsidR="003B1410" w:rsidRPr="002C0086" w:rsidRDefault="003B1410" w:rsidP="0071077E">
            <w:pPr>
              <w:jc w:val="center"/>
              <w:rPr>
                <w:sz w:val="21"/>
                <w:szCs w:val="21"/>
                <w:lang w:val="be-BY"/>
              </w:rPr>
            </w:pPr>
            <w:r w:rsidRPr="002C0086">
              <w:rPr>
                <w:sz w:val="21"/>
                <w:szCs w:val="21"/>
              </w:rPr>
              <w:t xml:space="preserve">Обществено здраве и </w:t>
            </w:r>
            <w:r w:rsidRPr="002C0086">
              <w:rPr>
                <w:sz w:val="21"/>
                <w:szCs w:val="21"/>
                <w:lang w:val="be-BY"/>
              </w:rPr>
              <w:t>здравни</w:t>
            </w:r>
          </w:p>
          <w:p w:rsidR="003B1410" w:rsidRPr="002C0086" w:rsidRDefault="003B1410" w:rsidP="0071077E">
            <w:pPr>
              <w:jc w:val="center"/>
              <w:rPr>
                <w:sz w:val="21"/>
                <w:szCs w:val="21"/>
              </w:rPr>
            </w:pPr>
            <w:r w:rsidRPr="002C0086">
              <w:rPr>
                <w:sz w:val="21"/>
                <w:szCs w:val="21"/>
              </w:rPr>
              <w:t>грижи</w:t>
            </w:r>
          </w:p>
        </w:tc>
      </w:tr>
      <w:tr w:rsidR="003B1410" w:rsidRPr="002C0086"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2C0086" w:rsidRDefault="004A4C8A" w:rsidP="0071077E">
            <w:pPr>
              <w:jc w:val="center"/>
              <w:rPr>
                <w:sz w:val="21"/>
                <w:szCs w:val="21"/>
              </w:rPr>
            </w:pPr>
            <w:r>
              <w:rPr>
                <w:sz w:val="21"/>
                <w:szCs w:val="21"/>
              </w:rPr>
              <w:t>49</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2C0086" w:rsidRDefault="003B1410" w:rsidP="0071077E">
            <w:pPr>
              <w:ind w:left="57"/>
              <w:jc w:val="left"/>
              <w:rPr>
                <w:sz w:val="21"/>
                <w:szCs w:val="21"/>
              </w:rPr>
            </w:pPr>
            <w:r w:rsidRPr="002C0086">
              <w:rPr>
                <w:sz w:val="21"/>
                <w:szCs w:val="21"/>
              </w:rPr>
              <w:t>Кинезитерапия</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2C0086" w:rsidRDefault="003B1410" w:rsidP="0071077E">
            <w:pPr>
              <w:jc w:val="center"/>
              <w:rPr>
                <w:sz w:val="21"/>
                <w:szCs w:val="21"/>
              </w:rPr>
            </w:pPr>
            <w:r w:rsidRPr="002C0086">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2C0086" w:rsidRDefault="003B1410" w:rsidP="0071077E">
            <w:pPr>
              <w:jc w:val="center"/>
              <w:rPr>
                <w:sz w:val="21"/>
                <w:szCs w:val="21"/>
              </w:rPr>
            </w:pPr>
          </w:p>
        </w:tc>
        <w:tc>
          <w:tcPr>
            <w:tcW w:w="700" w:type="dxa"/>
            <w:vMerge/>
            <w:tcBorders>
              <w:top w:val="single" w:sz="6" w:space="0" w:color="auto"/>
              <w:left w:val="single" w:sz="6" w:space="0" w:color="auto"/>
              <w:bottom w:val="single" w:sz="6" w:space="0" w:color="auto"/>
              <w:right w:val="single" w:sz="6" w:space="0" w:color="auto"/>
            </w:tcBorders>
            <w:vAlign w:val="center"/>
          </w:tcPr>
          <w:p w:rsidR="003B1410" w:rsidRPr="002C0086" w:rsidRDefault="003B1410" w:rsidP="0071077E">
            <w:pPr>
              <w:jc w:val="center"/>
              <w:rPr>
                <w:sz w:val="21"/>
                <w:szCs w:val="21"/>
              </w:rPr>
            </w:pPr>
          </w:p>
        </w:tc>
        <w:tc>
          <w:tcPr>
            <w:tcW w:w="1214" w:type="dxa"/>
            <w:vMerge/>
            <w:tcBorders>
              <w:top w:val="single" w:sz="6" w:space="0" w:color="auto"/>
              <w:left w:val="single" w:sz="6" w:space="0" w:color="auto"/>
              <w:right w:val="double" w:sz="6" w:space="0" w:color="auto"/>
            </w:tcBorders>
            <w:vAlign w:val="center"/>
          </w:tcPr>
          <w:p w:rsidR="003B1410" w:rsidRPr="002C0086" w:rsidRDefault="003B1410" w:rsidP="0071077E">
            <w:pPr>
              <w:jc w:val="center"/>
              <w:rPr>
                <w:sz w:val="21"/>
                <w:szCs w:val="21"/>
              </w:rPr>
            </w:pPr>
          </w:p>
        </w:tc>
      </w:tr>
      <w:tr w:rsidR="003B1410" w:rsidRPr="002C0086"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2C0086" w:rsidRDefault="004A4C8A" w:rsidP="0071077E">
            <w:pPr>
              <w:jc w:val="center"/>
              <w:rPr>
                <w:sz w:val="21"/>
                <w:szCs w:val="21"/>
              </w:rPr>
            </w:pPr>
            <w:r>
              <w:rPr>
                <w:sz w:val="21"/>
                <w:szCs w:val="21"/>
              </w:rPr>
              <w:t>50</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2C0086" w:rsidRDefault="003B1410" w:rsidP="0071077E">
            <w:pPr>
              <w:ind w:left="57"/>
              <w:jc w:val="left"/>
              <w:rPr>
                <w:sz w:val="21"/>
                <w:szCs w:val="21"/>
              </w:rPr>
            </w:pPr>
            <w:r w:rsidRPr="002C0086">
              <w:rPr>
                <w:sz w:val="21"/>
                <w:szCs w:val="21"/>
              </w:rPr>
              <w:t>Ерготерапия</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2C0086" w:rsidRDefault="003B1410" w:rsidP="0071077E">
            <w:pPr>
              <w:jc w:val="center"/>
              <w:rPr>
                <w:sz w:val="21"/>
                <w:szCs w:val="21"/>
              </w:rPr>
            </w:pPr>
            <w:r w:rsidRPr="002C0086">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2C0086" w:rsidRDefault="003B1410" w:rsidP="0071077E">
            <w:pPr>
              <w:jc w:val="center"/>
              <w:rPr>
                <w:sz w:val="21"/>
                <w:szCs w:val="21"/>
              </w:rPr>
            </w:pPr>
          </w:p>
        </w:tc>
        <w:tc>
          <w:tcPr>
            <w:tcW w:w="700" w:type="dxa"/>
            <w:vMerge/>
            <w:tcBorders>
              <w:top w:val="single" w:sz="6" w:space="0" w:color="auto"/>
              <w:left w:val="single" w:sz="6" w:space="0" w:color="auto"/>
              <w:bottom w:val="single" w:sz="6" w:space="0" w:color="auto"/>
              <w:right w:val="single" w:sz="6" w:space="0" w:color="auto"/>
            </w:tcBorders>
          </w:tcPr>
          <w:p w:rsidR="003B1410" w:rsidRPr="002C0086" w:rsidRDefault="003B1410" w:rsidP="0071077E">
            <w:pPr>
              <w:jc w:val="center"/>
              <w:rPr>
                <w:sz w:val="21"/>
                <w:szCs w:val="21"/>
              </w:rPr>
            </w:pPr>
          </w:p>
        </w:tc>
        <w:tc>
          <w:tcPr>
            <w:tcW w:w="1214" w:type="dxa"/>
            <w:vMerge/>
            <w:tcBorders>
              <w:left w:val="single" w:sz="6" w:space="0" w:color="auto"/>
              <w:right w:val="double" w:sz="6" w:space="0" w:color="auto"/>
            </w:tcBorders>
          </w:tcPr>
          <w:p w:rsidR="003B1410" w:rsidRPr="002C0086" w:rsidRDefault="003B1410" w:rsidP="0071077E">
            <w:pPr>
              <w:jc w:val="center"/>
              <w:rPr>
                <w:sz w:val="21"/>
                <w:szCs w:val="21"/>
              </w:rPr>
            </w:pPr>
          </w:p>
        </w:tc>
      </w:tr>
      <w:tr w:rsidR="003B1410" w:rsidRPr="002C0086"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single" w:sz="6" w:space="0" w:color="auto"/>
              <w:right w:val="single" w:sz="6" w:space="0" w:color="auto"/>
            </w:tcBorders>
            <w:vAlign w:val="center"/>
          </w:tcPr>
          <w:p w:rsidR="003B1410" w:rsidRPr="002C0086" w:rsidRDefault="004A4C8A" w:rsidP="0071077E">
            <w:pPr>
              <w:jc w:val="center"/>
              <w:rPr>
                <w:sz w:val="21"/>
                <w:szCs w:val="21"/>
              </w:rPr>
            </w:pPr>
            <w:r>
              <w:rPr>
                <w:sz w:val="21"/>
                <w:szCs w:val="21"/>
              </w:rPr>
              <w:t>51</w:t>
            </w:r>
          </w:p>
        </w:tc>
        <w:tc>
          <w:tcPr>
            <w:tcW w:w="610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3B1410" w:rsidRPr="002C0086" w:rsidRDefault="003B1410" w:rsidP="0071077E">
            <w:pPr>
              <w:ind w:left="57"/>
              <w:jc w:val="left"/>
              <w:rPr>
                <w:sz w:val="21"/>
                <w:szCs w:val="21"/>
              </w:rPr>
            </w:pPr>
            <w:r w:rsidRPr="002C0086">
              <w:rPr>
                <w:sz w:val="21"/>
                <w:szCs w:val="21"/>
              </w:rPr>
              <w:t>Медицинска сестра</w:t>
            </w:r>
          </w:p>
        </w:tc>
        <w:tc>
          <w:tcPr>
            <w:tcW w:w="742" w:type="dxa"/>
            <w:tcBorders>
              <w:top w:val="single" w:sz="6" w:space="0" w:color="auto"/>
              <w:left w:val="single" w:sz="6" w:space="0" w:color="auto"/>
              <w:bottom w:val="single" w:sz="6" w:space="0" w:color="auto"/>
              <w:right w:val="single" w:sz="6" w:space="0" w:color="auto"/>
            </w:tcBorders>
            <w:vAlign w:val="center"/>
          </w:tcPr>
          <w:p w:rsidR="003B1410" w:rsidRPr="002C0086" w:rsidRDefault="003B1410" w:rsidP="0071077E">
            <w:pPr>
              <w:jc w:val="center"/>
              <w:rPr>
                <w:sz w:val="21"/>
                <w:szCs w:val="21"/>
              </w:rPr>
            </w:pPr>
            <w:r w:rsidRPr="002C0086">
              <w:rPr>
                <w:sz w:val="21"/>
                <w:szCs w:val="21"/>
              </w:rPr>
              <w:t>редовно</w:t>
            </w:r>
          </w:p>
        </w:tc>
        <w:tc>
          <w:tcPr>
            <w:tcW w:w="756" w:type="dxa"/>
            <w:tcBorders>
              <w:top w:val="single" w:sz="6" w:space="0" w:color="auto"/>
              <w:left w:val="single" w:sz="6" w:space="0" w:color="auto"/>
              <w:bottom w:val="single" w:sz="6" w:space="0" w:color="auto"/>
              <w:right w:val="single" w:sz="6" w:space="0" w:color="auto"/>
            </w:tcBorders>
            <w:vAlign w:val="center"/>
          </w:tcPr>
          <w:p w:rsidR="003B1410" w:rsidRPr="002C0086" w:rsidRDefault="003B1410" w:rsidP="0071077E">
            <w:pPr>
              <w:jc w:val="center"/>
              <w:rPr>
                <w:sz w:val="21"/>
                <w:szCs w:val="21"/>
              </w:rPr>
            </w:pPr>
          </w:p>
        </w:tc>
        <w:tc>
          <w:tcPr>
            <w:tcW w:w="700" w:type="dxa"/>
            <w:vMerge/>
            <w:tcBorders>
              <w:top w:val="single" w:sz="6" w:space="0" w:color="auto"/>
              <w:left w:val="single" w:sz="6" w:space="0" w:color="auto"/>
              <w:bottom w:val="single" w:sz="6" w:space="0" w:color="auto"/>
              <w:right w:val="single" w:sz="6" w:space="0" w:color="auto"/>
            </w:tcBorders>
          </w:tcPr>
          <w:p w:rsidR="003B1410" w:rsidRPr="002C0086" w:rsidRDefault="003B1410" w:rsidP="0071077E">
            <w:pPr>
              <w:jc w:val="center"/>
              <w:rPr>
                <w:sz w:val="21"/>
                <w:szCs w:val="21"/>
              </w:rPr>
            </w:pPr>
          </w:p>
        </w:tc>
        <w:tc>
          <w:tcPr>
            <w:tcW w:w="1214" w:type="dxa"/>
            <w:vMerge/>
            <w:tcBorders>
              <w:left w:val="single" w:sz="6" w:space="0" w:color="auto"/>
              <w:right w:val="double" w:sz="6" w:space="0" w:color="auto"/>
            </w:tcBorders>
          </w:tcPr>
          <w:p w:rsidR="003B1410" w:rsidRPr="002C0086" w:rsidRDefault="003B1410" w:rsidP="0071077E">
            <w:pPr>
              <w:jc w:val="center"/>
              <w:rPr>
                <w:sz w:val="21"/>
                <w:szCs w:val="21"/>
              </w:rPr>
            </w:pPr>
          </w:p>
        </w:tc>
      </w:tr>
      <w:tr w:rsidR="003B1410" w:rsidRPr="004F454C" w:rsidTr="0071077E">
        <w:tblPrEx>
          <w:tblCellMar>
            <w:top w:w="0" w:type="dxa"/>
            <w:left w:w="0" w:type="dxa"/>
            <w:bottom w:w="0" w:type="dxa"/>
            <w:right w:w="0" w:type="dxa"/>
          </w:tblCellMar>
        </w:tblPrEx>
        <w:trPr>
          <w:cantSplit/>
          <w:trHeight w:val="227"/>
          <w:jc w:val="center"/>
        </w:trPr>
        <w:tc>
          <w:tcPr>
            <w:tcW w:w="322" w:type="dxa"/>
            <w:tcBorders>
              <w:top w:val="single" w:sz="6" w:space="0" w:color="auto"/>
              <w:left w:val="double" w:sz="6" w:space="0" w:color="auto"/>
              <w:bottom w:val="double" w:sz="6" w:space="0" w:color="auto"/>
              <w:right w:val="single" w:sz="6" w:space="0" w:color="auto"/>
            </w:tcBorders>
            <w:vAlign w:val="center"/>
          </w:tcPr>
          <w:p w:rsidR="003B1410" w:rsidRPr="002C0086" w:rsidRDefault="004A4C8A" w:rsidP="0071077E">
            <w:pPr>
              <w:jc w:val="center"/>
              <w:rPr>
                <w:sz w:val="21"/>
                <w:szCs w:val="21"/>
              </w:rPr>
            </w:pPr>
            <w:r>
              <w:rPr>
                <w:sz w:val="21"/>
                <w:szCs w:val="21"/>
              </w:rPr>
              <w:t>52</w:t>
            </w:r>
          </w:p>
        </w:tc>
        <w:tc>
          <w:tcPr>
            <w:tcW w:w="6103" w:type="dxa"/>
            <w:tcBorders>
              <w:top w:val="single" w:sz="6" w:space="0" w:color="auto"/>
              <w:left w:val="single" w:sz="6" w:space="0" w:color="auto"/>
              <w:bottom w:val="double" w:sz="6" w:space="0" w:color="auto"/>
              <w:right w:val="single" w:sz="6" w:space="0" w:color="auto"/>
            </w:tcBorders>
            <w:tcMar>
              <w:left w:w="28" w:type="dxa"/>
              <w:right w:w="28" w:type="dxa"/>
            </w:tcMar>
            <w:vAlign w:val="center"/>
          </w:tcPr>
          <w:p w:rsidR="003B1410" w:rsidRPr="002C0086" w:rsidRDefault="003B1410" w:rsidP="00920F50">
            <w:pPr>
              <w:widowControl w:val="0"/>
              <w:ind w:left="57"/>
              <w:jc w:val="left"/>
              <w:rPr>
                <w:sz w:val="21"/>
                <w:szCs w:val="21"/>
              </w:rPr>
            </w:pPr>
            <w:r w:rsidRPr="002C0086">
              <w:rPr>
                <w:sz w:val="21"/>
                <w:szCs w:val="21"/>
              </w:rPr>
              <w:t>Акушерка</w:t>
            </w:r>
          </w:p>
        </w:tc>
        <w:tc>
          <w:tcPr>
            <w:tcW w:w="742" w:type="dxa"/>
            <w:tcBorders>
              <w:top w:val="single" w:sz="6" w:space="0" w:color="auto"/>
              <w:left w:val="single" w:sz="6" w:space="0" w:color="auto"/>
              <w:bottom w:val="double" w:sz="6" w:space="0" w:color="auto"/>
              <w:right w:val="single" w:sz="6" w:space="0" w:color="auto"/>
            </w:tcBorders>
            <w:vAlign w:val="center"/>
          </w:tcPr>
          <w:p w:rsidR="003B1410" w:rsidRPr="004F454C" w:rsidRDefault="003B1410" w:rsidP="0071077E">
            <w:pPr>
              <w:jc w:val="center"/>
              <w:rPr>
                <w:sz w:val="21"/>
                <w:szCs w:val="21"/>
              </w:rPr>
            </w:pPr>
            <w:r w:rsidRPr="002C0086">
              <w:rPr>
                <w:sz w:val="21"/>
                <w:szCs w:val="21"/>
              </w:rPr>
              <w:t>редовно</w:t>
            </w:r>
          </w:p>
        </w:tc>
        <w:tc>
          <w:tcPr>
            <w:tcW w:w="756" w:type="dxa"/>
            <w:tcBorders>
              <w:top w:val="single" w:sz="6" w:space="0" w:color="auto"/>
              <w:left w:val="single" w:sz="6" w:space="0" w:color="auto"/>
              <w:bottom w:val="double" w:sz="6" w:space="0" w:color="auto"/>
              <w:right w:val="single" w:sz="6" w:space="0" w:color="auto"/>
            </w:tcBorders>
            <w:vAlign w:val="center"/>
          </w:tcPr>
          <w:p w:rsidR="003B1410" w:rsidRPr="004F454C" w:rsidRDefault="003B1410" w:rsidP="0071077E">
            <w:pPr>
              <w:jc w:val="center"/>
              <w:rPr>
                <w:sz w:val="21"/>
                <w:szCs w:val="21"/>
              </w:rPr>
            </w:pPr>
          </w:p>
        </w:tc>
        <w:tc>
          <w:tcPr>
            <w:tcW w:w="700" w:type="dxa"/>
            <w:vMerge/>
            <w:tcBorders>
              <w:top w:val="single" w:sz="6" w:space="0" w:color="auto"/>
              <w:left w:val="single" w:sz="6" w:space="0" w:color="auto"/>
              <w:bottom w:val="double" w:sz="6" w:space="0" w:color="auto"/>
              <w:right w:val="single" w:sz="6" w:space="0" w:color="auto"/>
            </w:tcBorders>
          </w:tcPr>
          <w:p w:rsidR="003B1410" w:rsidRPr="004F454C" w:rsidRDefault="003B1410" w:rsidP="0071077E">
            <w:pPr>
              <w:jc w:val="center"/>
              <w:rPr>
                <w:sz w:val="21"/>
                <w:szCs w:val="21"/>
              </w:rPr>
            </w:pPr>
          </w:p>
        </w:tc>
        <w:tc>
          <w:tcPr>
            <w:tcW w:w="1214" w:type="dxa"/>
            <w:vMerge/>
            <w:tcBorders>
              <w:left w:val="single" w:sz="6" w:space="0" w:color="auto"/>
              <w:bottom w:val="double" w:sz="6" w:space="0" w:color="auto"/>
              <w:right w:val="double" w:sz="6" w:space="0" w:color="auto"/>
            </w:tcBorders>
          </w:tcPr>
          <w:p w:rsidR="003B1410" w:rsidRPr="004F454C" w:rsidRDefault="003B1410" w:rsidP="0071077E">
            <w:pPr>
              <w:jc w:val="center"/>
              <w:rPr>
                <w:sz w:val="21"/>
                <w:szCs w:val="21"/>
              </w:rPr>
            </w:pPr>
          </w:p>
        </w:tc>
      </w:tr>
    </w:tbl>
    <w:p w:rsidR="00666A2B" w:rsidRDefault="00666A2B">
      <w:pPr>
        <w:rPr>
          <w:sz w:val="24"/>
          <w:szCs w:val="24"/>
        </w:rPr>
        <w:sectPr w:rsidR="00666A2B" w:rsidSect="00B06DAE">
          <w:headerReference w:type="default" r:id="rId26"/>
          <w:pgSz w:w="11907" w:h="16840" w:code="9"/>
          <w:pgMar w:top="1247" w:right="1021" w:bottom="1134" w:left="1021" w:header="709" w:footer="709" w:gutter="0"/>
          <w:pgNumType w:fmt="numberInDash" w:chapStyle="1"/>
          <w:cols w:space="708"/>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5"/>
      </w:tblGrid>
      <w:tr w:rsidR="001B02D7" w:rsidRPr="00735245" w:rsidTr="00735245">
        <w:tc>
          <w:tcPr>
            <w:tcW w:w="10005" w:type="dxa"/>
            <w:shd w:val="clear" w:color="auto" w:fill="auto"/>
          </w:tcPr>
          <w:p w:rsidR="00881DC5" w:rsidRPr="00735245" w:rsidRDefault="00881DC5" w:rsidP="00735245">
            <w:pPr>
              <w:widowControl w:val="0"/>
              <w:rPr>
                <w:szCs w:val="22"/>
              </w:rPr>
            </w:pPr>
            <w:r w:rsidRPr="00735245">
              <w:rPr>
                <w:b/>
                <w:szCs w:val="22"/>
              </w:rPr>
              <w:lastRenderedPageBreak/>
              <w:t>Забележки към таблицата със специалностите</w:t>
            </w:r>
            <w:r w:rsidRPr="00735245">
              <w:rPr>
                <w:szCs w:val="22"/>
              </w:rPr>
              <w:t xml:space="preserve">:  </w:t>
            </w:r>
          </w:p>
          <w:p w:rsidR="00881DC5" w:rsidRPr="00735245" w:rsidRDefault="00881DC5" w:rsidP="00735245">
            <w:pPr>
              <w:widowControl w:val="0"/>
              <w:rPr>
                <w:szCs w:val="22"/>
              </w:rPr>
            </w:pPr>
            <w:r w:rsidRPr="00735245">
              <w:rPr>
                <w:b/>
                <w:szCs w:val="22"/>
              </w:rPr>
              <w:t xml:space="preserve">                        1.</w:t>
            </w:r>
            <w:r w:rsidRPr="00735245">
              <w:rPr>
                <w:szCs w:val="22"/>
              </w:rPr>
              <w:t xml:space="preserve"> Специалностите </w:t>
            </w:r>
            <w:r w:rsidRPr="00735245">
              <w:rPr>
                <w:b/>
                <w:sz w:val="21"/>
                <w:szCs w:val="21"/>
              </w:rPr>
              <w:t>Евроатлантическа и глобална сигурност</w:t>
            </w:r>
            <w:r w:rsidRPr="00735245">
              <w:rPr>
                <w:szCs w:val="22"/>
              </w:rPr>
              <w:t xml:space="preserve"> и </w:t>
            </w:r>
            <w:r w:rsidRPr="00735245">
              <w:rPr>
                <w:b/>
                <w:sz w:val="21"/>
                <w:szCs w:val="21"/>
              </w:rPr>
              <w:t>Сигурност за граждани и собственост в трансгранична среда</w:t>
            </w:r>
            <w:r w:rsidRPr="00735245">
              <w:rPr>
                <w:szCs w:val="22"/>
              </w:rPr>
              <w:t xml:space="preserve"> са в процедура по акредитация. Документи за </w:t>
            </w:r>
            <w:r w:rsidR="004A4C8A" w:rsidRPr="00735245">
              <w:rPr>
                <w:szCs w:val="22"/>
              </w:rPr>
              <w:t>тях</w:t>
            </w:r>
            <w:r w:rsidRPr="00735245">
              <w:rPr>
                <w:szCs w:val="22"/>
              </w:rPr>
              <w:t xml:space="preserve"> ще бъдат приемани след получаване на положителна оценка от </w:t>
            </w:r>
            <w:r w:rsidRPr="00735245">
              <w:rPr>
                <w:b/>
                <w:szCs w:val="22"/>
              </w:rPr>
              <w:t>НАОА</w:t>
            </w:r>
            <w:r w:rsidRPr="00735245">
              <w:rPr>
                <w:szCs w:val="22"/>
              </w:rPr>
              <w:t>.</w:t>
            </w:r>
          </w:p>
          <w:p w:rsidR="001B02D7" w:rsidRPr="00735245" w:rsidRDefault="00881DC5" w:rsidP="00735245">
            <w:pPr>
              <w:widowControl w:val="0"/>
              <w:ind w:firstLine="567"/>
              <w:rPr>
                <w:rFonts w:cs="Arial"/>
                <w:b/>
                <w:szCs w:val="22"/>
                <w:highlight w:val="yellow"/>
              </w:rPr>
            </w:pPr>
            <w:r w:rsidRPr="00735245">
              <w:rPr>
                <w:rFonts w:cs="Arial"/>
                <w:b/>
                <w:szCs w:val="22"/>
              </w:rPr>
              <w:t xml:space="preserve">             2. </w:t>
            </w:r>
            <w:r w:rsidRPr="00735245">
              <w:rPr>
                <w:rFonts w:cs="Arial"/>
                <w:szCs w:val="22"/>
              </w:rPr>
              <w:t xml:space="preserve">До издаването на този справочник договарянето с </w:t>
            </w:r>
            <w:r w:rsidRPr="00735245">
              <w:rPr>
                <w:rFonts w:cs="Arial"/>
                <w:b/>
                <w:szCs w:val="22"/>
              </w:rPr>
              <w:t xml:space="preserve">Министерството на образованието и науката </w:t>
            </w:r>
            <w:r w:rsidRPr="00735245">
              <w:rPr>
                <w:rFonts w:cs="Arial"/>
                <w:szCs w:val="22"/>
              </w:rPr>
              <w:t xml:space="preserve">не бе приключило. </w:t>
            </w:r>
            <w:r w:rsidRPr="00735245">
              <w:rPr>
                <w:rFonts w:cs="Arial"/>
                <w:b/>
                <w:szCs w:val="22"/>
              </w:rPr>
              <w:t>В списъка на специалностите и формите на обучение са възможни промени.</w:t>
            </w:r>
          </w:p>
        </w:tc>
      </w:tr>
    </w:tbl>
    <w:p w:rsidR="00684133" w:rsidRPr="006500FE" w:rsidRDefault="00684133">
      <w:pPr>
        <w:rPr>
          <w:rFonts w:ascii="Arial" w:hAnsi="Arial"/>
          <w:sz w:val="16"/>
          <w:szCs w:val="16"/>
        </w:rPr>
      </w:pPr>
    </w:p>
    <w:p w:rsidR="002F4203" w:rsidRPr="00DB21E0" w:rsidRDefault="002F4203" w:rsidP="00992702">
      <w:pPr>
        <w:pBdr>
          <w:top w:val="single" w:sz="6" w:space="1" w:color="auto"/>
          <w:left w:val="single" w:sz="6" w:space="7" w:color="auto"/>
          <w:bottom w:val="single" w:sz="6" w:space="1" w:color="auto"/>
          <w:right w:val="single" w:sz="6" w:space="3" w:color="auto"/>
        </w:pBdr>
        <w:shd w:val="pct20" w:color="auto" w:fill="auto"/>
        <w:ind w:left="57" w:right="57"/>
        <w:jc w:val="center"/>
        <w:outlineLvl w:val="0"/>
        <w:rPr>
          <w:rFonts w:ascii="Arial" w:hAnsi="Arial"/>
          <w:b/>
          <w:sz w:val="28"/>
        </w:rPr>
      </w:pPr>
      <w:r w:rsidRPr="00DB21E0">
        <w:rPr>
          <w:rFonts w:ascii="Arial" w:hAnsi="Arial"/>
          <w:b/>
          <w:sz w:val="28"/>
        </w:rPr>
        <w:t>ВАЖНА ИНФОРМАЦИЯ</w:t>
      </w:r>
    </w:p>
    <w:p w:rsidR="00150E56" w:rsidRPr="00F71FFF" w:rsidRDefault="000B6175" w:rsidP="000B35C6">
      <w:pPr>
        <w:spacing w:before="120"/>
        <w:ind w:firstLine="709"/>
        <w:rPr>
          <w:rFonts w:cs="Arial"/>
          <w:sz w:val="24"/>
          <w:szCs w:val="24"/>
        </w:rPr>
      </w:pPr>
      <w:r>
        <w:rPr>
          <w:rFonts w:cs="Arial"/>
          <w:sz w:val="24"/>
          <w:szCs w:val="24"/>
        </w:rPr>
        <w:t>З</w:t>
      </w:r>
      <w:r w:rsidR="00150E56" w:rsidRPr="00F71FFF">
        <w:rPr>
          <w:rFonts w:cs="Arial"/>
          <w:sz w:val="24"/>
          <w:szCs w:val="24"/>
        </w:rPr>
        <w:t>а кандидатс</w:t>
      </w:r>
      <w:r>
        <w:rPr>
          <w:rFonts w:cs="Arial"/>
          <w:sz w:val="24"/>
          <w:szCs w:val="24"/>
        </w:rPr>
        <w:t xml:space="preserve">тване в Русенския университет </w:t>
      </w:r>
      <w:r w:rsidR="00B83E67" w:rsidRPr="000B6175">
        <w:rPr>
          <w:rFonts w:cs="Arial"/>
          <w:sz w:val="24"/>
          <w:szCs w:val="24"/>
        </w:rPr>
        <w:t>е</w:t>
      </w:r>
      <w:r w:rsidR="00150E56" w:rsidRPr="000B6175">
        <w:rPr>
          <w:rFonts w:cs="Arial"/>
          <w:sz w:val="24"/>
          <w:szCs w:val="24"/>
        </w:rPr>
        <w:t xml:space="preserve"> </w:t>
      </w:r>
      <w:r w:rsidRPr="000B6175">
        <w:rPr>
          <w:rFonts w:cs="Arial"/>
          <w:sz w:val="24"/>
          <w:szCs w:val="24"/>
        </w:rPr>
        <w:t>въведен</w:t>
      </w:r>
      <w:r w:rsidR="00B37AD7" w:rsidRPr="000B6175">
        <w:rPr>
          <w:rFonts w:cs="Arial"/>
          <w:sz w:val="24"/>
          <w:szCs w:val="24"/>
        </w:rPr>
        <w:t xml:space="preserve"> </w:t>
      </w:r>
      <w:r w:rsidR="00B37AD7" w:rsidRPr="000B6175">
        <w:rPr>
          <w:rFonts w:cs="Arial"/>
          <w:b/>
          <w:sz w:val="24"/>
          <w:szCs w:val="24"/>
        </w:rPr>
        <w:t>Е</w:t>
      </w:r>
      <w:r w:rsidR="00150E56" w:rsidRPr="000B6175">
        <w:rPr>
          <w:rFonts w:cs="Arial"/>
          <w:b/>
          <w:sz w:val="24"/>
          <w:szCs w:val="24"/>
        </w:rPr>
        <w:t>динен</w:t>
      </w:r>
      <w:r w:rsidR="00150E56" w:rsidRPr="00F71FFF">
        <w:rPr>
          <w:rFonts w:cs="Arial"/>
          <w:b/>
          <w:sz w:val="24"/>
          <w:szCs w:val="24"/>
        </w:rPr>
        <w:t xml:space="preserve"> приемен изпит (ЕПИ)</w:t>
      </w:r>
      <w:r w:rsidR="00150E56" w:rsidRPr="00F71FFF">
        <w:rPr>
          <w:rFonts w:cs="Arial"/>
          <w:sz w:val="24"/>
          <w:szCs w:val="24"/>
        </w:rPr>
        <w:t>.</w:t>
      </w:r>
      <w:r w:rsidR="00B83E67" w:rsidRPr="00F71FFF">
        <w:rPr>
          <w:rFonts w:cs="Arial"/>
          <w:sz w:val="24"/>
          <w:szCs w:val="24"/>
        </w:rPr>
        <w:t xml:space="preserve"> Той</w:t>
      </w:r>
      <w:r w:rsidR="00150E56" w:rsidRPr="00F71FFF">
        <w:rPr>
          <w:rFonts w:cs="Arial"/>
          <w:sz w:val="24"/>
          <w:szCs w:val="24"/>
        </w:rPr>
        <w:t xml:space="preserve"> е във вид на тест и се състои от две части – обща част и специална част. Общата част обхваща 20 въпроса </w:t>
      </w:r>
      <w:r w:rsidR="00490F50">
        <w:rPr>
          <w:rFonts w:cs="Arial"/>
          <w:sz w:val="24"/>
          <w:szCs w:val="24"/>
        </w:rPr>
        <w:br/>
      </w:r>
      <w:r w:rsidR="00150E56" w:rsidRPr="00F71FFF">
        <w:rPr>
          <w:rFonts w:cs="Arial"/>
          <w:sz w:val="24"/>
          <w:szCs w:val="24"/>
        </w:rPr>
        <w:t xml:space="preserve">(с коефициент 1) по </w:t>
      </w:r>
      <w:r w:rsidR="00150E56" w:rsidRPr="00C3215F">
        <w:rPr>
          <w:rFonts w:cs="Arial"/>
          <w:i/>
          <w:sz w:val="24"/>
          <w:szCs w:val="24"/>
        </w:rPr>
        <w:t>български език и езикова култура</w:t>
      </w:r>
      <w:r w:rsidR="00150E56" w:rsidRPr="00F71FFF">
        <w:rPr>
          <w:rFonts w:cs="Arial"/>
          <w:sz w:val="24"/>
          <w:szCs w:val="24"/>
        </w:rPr>
        <w:t xml:space="preserve">. Специалната част обхваща 40 въпроса </w:t>
      </w:r>
      <w:r w:rsidR="00490F50">
        <w:rPr>
          <w:rFonts w:cs="Arial"/>
          <w:sz w:val="24"/>
          <w:szCs w:val="24"/>
        </w:rPr>
        <w:br/>
      </w:r>
      <w:r w:rsidR="00150E56" w:rsidRPr="00F71FFF">
        <w:rPr>
          <w:rFonts w:cs="Arial"/>
          <w:sz w:val="24"/>
          <w:szCs w:val="24"/>
        </w:rPr>
        <w:t xml:space="preserve">(с коефициент 2), които са в следните области по избор: </w:t>
      </w:r>
      <w:r w:rsidRPr="00C3215F">
        <w:rPr>
          <w:rFonts w:cs="Arial"/>
          <w:i/>
          <w:sz w:val="24"/>
          <w:szCs w:val="24"/>
        </w:rPr>
        <w:t xml:space="preserve">български език, </w:t>
      </w:r>
      <w:r w:rsidR="00150E56" w:rsidRPr="00C3215F">
        <w:rPr>
          <w:rFonts w:cs="Arial"/>
          <w:i/>
          <w:sz w:val="24"/>
          <w:szCs w:val="24"/>
        </w:rPr>
        <w:t>история на България, общотехническа подготовка по механика и техн</w:t>
      </w:r>
      <w:r w:rsidR="00593715" w:rsidRPr="00C3215F">
        <w:rPr>
          <w:rFonts w:cs="Arial"/>
          <w:i/>
          <w:sz w:val="24"/>
          <w:szCs w:val="24"/>
        </w:rPr>
        <w:t>ическо</w:t>
      </w:r>
      <w:r w:rsidR="00150E56" w:rsidRPr="00C3215F">
        <w:rPr>
          <w:rFonts w:cs="Arial"/>
          <w:i/>
          <w:sz w:val="24"/>
          <w:szCs w:val="24"/>
        </w:rPr>
        <w:t xml:space="preserve"> чертане, общотехническа подготовка по електротехника и електроника, математика, информатика</w:t>
      </w:r>
      <w:r w:rsidR="00593715" w:rsidRPr="00C3215F">
        <w:rPr>
          <w:rFonts w:cs="Arial"/>
          <w:i/>
          <w:sz w:val="24"/>
          <w:szCs w:val="24"/>
        </w:rPr>
        <w:t xml:space="preserve"> и информационни технологии</w:t>
      </w:r>
      <w:r w:rsidR="00150E56" w:rsidRPr="00C3215F">
        <w:rPr>
          <w:rFonts w:cs="Arial"/>
          <w:i/>
          <w:sz w:val="24"/>
          <w:szCs w:val="24"/>
        </w:rPr>
        <w:t xml:space="preserve">, </w:t>
      </w:r>
      <w:r w:rsidR="00150E56" w:rsidRPr="002B4FCD">
        <w:rPr>
          <w:rFonts w:cs="Arial"/>
          <w:i/>
          <w:strike/>
          <w:sz w:val="24"/>
          <w:szCs w:val="24"/>
          <w:highlight w:val="yellow"/>
        </w:rPr>
        <w:t xml:space="preserve"> </w:t>
      </w:r>
      <w:r w:rsidR="00150E56" w:rsidRPr="002B4FCD">
        <w:rPr>
          <w:rFonts w:cs="Arial"/>
          <w:i/>
          <w:strike/>
          <w:sz w:val="24"/>
          <w:szCs w:val="24"/>
        </w:rPr>
        <w:t xml:space="preserve"> </w:t>
      </w:r>
      <w:r w:rsidR="00150E56" w:rsidRPr="00C3215F">
        <w:rPr>
          <w:rFonts w:cs="Arial"/>
          <w:i/>
          <w:sz w:val="24"/>
          <w:szCs w:val="24"/>
        </w:rPr>
        <w:t xml:space="preserve">икономическа география на България, </w:t>
      </w:r>
      <w:r w:rsidR="00593715" w:rsidRPr="00C3215F">
        <w:rPr>
          <w:rFonts w:cs="Arial"/>
          <w:i/>
          <w:sz w:val="24"/>
          <w:szCs w:val="24"/>
        </w:rPr>
        <w:t xml:space="preserve">биология </w:t>
      </w:r>
      <w:r w:rsidR="00593715" w:rsidRPr="00F71FFF">
        <w:rPr>
          <w:rFonts w:cs="Arial"/>
          <w:sz w:val="24"/>
          <w:szCs w:val="24"/>
        </w:rPr>
        <w:t xml:space="preserve">и </w:t>
      </w:r>
      <w:r w:rsidR="00150E56" w:rsidRPr="00C3215F">
        <w:rPr>
          <w:rFonts w:cs="Arial"/>
          <w:i/>
          <w:sz w:val="24"/>
          <w:szCs w:val="24"/>
        </w:rPr>
        <w:t>химия</w:t>
      </w:r>
      <w:r w:rsidR="00150E56" w:rsidRPr="00F71FFF">
        <w:rPr>
          <w:rFonts w:cs="Arial"/>
          <w:sz w:val="24"/>
          <w:szCs w:val="24"/>
        </w:rPr>
        <w:t>.</w:t>
      </w:r>
    </w:p>
    <w:p w:rsidR="002F4203" w:rsidRPr="00DB21E0" w:rsidRDefault="002F4203" w:rsidP="00DA5C88">
      <w:pPr>
        <w:pBdr>
          <w:top w:val="single" w:sz="4" w:space="1" w:color="auto"/>
          <w:left w:val="single" w:sz="4" w:space="4" w:color="auto"/>
          <w:bottom w:val="single" w:sz="4" w:space="1" w:color="auto"/>
          <w:right w:val="single" w:sz="4" w:space="4" w:color="auto"/>
        </w:pBdr>
        <w:shd w:val="clear" w:color="auto" w:fill="E6E6E6"/>
        <w:spacing w:before="120" w:after="120"/>
        <w:ind w:left="113" w:right="113"/>
        <w:jc w:val="center"/>
        <w:outlineLvl w:val="0"/>
        <w:rPr>
          <w:b/>
          <w:bCs/>
          <w:sz w:val="28"/>
          <w:szCs w:val="28"/>
          <w:lang w:eastAsia="bg-BG"/>
        </w:rPr>
      </w:pPr>
      <w:r w:rsidRPr="00DB21E0">
        <w:rPr>
          <w:b/>
          <w:bCs/>
          <w:sz w:val="28"/>
          <w:szCs w:val="28"/>
          <w:lang w:eastAsia="bg-BG"/>
        </w:rPr>
        <w:t>Предварителни изпити за кандидат-студенти в Русенския университет</w:t>
      </w:r>
    </w:p>
    <w:p w:rsidR="002F4203" w:rsidRPr="00F71FFF" w:rsidRDefault="002F4203" w:rsidP="000B35C6">
      <w:pPr>
        <w:spacing w:before="120"/>
        <w:ind w:firstLine="709"/>
        <w:rPr>
          <w:rFonts w:cs="Arial"/>
          <w:bCs/>
          <w:sz w:val="24"/>
          <w:szCs w:val="24"/>
          <w:lang w:eastAsia="bg-BG"/>
        </w:rPr>
      </w:pPr>
      <w:r w:rsidRPr="00F71FFF">
        <w:rPr>
          <w:rFonts w:cs="Arial"/>
          <w:bCs/>
          <w:sz w:val="24"/>
          <w:szCs w:val="24"/>
          <w:lang w:eastAsia="bg-BG"/>
        </w:rPr>
        <w:t>Русенският университет организира предварителни изпити за своите кандидат-студенти. Резултатите</w:t>
      </w:r>
      <w:r w:rsidR="00B83E67" w:rsidRPr="00F71FFF">
        <w:rPr>
          <w:rFonts w:cs="Arial"/>
          <w:bCs/>
          <w:sz w:val="24"/>
          <w:szCs w:val="24"/>
          <w:lang w:eastAsia="bg-BG"/>
        </w:rPr>
        <w:t xml:space="preserve"> от тези изпити се съхраняват и</w:t>
      </w:r>
      <w:r w:rsidRPr="00F71FFF">
        <w:rPr>
          <w:rFonts w:cs="Arial"/>
          <w:bCs/>
          <w:sz w:val="24"/>
          <w:szCs w:val="24"/>
          <w:lang w:eastAsia="bg-BG"/>
        </w:rPr>
        <w:t xml:space="preserve"> след</w:t>
      </w:r>
      <w:r w:rsidR="00CB0877" w:rsidRPr="00F71FFF">
        <w:rPr>
          <w:rFonts w:cs="Arial"/>
          <w:bCs/>
          <w:sz w:val="24"/>
          <w:szCs w:val="24"/>
          <w:lang w:eastAsia="bg-BG"/>
        </w:rPr>
        <w:t xml:space="preserve"> </w:t>
      </w:r>
      <w:r w:rsidRPr="00F71FFF">
        <w:rPr>
          <w:rFonts w:cs="Arial"/>
          <w:bCs/>
          <w:sz w:val="24"/>
          <w:szCs w:val="24"/>
          <w:lang w:eastAsia="bg-BG"/>
        </w:rPr>
        <w:t xml:space="preserve">подаване документи за кандидатстване, могат да бъдат </w:t>
      </w:r>
      <w:r w:rsidR="00490F50">
        <w:rPr>
          <w:rFonts w:cs="Arial"/>
          <w:bCs/>
          <w:sz w:val="24"/>
          <w:szCs w:val="24"/>
          <w:lang w:eastAsia="bg-BG"/>
        </w:rPr>
        <w:t>из</w:t>
      </w:r>
      <w:r w:rsidRPr="00F71FFF">
        <w:rPr>
          <w:rFonts w:cs="Arial"/>
          <w:bCs/>
          <w:sz w:val="24"/>
          <w:szCs w:val="24"/>
          <w:lang w:eastAsia="bg-BG"/>
        </w:rPr>
        <w:t>ползвани при балообразуването като резултати от редов</w:t>
      </w:r>
      <w:r w:rsidR="00B83E67" w:rsidRPr="00F71FFF">
        <w:rPr>
          <w:rFonts w:cs="Arial"/>
          <w:bCs/>
          <w:sz w:val="24"/>
          <w:szCs w:val="24"/>
          <w:lang w:eastAsia="bg-BG"/>
        </w:rPr>
        <w:t>ните кандидатстудентски изпити.</w:t>
      </w:r>
    </w:p>
    <w:p w:rsidR="002F4203" w:rsidRPr="00DB21E0" w:rsidRDefault="002F4203" w:rsidP="0004167B">
      <w:pPr>
        <w:jc w:val="left"/>
        <w:rPr>
          <w:rFonts w:ascii="Arial" w:hAnsi="Arial" w:cs="Arial"/>
          <w:bCs/>
          <w:sz w:val="8"/>
          <w:szCs w:val="8"/>
          <w:lang w:eastAsia="bg-BG"/>
        </w:rPr>
      </w:pPr>
    </w:p>
    <w:p w:rsidR="00992702" w:rsidRDefault="00992702">
      <w:pPr>
        <w:pBdr>
          <w:top w:val="single" w:sz="4" w:space="1" w:color="auto"/>
          <w:left w:val="single" w:sz="4" w:space="4" w:color="auto"/>
          <w:bottom w:val="single" w:sz="4" w:space="1" w:color="auto"/>
          <w:right w:val="single" w:sz="4" w:space="4" w:color="auto"/>
        </w:pBdr>
        <w:ind w:left="113" w:right="113"/>
        <w:jc w:val="center"/>
        <w:rPr>
          <w:rFonts w:cs="Arial"/>
          <w:b/>
          <w:bCs/>
          <w:sz w:val="28"/>
          <w:szCs w:val="28"/>
          <w:lang w:eastAsia="bg-BG"/>
        </w:rPr>
      </w:pPr>
      <w:r>
        <w:rPr>
          <w:rFonts w:cs="Arial"/>
          <w:b/>
          <w:bCs/>
          <w:sz w:val="28"/>
          <w:szCs w:val="28"/>
          <w:lang w:eastAsia="bg-BG"/>
        </w:rPr>
        <w:t>Всеки кандидат-студент има право да се яви на един и същ конкурсен изпит</w:t>
      </w:r>
    </w:p>
    <w:p w:rsidR="00992702" w:rsidRDefault="00992702">
      <w:pPr>
        <w:pBdr>
          <w:top w:val="single" w:sz="4" w:space="1" w:color="auto"/>
          <w:left w:val="single" w:sz="4" w:space="4" w:color="auto"/>
          <w:bottom w:val="single" w:sz="4" w:space="1" w:color="auto"/>
          <w:right w:val="single" w:sz="4" w:space="4" w:color="auto"/>
        </w:pBdr>
        <w:ind w:left="113" w:right="113"/>
        <w:jc w:val="center"/>
        <w:rPr>
          <w:rFonts w:cs="Arial"/>
          <w:b/>
          <w:bCs/>
          <w:sz w:val="28"/>
          <w:szCs w:val="28"/>
          <w:lang w:eastAsia="bg-BG"/>
        </w:rPr>
      </w:pPr>
      <w:r>
        <w:rPr>
          <w:rFonts w:cs="Arial"/>
          <w:b/>
          <w:bCs/>
          <w:sz w:val="28"/>
          <w:szCs w:val="28"/>
          <w:lang w:eastAsia="bg-BG"/>
        </w:rPr>
        <w:t xml:space="preserve">на всички обявени </w:t>
      </w:r>
      <w:r w:rsidR="002321EE">
        <w:rPr>
          <w:rFonts w:cs="Arial"/>
          <w:b/>
          <w:bCs/>
          <w:sz w:val="28"/>
          <w:szCs w:val="28"/>
          <w:lang w:eastAsia="bg-BG"/>
        </w:rPr>
        <w:t xml:space="preserve">за него </w:t>
      </w:r>
      <w:r>
        <w:rPr>
          <w:rFonts w:cs="Arial"/>
          <w:b/>
          <w:bCs/>
          <w:sz w:val="28"/>
          <w:szCs w:val="28"/>
          <w:lang w:eastAsia="bg-BG"/>
        </w:rPr>
        <w:t>дати в предварителната изпитна сесия.</w:t>
      </w:r>
    </w:p>
    <w:p w:rsidR="002F4203" w:rsidRPr="00F45334" w:rsidRDefault="00992702">
      <w:pPr>
        <w:pBdr>
          <w:top w:val="single" w:sz="4" w:space="1" w:color="auto"/>
          <w:left w:val="single" w:sz="4" w:space="4" w:color="auto"/>
          <w:bottom w:val="single" w:sz="4" w:space="1" w:color="auto"/>
          <w:right w:val="single" w:sz="4" w:space="4" w:color="auto"/>
        </w:pBdr>
        <w:ind w:left="113" w:right="113"/>
        <w:jc w:val="center"/>
        <w:rPr>
          <w:rFonts w:cs="Arial"/>
          <w:b/>
          <w:bCs/>
          <w:sz w:val="28"/>
          <w:szCs w:val="28"/>
          <w:lang w:eastAsia="bg-BG"/>
        </w:rPr>
      </w:pPr>
      <w:r>
        <w:rPr>
          <w:rFonts w:cs="Arial"/>
          <w:b/>
          <w:bCs/>
          <w:sz w:val="28"/>
          <w:szCs w:val="28"/>
          <w:lang w:eastAsia="bg-BG"/>
        </w:rPr>
        <w:t>Той може да се я</w:t>
      </w:r>
      <w:r w:rsidR="00B83E67" w:rsidRPr="00F45334">
        <w:rPr>
          <w:rFonts w:cs="Arial"/>
          <w:b/>
          <w:bCs/>
          <w:sz w:val="28"/>
          <w:szCs w:val="28"/>
          <w:lang w:eastAsia="bg-BG"/>
        </w:rPr>
        <w:t>ви</w:t>
      </w:r>
      <w:r>
        <w:rPr>
          <w:rFonts w:cs="Arial"/>
          <w:b/>
          <w:bCs/>
          <w:sz w:val="28"/>
          <w:szCs w:val="28"/>
          <w:lang w:eastAsia="bg-BG"/>
        </w:rPr>
        <w:t xml:space="preserve"> на същия </w:t>
      </w:r>
      <w:r w:rsidR="002F4203" w:rsidRPr="00F45334">
        <w:rPr>
          <w:rFonts w:cs="Arial"/>
          <w:b/>
          <w:bCs/>
          <w:sz w:val="28"/>
          <w:szCs w:val="28"/>
          <w:lang w:eastAsia="bg-BG"/>
        </w:rPr>
        <w:t xml:space="preserve">изпит </w:t>
      </w:r>
      <w:r w:rsidR="00B83E67" w:rsidRPr="00F45334">
        <w:rPr>
          <w:rFonts w:cs="Arial"/>
          <w:b/>
          <w:bCs/>
          <w:sz w:val="28"/>
          <w:szCs w:val="28"/>
          <w:lang w:eastAsia="bg-BG"/>
        </w:rPr>
        <w:t xml:space="preserve">и </w:t>
      </w:r>
      <w:r>
        <w:rPr>
          <w:rFonts w:cs="Arial"/>
          <w:b/>
          <w:bCs/>
          <w:sz w:val="28"/>
          <w:szCs w:val="28"/>
          <w:lang w:eastAsia="bg-BG"/>
        </w:rPr>
        <w:t>в</w:t>
      </w:r>
      <w:r w:rsidR="00B83E67" w:rsidRPr="00F45334">
        <w:rPr>
          <w:rFonts w:cs="Arial"/>
          <w:b/>
          <w:bCs/>
          <w:sz w:val="28"/>
          <w:szCs w:val="28"/>
          <w:lang w:eastAsia="bg-BG"/>
        </w:rPr>
        <w:t xml:space="preserve"> редовн</w:t>
      </w:r>
      <w:r>
        <w:rPr>
          <w:rFonts w:cs="Arial"/>
          <w:b/>
          <w:bCs/>
          <w:sz w:val="28"/>
          <w:szCs w:val="28"/>
          <w:lang w:eastAsia="bg-BG"/>
        </w:rPr>
        <w:t>ата</w:t>
      </w:r>
      <w:r w:rsidR="00B83E67" w:rsidRPr="00F45334">
        <w:rPr>
          <w:rFonts w:cs="Arial"/>
          <w:b/>
          <w:bCs/>
          <w:sz w:val="28"/>
          <w:szCs w:val="28"/>
          <w:lang w:eastAsia="bg-BG"/>
        </w:rPr>
        <w:t xml:space="preserve"> изпит</w:t>
      </w:r>
      <w:r>
        <w:rPr>
          <w:rFonts w:cs="Arial"/>
          <w:b/>
          <w:bCs/>
          <w:sz w:val="28"/>
          <w:szCs w:val="28"/>
          <w:lang w:eastAsia="bg-BG"/>
        </w:rPr>
        <w:t>на сесия</w:t>
      </w:r>
      <w:r w:rsidR="00B83E67" w:rsidRPr="00F45334">
        <w:rPr>
          <w:rFonts w:cs="Arial"/>
          <w:b/>
          <w:bCs/>
          <w:sz w:val="28"/>
          <w:szCs w:val="28"/>
          <w:lang w:eastAsia="bg-BG"/>
        </w:rPr>
        <w:t>.</w:t>
      </w:r>
    </w:p>
    <w:p w:rsidR="00F45334" w:rsidRPr="005D76AE" w:rsidRDefault="002F4203" w:rsidP="00881DC5">
      <w:pPr>
        <w:spacing w:before="80"/>
        <w:ind w:firstLine="709"/>
        <w:rPr>
          <w:rFonts w:cs="Arial"/>
          <w:sz w:val="24"/>
          <w:szCs w:val="24"/>
          <w:lang w:eastAsia="bg-BG"/>
        </w:rPr>
      </w:pPr>
      <w:r w:rsidRPr="005D76AE">
        <w:rPr>
          <w:rFonts w:cs="Arial"/>
          <w:bCs/>
          <w:sz w:val="24"/>
          <w:szCs w:val="24"/>
          <w:lang w:eastAsia="bg-BG"/>
        </w:rPr>
        <w:t>Предварител</w:t>
      </w:r>
      <w:r w:rsidR="00290196">
        <w:rPr>
          <w:rFonts w:cs="Arial"/>
          <w:bCs/>
          <w:sz w:val="24"/>
          <w:szCs w:val="24"/>
          <w:lang w:eastAsia="bg-BG"/>
        </w:rPr>
        <w:t>ни</w:t>
      </w:r>
      <w:r w:rsidR="00B6509C">
        <w:rPr>
          <w:rFonts w:cs="Arial"/>
          <w:bCs/>
          <w:sz w:val="24"/>
          <w:szCs w:val="24"/>
          <w:lang w:eastAsia="bg-BG"/>
        </w:rPr>
        <w:t xml:space="preserve"> писмени изпити ще се провеждат в </w:t>
      </w:r>
      <w:r w:rsidR="00B6509C" w:rsidRPr="00B6509C">
        <w:rPr>
          <w:rFonts w:cs="Arial"/>
          <w:b/>
          <w:bCs/>
          <w:i/>
          <w:sz w:val="24"/>
          <w:szCs w:val="24"/>
          <w:lang w:eastAsia="bg-BG"/>
        </w:rPr>
        <w:t>Р</w:t>
      </w:r>
      <w:r w:rsidRPr="005D76AE">
        <w:rPr>
          <w:rFonts w:cs="Arial"/>
          <w:b/>
          <w:i/>
          <w:sz w:val="24"/>
          <w:szCs w:val="24"/>
          <w:lang w:eastAsia="bg-BG"/>
        </w:rPr>
        <w:t xml:space="preserve">усе, Силистра, Разград, </w:t>
      </w:r>
      <w:r w:rsidR="002321EE" w:rsidRPr="005D76AE">
        <w:rPr>
          <w:rFonts w:cs="Arial"/>
          <w:b/>
          <w:i/>
          <w:sz w:val="24"/>
          <w:szCs w:val="24"/>
          <w:lang w:eastAsia="bg-BG"/>
        </w:rPr>
        <w:t xml:space="preserve">Плевен </w:t>
      </w:r>
      <w:r w:rsidRPr="005D76AE">
        <w:rPr>
          <w:rFonts w:cs="Arial"/>
          <w:b/>
          <w:i/>
          <w:sz w:val="24"/>
          <w:szCs w:val="24"/>
          <w:lang w:eastAsia="bg-BG"/>
        </w:rPr>
        <w:t>и</w:t>
      </w:r>
      <w:r w:rsidRPr="005D76AE">
        <w:rPr>
          <w:rFonts w:cs="Arial"/>
          <w:sz w:val="24"/>
          <w:szCs w:val="24"/>
          <w:lang w:eastAsia="bg-BG"/>
        </w:rPr>
        <w:t xml:space="preserve"> </w:t>
      </w:r>
      <w:r w:rsidR="002321EE" w:rsidRPr="005D76AE">
        <w:rPr>
          <w:rFonts w:cs="Arial"/>
          <w:b/>
          <w:i/>
          <w:sz w:val="24"/>
          <w:szCs w:val="24"/>
          <w:lang w:eastAsia="bg-BG"/>
        </w:rPr>
        <w:t>Монтана</w:t>
      </w:r>
      <w:r w:rsidR="005D76AE" w:rsidRPr="005D76AE">
        <w:rPr>
          <w:rFonts w:cs="Arial"/>
          <w:b/>
          <w:sz w:val="24"/>
          <w:szCs w:val="24"/>
          <w:lang w:eastAsia="bg-BG"/>
        </w:rPr>
        <w:t>.</w:t>
      </w:r>
      <w:r w:rsidR="005D76AE">
        <w:rPr>
          <w:rFonts w:cs="Arial"/>
          <w:sz w:val="24"/>
          <w:szCs w:val="24"/>
          <w:lang w:eastAsia="bg-BG"/>
        </w:rPr>
        <w:t xml:space="preserve"> </w:t>
      </w:r>
      <w:r w:rsidR="00580311">
        <w:rPr>
          <w:rFonts w:cs="Arial"/>
          <w:sz w:val="24"/>
          <w:szCs w:val="24"/>
          <w:lang w:eastAsia="bg-BG"/>
        </w:rPr>
        <w:t>Г</w:t>
      </w:r>
      <w:r w:rsidR="005D76AE" w:rsidRPr="005D76AE">
        <w:rPr>
          <w:rFonts w:cs="Arial"/>
          <w:sz w:val="24"/>
          <w:szCs w:val="24"/>
          <w:lang w:eastAsia="bg-BG"/>
        </w:rPr>
        <w:t>рафик</w:t>
      </w:r>
      <w:r w:rsidR="00580311">
        <w:rPr>
          <w:rFonts w:cs="Arial"/>
          <w:sz w:val="24"/>
          <w:szCs w:val="24"/>
          <w:lang w:eastAsia="bg-BG"/>
        </w:rPr>
        <w:t xml:space="preserve">ът за провеждането им </w:t>
      </w:r>
      <w:r w:rsidR="00B6509C">
        <w:rPr>
          <w:rFonts w:cs="Arial"/>
          <w:sz w:val="24"/>
          <w:szCs w:val="24"/>
          <w:lang w:eastAsia="bg-BG"/>
        </w:rPr>
        <w:t xml:space="preserve">по дати и градове </w:t>
      </w:r>
      <w:r w:rsidR="00580311">
        <w:rPr>
          <w:rFonts w:cs="Arial"/>
          <w:sz w:val="24"/>
          <w:szCs w:val="24"/>
          <w:lang w:eastAsia="bg-BG"/>
        </w:rPr>
        <w:t>е</w:t>
      </w:r>
      <w:r w:rsidR="005D76AE">
        <w:rPr>
          <w:rFonts w:cs="Arial"/>
          <w:sz w:val="24"/>
          <w:szCs w:val="24"/>
          <w:lang w:eastAsia="bg-BG"/>
        </w:rPr>
        <w:t xml:space="preserve"> даден </w:t>
      </w:r>
      <w:r w:rsidR="005D76AE" w:rsidRPr="005D76AE">
        <w:rPr>
          <w:rFonts w:cs="Arial"/>
          <w:sz w:val="24"/>
          <w:szCs w:val="24"/>
          <w:lang w:eastAsia="bg-BG"/>
        </w:rPr>
        <w:t xml:space="preserve">в ПРИЛОЖЕНИЕ №1 на </w:t>
      </w:r>
      <w:r w:rsidR="005D76AE">
        <w:rPr>
          <w:rFonts w:cs="Arial"/>
          <w:sz w:val="24"/>
          <w:szCs w:val="24"/>
          <w:lang w:eastAsia="bg-BG"/>
        </w:rPr>
        <w:t xml:space="preserve">кандидатстудентския </w:t>
      </w:r>
      <w:r w:rsidR="005D76AE" w:rsidRPr="005D76AE">
        <w:rPr>
          <w:rFonts w:cs="Arial"/>
          <w:sz w:val="24"/>
          <w:szCs w:val="24"/>
          <w:lang w:eastAsia="bg-BG"/>
        </w:rPr>
        <w:t>справочник</w:t>
      </w:r>
      <w:r w:rsidR="005D76AE">
        <w:rPr>
          <w:rFonts w:cs="Arial"/>
          <w:sz w:val="24"/>
          <w:szCs w:val="24"/>
          <w:lang w:eastAsia="bg-BG"/>
        </w:rPr>
        <w:t>.</w:t>
      </w:r>
    </w:p>
    <w:p w:rsidR="002F4203" w:rsidRPr="00F71FFF" w:rsidRDefault="002F4203" w:rsidP="00881DC5">
      <w:pPr>
        <w:spacing w:before="80"/>
        <w:ind w:firstLine="709"/>
        <w:rPr>
          <w:rFonts w:cs="Arial"/>
          <w:sz w:val="24"/>
          <w:szCs w:val="24"/>
          <w:lang w:eastAsia="bg-BG"/>
        </w:rPr>
      </w:pPr>
      <w:r w:rsidRPr="00F71FFF">
        <w:rPr>
          <w:rFonts w:cs="Arial"/>
          <w:sz w:val="24"/>
          <w:szCs w:val="24"/>
          <w:lang w:eastAsia="bg-BG"/>
        </w:rPr>
        <w:t>Съдържанието</w:t>
      </w:r>
      <w:r w:rsidR="00A208EE" w:rsidRPr="00F71FFF">
        <w:rPr>
          <w:rFonts w:cs="Arial"/>
          <w:sz w:val="24"/>
          <w:szCs w:val="24"/>
          <w:lang w:eastAsia="bg-BG"/>
        </w:rPr>
        <w:t xml:space="preserve"> на тестовете</w:t>
      </w:r>
      <w:r w:rsidRPr="00F71FFF">
        <w:rPr>
          <w:rFonts w:cs="Arial"/>
          <w:sz w:val="24"/>
          <w:szCs w:val="24"/>
          <w:lang w:eastAsia="bg-BG"/>
        </w:rPr>
        <w:t>, начинът на провеждане и оценяване на предвари</w:t>
      </w:r>
      <w:r w:rsidRPr="00F71FFF">
        <w:rPr>
          <w:rFonts w:cs="Arial"/>
          <w:sz w:val="24"/>
          <w:szCs w:val="24"/>
          <w:lang w:eastAsia="bg-BG"/>
        </w:rPr>
        <w:softHyphen/>
        <w:t>телните изпити съответства напълно на описаното в този справочник.</w:t>
      </w:r>
    </w:p>
    <w:p w:rsidR="002F4203" w:rsidRPr="00F71FFF" w:rsidRDefault="002F4203" w:rsidP="00881DC5">
      <w:pPr>
        <w:spacing w:before="80"/>
        <w:ind w:firstLine="709"/>
        <w:rPr>
          <w:rFonts w:cs="Arial"/>
          <w:sz w:val="24"/>
          <w:szCs w:val="24"/>
          <w:lang w:eastAsia="bg-BG"/>
        </w:rPr>
      </w:pPr>
      <w:r w:rsidRPr="00F71FFF">
        <w:rPr>
          <w:rFonts w:cs="Arial"/>
          <w:sz w:val="24"/>
          <w:szCs w:val="24"/>
          <w:lang w:eastAsia="bg-BG"/>
        </w:rPr>
        <w:t xml:space="preserve">При явяване на предварителните изпити кандидатите заплащат </w:t>
      </w:r>
      <w:r w:rsidR="00580311">
        <w:rPr>
          <w:rFonts w:cs="Arial"/>
          <w:b/>
          <w:sz w:val="24"/>
          <w:szCs w:val="24"/>
          <w:lang w:eastAsia="bg-BG"/>
        </w:rPr>
        <w:t>такса</w:t>
      </w:r>
      <w:r w:rsidRPr="00580311">
        <w:rPr>
          <w:rFonts w:cs="Arial"/>
          <w:b/>
          <w:sz w:val="24"/>
          <w:szCs w:val="24"/>
          <w:lang w:eastAsia="bg-BG"/>
        </w:rPr>
        <w:t xml:space="preserve"> в размер на</w:t>
      </w:r>
      <w:r w:rsidR="00CB0877" w:rsidRPr="00580311">
        <w:rPr>
          <w:rFonts w:cs="Arial"/>
          <w:b/>
          <w:sz w:val="24"/>
          <w:szCs w:val="24"/>
          <w:lang w:eastAsia="bg-BG"/>
        </w:rPr>
        <w:t xml:space="preserve"> </w:t>
      </w:r>
      <w:r w:rsidR="00C3370A" w:rsidRPr="00580311">
        <w:rPr>
          <w:rFonts w:cs="Arial"/>
          <w:b/>
          <w:sz w:val="24"/>
          <w:szCs w:val="24"/>
          <w:lang w:eastAsia="bg-BG"/>
        </w:rPr>
        <w:t>30</w:t>
      </w:r>
      <w:r w:rsidRPr="00580311">
        <w:rPr>
          <w:rFonts w:cs="Arial"/>
          <w:b/>
          <w:sz w:val="24"/>
          <w:szCs w:val="24"/>
          <w:lang w:eastAsia="bg-BG"/>
        </w:rPr>
        <w:t xml:space="preserve"> лв. за един изпит и по </w:t>
      </w:r>
      <w:r w:rsidR="00C3370A" w:rsidRPr="00580311">
        <w:rPr>
          <w:rFonts w:cs="Arial"/>
          <w:b/>
          <w:sz w:val="24"/>
          <w:szCs w:val="24"/>
          <w:lang w:eastAsia="bg-BG"/>
        </w:rPr>
        <w:t>20</w:t>
      </w:r>
      <w:r w:rsidR="00416AFC" w:rsidRPr="00580311">
        <w:rPr>
          <w:rFonts w:cs="Arial"/>
          <w:b/>
          <w:sz w:val="24"/>
          <w:szCs w:val="24"/>
          <w:lang w:eastAsia="bg-BG"/>
        </w:rPr>
        <w:t xml:space="preserve"> лв. за всеки следващ</w:t>
      </w:r>
      <w:r w:rsidR="00580311">
        <w:rPr>
          <w:rFonts w:cs="Arial"/>
          <w:sz w:val="24"/>
          <w:szCs w:val="24"/>
          <w:lang w:eastAsia="bg-BG"/>
        </w:rPr>
        <w:t>.</w:t>
      </w:r>
    </w:p>
    <w:p w:rsidR="00881DC5" w:rsidRPr="00881DC5" w:rsidRDefault="00881DC5" w:rsidP="00881DC5">
      <w:pPr>
        <w:spacing w:before="40"/>
        <w:jc w:val="center"/>
        <w:rPr>
          <w:rFonts w:cs="Arial"/>
          <w:b/>
          <w:sz w:val="16"/>
          <w:szCs w:val="16"/>
          <w:lang w:eastAsia="bg-BG"/>
        </w:rPr>
      </w:pPr>
    </w:p>
    <w:p w:rsidR="002F4203" w:rsidRPr="00580311" w:rsidRDefault="002F4203" w:rsidP="00B84661">
      <w:pPr>
        <w:spacing w:before="60"/>
        <w:jc w:val="center"/>
        <w:rPr>
          <w:rFonts w:cs="Arial"/>
          <w:b/>
          <w:sz w:val="26"/>
          <w:szCs w:val="26"/>
          <w:lang w:eastAsia="bg-BG"/>
        </w:rPr>
      </w:pPr>
      <w:r w:rsidRPr="00580311">
        <w:rPr>
          <w:rFonts w:cs="Arial"/>
          <w:b/>
          <w:sz w:val="26"/>
          <w:szCs w:val="26"/>
          <w:lang w:eastAsia="bg-BG"/>
        </w:rPr>
        <w:t>Желаещи</w:t>
      </w:r>
      <w:r w:rsidR="00290196">
        <w:rPr>
          <w:rFonts w:cs="Arial"/>
          <w:b/>
          <w:sz w:val="26"/>
          <w:szCs w:val="26"/>
          <w:lang w:eastAsia="bg-BG"/>
        </w:rPr>
        <w:t>те да се явят на предварителни</w:t>
      </w:r>
      <w:r w:rsidRPr="00580311">
        <w:rPr>
          <w:rFonts w:cs="Arial"/>
          <w:b/>
          <w:sz w:val="26"/>
          <w:szCs w:val="26"/>
          <w:lang w:eastAsia="bg-BG"/>
        </w:rPr>
        <w:t xml:space="preserve"> изпити заявяват желание</w:t>
      </w:r>
      <w:r w:rsidR="00D5566C" w:rsidRPr="00580311">
        <w:rPr>
          <w:rFonts w:cs="Arial"/>
          <w:b/>
          <w:sz w:val="26"/>
          <w:szCs w:val="26"/>
          <w:lang w:eastAsia="bg-BG"/>
        </w:rPr>
        <w:t>то си</w:t>
      </w:r>
    </w:p>
    <w:p w:rsidR="002F4203" w:rsidRPr="00580311" w:rsidRDefault="00580311" w:rsidP="00580311">
      <w:pPr>
        <w:jc w:val="center"/>
        <w:rPr>
          <w:rFonts w:cs="Arial"/>
          <w:b/>
          <w:color w:val="000000"/>
          <w:sz w:val="26"/>
          <w:szCs w:val="26"/>
          <w:lang w:eastAsia="bg-BG"/>
        </w:rPr>
      </w:pPr>
      <w:r w:rsidRPr="00580311">
        <w:rPr>
          <w:b/>
          <w:sz w:val="26"/>
          <w:szCs w:val="26"/>
          <w:lang w:eastAsia="bg-BG"/>
        </w:rPr>
        <w:t>за участие в даден изпит</w:t>
      </w:r>
      <w:r w:rsidRPr="00580311">
        <w:rPr>
          <w:sz w:val="26"/>
          <w:szCs w:val="26"/>
          <w:lang w:eastAsia="bg-BG"/>
        </w:rPr>
        <w:t xml:space="preserve"> </w:t>
      </w:r>
      <w:r w:rsidRPr="00580311">
        <w:rPr>
          <w:b/>
          <w:sz w:val="26"/>
          <w:szCs w:val="26"/>
          <w:lang w:eastAsia="bg-BG"/>
        </w:rPr>
        <w:t>до два работни дни преди датата на съответния изпит</w:t>
      </w:r>
      <w:r w:rsidR="00B6509C">
        <w:rPr>
          <w:b/>
          <w:sz w:val="26"/>
          <w:szCs w:val="26"/>
          <w:lang w:eastAsia="bg-BG"/>
        </w:rPr>
        <w:t>.</w:t>
      </w:r>
    </w:p>
    <w:p w:rsidR="00554FE6" w:rsidRPr="00881DC5" w:rsidRDefault="00554FE6" w:rsidP="00881DC5">
      <w:pPr>
        <w:spacing w:before="40"/>
        <w:jc w:val="center"/>
        <w:rPr>
          <w:rFonts w:cs="Arial"/>
          <w:b/>
          <w:sz w:val="16"/>
          <w:szCs w:val="16"/>
          <w:lang w:eastAsia="bg-BG"/>
        </w:rPr>
      </w:pPr>
    </w:p>
    <w:p w:rsidR="00554FE6" w:rsidRDefault="00554FE6" w:rsidP="00B84661">
      <w:pPr>
        <w:tabs>
          <w:tab w:val="clear" w:pos="851"/>
        </w:tabs>
        <w:spacing w:before="60"/>
        <w:jc w:val="center"/>
        <w:rPr>
          <w:b/>
          <w:bCs/>
          <w:i/>
          <w:sz w:val="28"/>
          <w:szCs w:val="28"/>
        </w:rPr>
      </w:pPr>
      <w:r>
        <w:rPr>
          <w:b/>
          <w:bCs/>
          <w:i/>
          <w:sz w:val="28"/>
          <w:szCs w:val="28"/>
        </w:rPr>
        <w:t>ЗАЯВКИТЕ ЗА УЧАСТИЕ ЩЕ СЕ ПРИЕМАТ:</w:t>
      </w:r>
    </w:p>
    <w:p w:rsidR="00B84661" w:rsidRPr="006500FE" w:rsidRDefault="00B84661" w:rsidP="00B84661">
      <w:pPr>
        <w:tabs>
          <w:tab w:val="clear" w:pos="851"/>
        </w:tabs>
        <w:spacing w:before="60"/>
        <w:jc w:val="center"/>
        <w:rPr>
          <w:b/>
          <w:sz w:val="28"/>
          <w:szCs w:val="28"/>
        </w:rPr>
      </w:pPr>
      <w:r w:rsidRPr="006500FE">
        <w:rPr>
          <w:b/>
          <w:bCs/>
          <w:i/>
          <w:sz w:val="28"/>
          <w:szCs w:val="28"/>
        </w:rPr>
        <w:t>в Русенския университет</w:t>
      </w:r>
      <w:r w:rsidR="00705F88" w:rsidRPr="006500FE">
        <w:rPr>
          <w:b/>
          <w:bCs/>
          <w:i/>
          <w:sz w:val="28"/>
          <w:szCs w:val="28"/>
        </w:rPr>
        <w:t xml:space="preserve"> и неговите филиали в градовете </w:t>
      </w:r>
      <w:r w:rsidRPr="006500FE">
        <w:rPr>
          <w:bCs/>
          <w:sz w:val="28"/>
          <w:szCs w:val="28"/>
        </w:rPr>
        <w:t xml:space="preserve"> </w:t>
      </w:r>
      <w:r w:rsidR="00705F88" w:rsidRPr="006500FE">
        <w:rPr>
          <w:b/>
          <w:bCs/>
          <w:i/>
          <w:sz w:val="28"/>
          <w:szCs w:val="28"/>
        </w:rPr>
        <w:t>Разград и Силистра</w:t>
      </w:r>
      <w:r w:rsidR="00705F88" w:rsidRPr="006500FE">
        <w:rPr>
          <w:b/>
          <w:bCs/>
          <w:i/>
          <w:sz w:val="28"/>
          <w:szCs w:val="28"/>
          <w:lang w:val="en-US"/>
        </w:rPr>
        <w:t xml:space="preserve"> </w:t>
      </w:r>
      <w:r w:rsidRPr="006500FE">
        <w:rPr>
          <w:bCs/>
          <w:sz w:val="28"/>
          <w:szCs w:val="28"/>
        </w:rPr>
        <w:t xml:space="preserve">- </w:t>
      </w:r>
      <w:r w:rsidRPr="006500FE">
        <w:rPr>
          <w:b/>
          <w:bCs/>
          <w:sz w:val="28"/>
          <w:szCs w:val="28"/>
        </w:rPr>
        <w:t xml:space="preserve">от </w:t>
      </w:r>
      <w:r w:rsidR="00705F88" w:rsidRPr="006500FE">
        <w:rPr>
          <w:b/>
          <w:sz w:val="28"/>
          <w:szCs w:val="28"/>
        </w:rPr>
        <w:t>19 януари</w:t>
      </w:r>
      <w:r w:rsidRPr="006500FE">
        <w:rPr>
          <w:b/>
          <w:sz w:val="28"/>
          <w:szCs w:val="28"/>
        </w:rPr>
        <w:t xml:space="preserve"> </w:t>
      </w:r>
      <w:r w:rsidR="00E624B6" w:rsidRPr="006500FE">
        <w:rPr>
          <w:b/>
          <w:sz w:val="28"/>
          <w:szCs w:val="28"/>
        </w:rPr>
        <w:t xml:space="preserve">до </w:t>
      </w:r>
      <w:r w:rsidR="00705F88" w:rsidRPr="006500FE">
        <w:rPr>
          <w:b/>
          <w:sz w:val="28"/>
          <w:szCs w:val="28"/>
        </w:rPr>
        <w:t>15</w:t>
      </w:r>
      <w:r w:rsidR="00E624B6" w:rsidRPr="006500FE">
        <w:rPr>
          <w:b/>
          <w:sz w:val="28"/>
          <w:szCs w:val="28"/>
        </w:rPr>
        <w:t xml:space="preserve"> април </w:t>
      </w:r>
      <w:r w:rsidRPr="006500FE">
        <w:rPr>
          <w:b/>
          <w:sz w:val="28"/>
          <w:szCs w:val="28"/>
        </w:rPr>
        <w:t>201</w:t>
      </w:r>
      <w:r w:rsidR="00705F88" w:rsidRPr="006500FE">
        <w:rPr>
          <w:b/>
          <w:sz w:val="28"/>
          <w:szCs w:val="28"/>
        </w:rPr>
        <w:t>5</w:t>
      </w:r>
      <w:r w:rsidRPr="006500FE">
        <w:rPr>
          <w:b/>
          <w:sz w:val="28"/>
          <w:szCs w:val="28"/>
        </w:rPr>
        <w:t xml:space="preserve"> г.;</w:t>
      </w:r>
    </w:p>
    <w:p w:rsidR="00705F88" w:rsidRPr="00881DC5" w:rsidRDefault="00705F88" w:rsidP="00881DC5">
      <w:pPr>
        <w:spacing w:before="40"/>
        <w:jc w:val="center"/>
        <w:rPr>
          <w:rFonts w:cs="Arial"/>
          <w:b/>
          <w:sz w:val="16"/>
          <w:szCs w:val="16"/>
          <w:lang w:eastAsia="bg-BG"/>
        </w:rPr>
      </w:pPr>
    </w:p>
    <w:p w:rsidR="00705F88" w:rsidRPr="006500FE" w:rsidRDefault="00B84661" w:rsidP="006500FE">
      <w:pPr>
        <w:tabs>
          <w:tab w:val="clear" w:pos="851"/>
        </w:tabs>
        <w:ind w:left="425"/>
        <w:jc w:val="center"/>
        <w:rPr>
          <w:rFonts w:cs="Arial"/>
          <w:b/>
          <w:sz w:val="28"/>
          <w:szCs w:val="28"/>
        </w:rPr>
      </w:pPr>
      <w:r w:rsidRPr="006500FE">
        <w:rPr>
          <w:b/>
          <w:i/>
          <w:sz w:val="28"/>
          <w:szCs w:val="28"/>
        </w:rPr>
        <w:t>в представителствата на Русенския университет в градове</w:t>
      </w:r>
      <w:r w:rsidR="00705F88" w:rsidRPr="006500FE">
        <w:rPr>
          <w:b/>
          <w:i/>
          <w:sz w:val="28"/>
          <w:szCs w:val="28"/>
        </w:rPr>
        <w:t>те Плевен и Монтана</w:t>
      </w:r>
      <w:r w:rsidR="006500FE">
        <w:rPr>
          <w:b/>
          <w:i/>
          <w:sz w:val="28"/>
          <w:szCs w:val="28"/>
        </w:rPr>
        <w:t xml:space="preserve"> </w:t>
      </w:r>
      <w:r w:rsidR="00705F88" w:rsidRPr="006500FE">
        <w:rPr>
          <w:rFonts w:cs="Arial"/>
          <w:b/>
          <w:sz w:val="28"/>
          <w:szCs w:val="28"/>
        </w:rPr>
        <w:t>от 6.04.2015 г. до 15.04.2015 г. (без празничните дни);</w:t>
      </w:r>
    </w:p>
    <w:p w:rsidR="00705F88" w:rsidRPr="00705F88" w:rsidRDefault="00705F88" w:rsidP="00881DC5">
      <w:pPr>
        <w:spacing w:before="40"/>
        <w:jc w:val="center"/>
        <w:rPr>
          <w:rFonts w:cs="Arial"/>
          <w:b/>
          <w:sz w:val="16"/>
          <w:szCs w:val="16"/>
          <w:lang w:eastAsia="bg-BG"/>
        </w:rPr>
      </w:pPr>
    </w:p>
    <w:p w:rsidR="00B84661" w:rsidRPr="0071077E" w:rsidRDefault="00705F88" w:rsidP="00E624B6">
      <w:pPr>
        <w:tabs>
          <w:tab w:val="clear" w:pos="851"/>
        </w:tabs>
        <w:spacing w:after="60"/>
        <w:jc w:val="center"/>
        <w:rPr>
          <w:b/>
          <w:sz w:val="28"/>
          <w:szCs w:val="28"/>
        </w:rPr>
      </w:pPr>
      <w:r w:rsidRPr="00705F88">
        <w:rPr>
          <w:rFonts w:cs="Arial"/>
          <w:b/>
          <w:sz w:val="25"/>
          <w:szCs w:val="25"/>
        </w:rPr>
        <w:t xml:space="preserve"> </w:t>
      </w:r>
      <w:r w:rsidR="00B84661" w:rsidRPr="00447EC8">
        <w:rPr>
          <w:b/>
          <w:i/>
          <w:sz w:val="28"/>
          <w:szCs w:val="28"/>
        </w:rPr>
        <w:t xml:space="preserve">в бюрата на ЦКПИ </w:t>
      </w:r>
      <w:r w:rsidR="00E624B6">
        <w:rPr>
          <w:b/>
          <w:sz w:val="25"/>
          <w:szCs w:val="25"/>
        </w:rPr>
        <w:t>(</w:t>
      </w:r>
      <w:r w:rsidR="00E624B6" w:rsidRPr="00E624B6">
        <w:rPr>
          <w:color w:val="000000"/>
          <w:spacing w:val="3"/>
          <w:sz w:val="28"/>
          <w:szCs w:val="28"/>
          <w:lang w:val="pt-BR"/>
        </w:rPr>
        <w:t xml:space="preserve"> </w:t>
      </w:r>
      <w:hyperlink r:id="rId27" w:history="1">
        <w:r w:rsidR="00E624B6" w:rsidRPr="0041342E">
          <w:rPr>
            <w:rStyle w:val="Hyperlink"/>
            <w:spacing w:val="3"/>
            <w:sz w:val="28"/>
            <w:szCs w:val="28"/>
            <w:lang w:val="pt-BR"/>
          </w:rPr>
          <w:t>www</w:t>
        </w:r>
        <w:r w:rsidR="00E624B6" w:rsidRPr="0041342E">
          <w:rPr>
            <w:rStyle w:val="Hyperlink"/>
            <w:spacing w:val="3"/>
            <w:sz w:val="28"/>
            <w:szCs w:val="28"/>
            <w:lang w:val="ru-RU"/>
          </w:rPr>
          <w:t>.</w:t>
        </w:r>
        <w:r w:rsidR="00E624B6" w:rsidRPr="0041342E">
          <w:rPr>
            <w:rStyle w:val="Hyperlink"/>
            <w:spacing w:val="3"/>
            <w:sz w:val="28"/>
            <w:szCs w:val="28"/>
            <w:lang w:val="pt-BR"/>
          </w:rPr>
          <w:t>ckpi</w:t>
        </w:r>
        <w:r w:rsidR="00E624B6" w:rsidRPr="0041342E">
          <w:rPr>
            <w:rStyle w:val="Hyperlink"/>
            <w:spacing w:val="3"/>
            <w:sz w:val="28"/>
            <w:szCs w:val="28"/>
            <w:lang w:val="ru-RU"/>
          </w:rPr>
          <w:t>-</w:t>
        </w:r>
        <w:r w:rsidR="00E624B6" w:rsidRPr="0041342E">
          <w:rPr>
            <w:rStyle w:val="Hyperlink"/>
            <w:spacing w:val="3"/>
            <w:sz w:val="28"/>
            <w:szCs w:val="28"/>
            <w:lang w:val="pt-BR"/>
          </w:rPr>
          <w:t>bg</w:t>
        </w:r>
        <w:r w:rsidR="00E624B6" w:rsidRPr="0041342E">
          <w:rPr>
            <w:rStyle w:val="Hyperlink"/>
            <w:spacing w:val="3"/>
            <w:sz w:val="28"/>
            <w:szCs w:val="28"/>
            <w:lang w:val="ru-RU"/>
          </w:rPr>
          <w:t>.</w:t>
        </w:r>
        <w:r w:rsidR="00E624B6" w:rsidRPr="0041342E">
          <w:rPr>
            <w:rStyle w:val="Hyperlink"/>
            <w:spacing w:val="3"/>
            <w:sz w:val="28"/>
            <w:szCs w:val="28"/>
            <w:lang w:val="pt-BR"/>
          </w:rPr>
          <w:t>com</w:t>
        </w:r>
      </w:hyperlink>
      <w:r w:rsidR="00E624B6">
        <w:rPr>
          <w:color w:val="000000"/>
          <w:spacing w:val="3"/>
          <w:sz w:val="28"/>
          <w:szCs w:val="28"/>
        </w:rPr>
        <w:t xml:space="preserve">) </w:t>
      </w:r>
      <w:r w:rsidR="00B84661" w:rsidRPr="00447EC8">
        <w:rPr>
          <w:b/>
          <w:i/>
          <w:sz w:val="28"/>
          <w:szCs w:val="28"/>
        </w:rPr>
        <w:t>в цялата страна</w:t>
      </w:r>
      <w:r w:rsidR="00B84661">
        <w:rPr>
          <w:sz w:val="28"/>
          <w:szCs w:val="28"/>
        </w:rPr>
        <w:t xml:space="preserve"> </w:t>
      </w:r>
      <w:r w:rsidRPr="00705F88">
        <w:rPr>
          <w:i/>
          <w:sz w:val="28"/>
          <w:szCs w:val="28"/>
        </w:rPr>
        <w:t xml:space="preserve">(без градовете Русе, Разград, </w:t>
      </w:r>
      <w:r w:rsidRPr="0071077E">
        <w:rPr>
          <w:i/>
          <w:sz w:val="28"/>
          <w:szCs w:val="28"/>
        </w:rPr>
        <w:t>Силистра, Плевен</w:t>
      </w:r>
      <w:r w:rsidR="00B84661" w:rsidRPr="0071077E">
        <w:rPr>
          <w:i/>
          <w:color w:val="000000"/>
          <w:spacing w:val="3"/>
          <w:sz w:val="28"/>
          <w:szCs w:val="28"/>
          <w:lang w:val="pt-BR"/>
        </w:rPr>
        <w:t xml:space="preserve"> </w:t>
      </w:r>
      <w:r w:rsidRPr="0071077E">
        <w:rPr>
          <w:i/>
          <w:color w:val="000000"/>
          <w:spacing w:val="3"/>
          <w:sz w:val="28"/>
          <w:szCs w:val="28"/>
        </w:rPr>
        <w:t>и Монтана)</w:t>
      </w:r>
      <w:r w:rsidRPr="0071077E">
        <w:rPr>
          <w:color w:val="000000"/>
          <w:spacing w:val="3"/>
          <w:sz w:val="28"/>
          <w:szCs w:val="28"/>
        </w:rPr>
        <w:t xml:space="preserve"> </w:t>
      </w:r>
      <w:r w:rsidR="00E624B6" w:rsidRPr="0071077E">
        <w:rPr>
          <w:color w:val="000000"/>
          <w:spacing w:val="3"/>
          <w:sz w:val="28"/>
          <w:szCs w:val="28"/>
        </w:rPr>
        <w:t xml:space="preserve">- </w:t>
      </w:r>
      <w:r w:rsidR="00B84661" w:rsidRPr="0071077E">
        <w:rPr>
          <w:rFonts w:cs="Arial"/>
          <w:b/>
          <w:sz w:val="28"/>
          <w:szCs w:val="28"/>
        </w:rPr>
        <w:t>от 1</w:t>
      </w:r>
      <w:r w:rsidRPr="0071077E">
        <w:rPr>
          <w:rFonts w:cs="Arial"/>
          <w:b/>
          <w:sz w:val="28"/>
          <w:szCs w:val="28"/>
        </w:rPr>
        <w:t>9 януари</w:t>
      </w:r>
      <w:r w:rsidR="00B84661" w:rsidRPr="0071077E">
        <w:rPr>
          <w:rFonts w:cs="Arial"/>
          <w:b/>
          <w:sz w:val="28"/>
          <w:szCs w:val="28"/>
        </w:rPr>
        <w:t xml:space="preserve"> </w:t>
      </w:r>
      <w:r w:rsidR="00B84661" w:rsidRPr="0071077E">
        <w:rPr>
          <w:b/>
          <w:sz w:val="28"/>
          <w:szCs w:val="28"/>
        </w:rPr>
        <w:t xml:space="preserve">до </w:t>
      </w:r>
      <w:r w:rsidRPr="0071077E">
        <w:rPr>
          <w:b/>
          <w:sz w:val="28"/>
          <w:szCs w:val="28"/>
        </w:rPr>
        <w:t>15</w:t>
      </w:r>
      <w:r w:rsidR="00B84661" w:rsidRPr="0071077E">
        <w:rPr>
          <w:b/>
          <w:sz w:val="28"/>
          <w:szCs w:val="28"/>
        </w:rPr>
        <w:t xml:space="preserve"> април 201</w:t>
      </w:r>
      <w:r w:rsidRPr="0071077E">
        <w:rPr>
          <w:b/>
          <w:sz w:val="28"/>
          <w:szCs w:val="28"/>
        </w:rPr>
        <w:t>5</w:t>
      </w:r>
      <w:r w:rsidR="00B84661" w:rsidRPr="0071077E">
        <w:rPr>
          <w:b/>
          <w:sz w:val="28"/>
          <w:szCs w:val="28"/>
        </w:rPr>
        <w:t xml:space="preserve"> г.</w:t>
      </w:r>
      <w:r w:rsidR="00E624B6" w:rsidRPr="0071077E">
        <w:rPr>
          <w:b/>
          <w:sz w:val="28"/>
          <w:szCs w:val="28"/>
        </w:rPr>
        <w:t xml:space="preserve"> </w:t>
      </w:r>
    </w:p>
    <w:p w:rsidR="00B84661" w:rsidRPr="00A358EB" w:rsidRDefault="00B84661" w:rsidP="00B84661">
      <w:pPr>
        <w:spacing w:before="60"/>
        <w:jc w:val="center"/>
        <w:rPr>
          <w:smallCaps/>
          <w:sz w:val="28"/>
          <w:szCs w:val="28"/>
          <w:lang w:eastAsia="bg-BG"/>
        </w:rPr>
      </w:pPr>
      <w:r w:rsidRPr="00AB48DF">
        <w:rPr>
          <w:b/>
          <w:i/>
          <w:sz w:val="28"/>
          <w:szCs w:val="28"/>
          <w:lang w:eastAsia="bg-BG"/>
        </w:rPr>
        <w:t>Онлайн</w:t>
      </w:r>
      <w:r w:rsidR="00E624B6" w:rsidRPr="00D523BD">
        <w:rPr>
          <w:sz w:val="25"/>
          <w:szCs w:val="25"/>
          <w:lang w:eastAsia="bg-BG"/>
        </w:rPr>
        <w:t xml:space="preserve">: </w:t>
      </w:r>
      <w:hyperlink r:id="rId28" w:history="1">
        <w:r w:rsidR="00E624B6" w:rsidRPr="0071077E">
          <w:rPr>
            <w:rStyle w:val="Hyperlink"/>
            <w:sz w:val="28"/>
            <w:szCs w:val="28"/>
            <w:lang w:val="en-US" w:eastAsia="bg-BG"/>
          </w:rPr>
          <w:t>https://online.uni-ruse.bg</w:t>
        </w:r>
      </w:hyperlink>
      <w:r w:rsidR="00E624B6" w:rsidRPr="00851E6C">
        <w:rPr>
          <w:sz w:val="25"/>
          <w:szCs w:val="25"/>
          <w:lang w:val="en-US" w:eastAsia="bg-BG"/>
        </w:rPr>
        <w:t xml:space="preserve"> </w:t>
      </w:r>
      <w:r w:rsidR="00E624B6">
        <w:rPr>
          <w:sz w:val="25"/>
          <w:szCs w:val="25"/>
          <w:lang w:eastAsia="bg-BG"/>
        </w:rPr>
        <w:t xml:space="preserve"> </w:t>
      </w:r>
      <w:r w:rsidR="00E624B6" w:rsidRPr="0071077E">
        <w:rPr>
          <w:sz w:val="28"/>
          <w:szCs w:val="28"/>
          <w:lang w:eastAsia="bg-BG"/>
        </w:rPr>
        <w:t>или</w:t>
      </w:r>
      <w:r w:rsidR="00E624B6" w:rsidRPr="0071077E">
        <w:rPr>
          <w:sz w:val="25"/>
          <w:szCs w:val="25"/>
          <w:lang w:eastAsia="bg-BG"/>
        </w:rPr>
        <w:t xml:space="preserve"> </w:t>
      </w:r>
      <w:r w:rsidR="0071077E">
        <w:rPr>
          <w:sz w:val="25"/>
          <w:szCs w:val="25"/>
          <w:lang w:eastAsia="bg-BG"/>
        </w:rPr>
        <w:t xml:space="preserve"> </w:t>
      </w:r>
      <w:hyperlink r:id="rId29" w:history="1">
        <w:r w:rsidR="00E624B6" w:rsidRPr="0071077E">
          <w:rPr>
            <w:rStyle w:val="Hyperlink"/>
            <w:sz w:val="28"/>
            <w:szCs w:val="28"/>
            <w:lang w:val="en-US" w:eastAsia="bg-BG"/>
          </w:rPr>
          <w:t>http://www.uni-ruse.bg</w:t>
        </w:r>
      </w:hyperlink>
      <w:r w:rsidR="00E624B6" w:rsidRPr="00851E6C">
        <w:rPr>
          <w:sz w:val="25"/>
          <w:szCs w:val="25"/>
          <w:lang w:val="en-US" w:eastAsia="bg-BG"/>
        </w:rPr>
        <w:t>.</w:t>
      </w:r>
    </w:p>
    <w:p w:rsidR="00554FE6" w:rsidRPr="0071077E" w:rsidRDefault="00B84661" w:rsidP="00705F88">
      <w:pPr>
        <w:spacing w:before="60"/>
        <w:jc w:val="center"/>
        <w:rPr>
          <w:b/>
          <w:sz w:val="28"/>
          <w:szCs w:val="28"/>
        </w:rPr>
      </w:pPr>
      <w:r w:rsidRPr="0071077E">
        <w:rPr>
          <w:b/>
          <w:sz w:val="28"/>
          <w:szCs w:val="28"/>
          <w:lang w:eastAsia="bg-BG"/>
        </w:rPr>
        <w:t xml:space="preserve">от </w:t>
      </w:r>
      <w:r w:rsidR="00705F88" w:rsidRPr="0071077E">
        <w:rPr>
          <w:b/>
          <w:sz w:val="28"/>
          <w:szCs w:val="28"/>
        </w:rPr>
        <w:t>19 януари до 15 април 201</w:t>
      </w:r>
      <w:r w:rsidR="0066447C" w:rsidRPr="0071077E">
        <w:rPr>
          <w:b/>
          <w:sz w:val="28"/>
          <w:szCs w:val="28"/>
        </w:rPr>
        <w:t>5</w:t>
      </w:r>
      <w:r w:rsidR="00705F88" w:rsidRPr="0071077E">
        <w:rPr>
          <w:b/>
          <w:sz w:val="28"/>
          <w:szCs w:val="28"/>
        </w:rPr>
        <w:t xml:space="preserve"> г.;</w:t>
      </w:r>
    </w:p>
    <w:p w:rsidR="006500FE" w:rsidRPr="006500FE" w:rsidRDefault="006500FE" w:rsidP="006500FE">
      <w:pPr>
        <w:spacing w:before="40"/>
        <w:jc w:val="center"/>
        <w:rPr>
          <w:rFonts w:cs="Arial"/>
          <w:b/>
          <w:sz w:val="16"/>
          <w:szCs w:val="16"/>
          <w:lang w:eastAsia="bg-BG"/>
        </w:rPr>
      </w:pPr>
    </w:p>
    <w:p w:rsidR="002F4203" w:rsidRPr="00ED34D2" w:rsidRDefault="00554FE6">
      <w:pPr>
        <w:jc w:val="center"/>
        <w:rPr>
          <w:rFonts w:cs="Arial"/>
          <w:b/>
          <w:sz w:val="20"/>
          <w:lang w:eastAsia="bg-BG"/>
        </w:rPr>
      </w:pPr>
      <w:r>
        <w:rPr>
          <w:rFonts w:cs="Arial"/>
          <w:b/>
          <w:sz w:val="26"/>
          <w:szCs w:val="26"/>
          <w:lang w:eastAsia="bg-BG"/>
        </w:rPr>
        <w:t>При явяване на изпит е необходимо да се носят</w:t>
      </w:r>
      <w:r w:rsidRPr="00580311">
        <w:rPr>
          <w:rFonts w:cs="Arial"/>
          <w:b/>
          <w:sz w:val="26"/>
          <w:szCs w:val="26"/>
          <w:lang w:eastAsia="bg-BG"/>
        </w:rPr>
        <w:t xml:space="preserve"> лична карта</w:t>
      </w:r>
      <w:r>
        <w:rPr>
          <w:rFonts w:cs="Arial"/>
          <w:b/>
          <w:sz w:val="26"/>
          <w:szCs w:val="26"/>
          <w:lang w:eastAsia="bg-BG"/>
        </w:rPr>
        <w:t xml:space="preserve"> и квитанция за платена</w:t>
      </w:r>
      <w:r w:rsidRPr="00580311">
        <w:rPr>
          <w:rFonts w:cs="Arial"/>
          <w:b/>
          <w:sz w:val="26"/>
          <w:szCs w:val="26"/>
          <w:lang w:eastAsia="bg-BG"/>
        </w:rPr>
        <w:t xml:space="preserve"> такса</w:t>
      </w:r>
    </w:p>
    <w:p w:rsidR="002F4203" w:rsidRDefault="002F4203">
      <w:pPr>
        <w:jc w:val="left"/>
        <w:rPr>
          <w:rFonts w:ascii="Arial" w:hAnsi="Arial" w:cs="Arial"/>
          <w:sz w:val="8"/>
          <w:szCs w:val="8"/>
          <w:lang w:eastAsia="bg-BG"/>
        </w:rPr>
      </w:pPr>
    </w:p>
    <w:p w:rsidR="009A7519" w:rsidRDefault="009A7519">
      <w:pPr>
        <w:jc w:val="left"/>
        <w:rPr>
          <w:rFonts w:ascii="Arial" w:hAnsi="Arial" w:cs="Arial"/>
          <w:sz w:val="8"/>
          <w:szCs w:val="8"/>
          <w:lang w:eastAsia="bg-BG"/>
        </w:rPr>
        <w:sectPr w:rsidR="009A7519" w:rsidSect="00B06DAE">
          <w:headerReference w:type="default" r:id="rId30"/>
          <w:pgSz w:w="11907" w:h="16840" w:code="9"/>
          <w:pgMar w:top="1247" w:right="1021" w:bottom="1134" w:left="1021" w:header="709" w:footer="709" w:gutter="0"/>
          <w:pgNumType w:fmt="numberInDash" w:chapStyle="1"/>
          <w:cols w:space="708"/>
        </w:sectPr>
      </w:pPr>
    </w:p>
    <w:p w:rsidR="00350198" w:rsidRPr="00F07CE8" w:rsidRDefault="00350198">
      <w:pPr>
        <w:jc w:val="left"/>
        <w:rPr>
          <w:rFonts w:ascii="Arial" w:hAnsi="Arial" w:cs="Arial"/>
          <w:sz w:val="6"/>
          <w:szCs w:val="6"/>
          <w:lang w:eastAsia="bg-BG"/>
        </w:rPr>
      </w:pPr>
    </w:p>
    <w:p w:rsidR="002F4203" w:rsidRPr="00DB21E0" w:rsidRDefault="002F4203" w:rsidP="00DA5C88">
      <w:pPr>
        <w:pBdr>
          <w:top w:val="single" w:sz="6" w:space="1" w:color="auto"/>
          <w:left w:val="single" w:sz="6" w:space="1" w:color="auto"/>
          <w:bottom w:val="single" w:sz="6" w:space="1" w:color="auto"/>
          <w:right w:val="single" w:sz="6" w:space="1" w:color="auto"/>
        </w:pBdr>
        <w:shd w:val="pct20" w:color="auto" w:fill="auto"/>
        <w:ind w:left="57" w:right="57"/>
        <w:jc w:val="center"/>
        <w:outlineLvl w:val="0"/>
        <w:rPr>
          <w:rFonts w:ascii="Arial" w:hAnsi="Arial"/>
          <w:b/>
          <w:sz w:val="28"/>
        </w:rPr>
      </w:pPr>
      <w:r w:rsidRPr="00DB21E0">
        <w:rPr>
          <w:rFonts w:ascii="Arial" w:hAnsi="Arial"/>
          <w:b/>
          <w:sz w:val="28"/>
        </w:rPr>
        <w:t>ВАЖНА ИНФОРМАЦИЯ</w:t>
      </w:r>
    </w:p>
    <w:p w:rsidR="002F4203" w:rsidRPr="00DB21E0" w:rsidRDefault="002F4203">
      <w:pPr>
        <w:rPr>
          <w:rFonts w:ascii="Arial" w:hAnsi="Arial"/>
          <w:sz w:val="16"/>
        </w:rPr>
      </w:pPr>
    </w:p>
    <w:p w:rsidR="00350198" w:rsidRDefault="002F4203" w:rsidP="00403BF9">
      <w:pPr>
        <w:pBdr>
          <w:top w:val="single" w:sz="4" w:space="1" w:color="auto"/>
          <w:left w:val="single" w:sz="4" w:space="2" w:color="auto"/>
          <w:bottom w:val="single" w:sz="4" w:space="1" w:color="auto"/>
          <w:right w:val="single" w:sz="4" w:space="2" w:color="auto"/>
        </w:pBdr>
        <w:spacing w:before="120"/>
        <w:ind w:left="57" w:right="57"/>
        <w:jc w:val="center"/>
        <w:rPr>
          <w:sz w:val="28"/>
          <w:szCs w:val="28"/>
        </w:rPr>
      </w:pPr>
      <w:r w:rsidRPr="00350198">
        <w:rPr>
          <w:sz w:val="28"/>
          <w:szCs w:val="28"/>
        </w:rPr>
        <w:t xml:space="preserve">Оценката от държавен зрелостен изпит, положен </w:t>
      </w:r>
      <w:r w:rsidR="00416AFC" w:rsidRPr="00350198">
        <w:rPr>
          <w:sz w:val="28"/>
          <w:szCs w:val="28"/>
        </w:rPr>
        <w:t>след</w:t>
      </w:r>
      <w:r w:rsidR="002E149A">
        <w:rPr>
          <w:sz w:val="28"/>
          <w:szCs w:val="28"/>
        </w:rPr>
        <w:t xml:space="preserve"> </w:t>
      </w:r>
      <w:r w:rsidR="00416AFC" w:rsidRPr="00350198">
        <w:rPr>
          <w:sz w:val="28"/>
          <w:szCs w:val="28"/>
        </w:rPr>
        <w:t xml:space="preserve"> 01.01.</w:t>
      </w:r>
      <w:r w:rsidR="006769DD" w:rsidRPr="00350198">
        <w:rPr>
          <w:sz w:val="28"/>
          <w:szCs w:val="28"/>
        </w:rPr>
        <w:t>2008 г.</w:t>
      </w:r>
      <w:r w:rsidRPr="00350198">
        <w:rPr>
          <w:b/>
          <w:sz w:val="28"/>
          <w:szCs w:val="28"/>
        </w:rPr>
        <w:t>,</w:t>
      </w:r>
    </w:p>
    <w:p w:rsidR="002F4203" w:rsidRPr="002B2415" w:rsidRDefault="002F4203" w:rsidP="00403BF9">
      <w:pPr>
        <w:pBdr>
          <w:top w:val="single" w:sz="4" w:space="1" w:color="auto"/>
          <w:left w:val="single" w:sz="4" w:space="2" w:color="auto"/>
          <w:bottom w:val="single" w:sz="4" w:space="1" w:color="auto"/>
          <w:right w:val="single" w:sz="4" w:space="2" w:color="auto"/>
        </w:pBdr>
        <w:spacing w:line="276" w:lineRule="auto"/>
        <w:ind w:left="57" w:right="57"/>
        <w:jc w:val="center"/>
        <w:rPr>
          <w:sz w:val="28"/>
          <w:szCs w:val="28"/>
        </w:rPr>
      </w:pPr>
      <w:r w:rsidRPr="00350198">
        <w:rPr>
          <w:sz w:val="28"/>
          <w:szCs w:val="28"/>
        </w:rPr>
        <w:t xml:space="preserve">се признава за оценка от </w:t>
      </w:r>
      <w:r w:rsidRPr="00350198">
        <w:rPr>
          <w:b/>
          <w:sz w:val="28"/>
          <w:szCs w:val="28"/>
        </w:rPr>
        <w:t xml:space="preserve">съответстващ </w:t>
      </w:r>
      <w:r w:rsidRPr="00350198">
        <w:rPr>
          <w:sz w:val="28"/>
          <w:szCs w:val="28"/>
        </w:rPr>
        <w:t>конкурсен изпит</w:t>
      </w:r>
      <w:r w:rsidR="00416AFC" w:rsidRPr="00350198">
        <w:rPr>
          <w:sz w:val="28"/>
          <w:szCs w:val="28"/>
        </w:rPr>
        <w:t>,</w:t>
      </w:r>
      <w:r w:rsidRPr="00350198">
        <w:rPr>
          <w:sz w:val="28"/>
          <w:szCs w:val="28"/>
        </w:rPr>
        <w:t xml:space="preserve"> съгл</w:t>
      </w:r>
      <w:r w:rsidR="00C3215F">
        <w:rPr>
          <w:sz w:val="28"/>
          <w:szCs w:val="28"/>
        </w:rPr>
        <w:t>асно</w:t>
      </w:r>
      <w:r w:rsidRPr="00350198">
        <w:rPr>
          <w:b/>
          <w:sz w:val="28"/>
          <w:szCs w:val="28"/>
        </w:rPr>
        <w:t xml:space="preserve"> Приложение </w:t>
      </w:r>
      <w:r w:rsidRPr="002B2415">
        <w:rPr>
          <w:rFonts w:cs="Arial"/>
          <w:b/>
          <w:sz w:val="28"/>
          <w:szCs w:val="28"/>
        </w:rPr>
        <w:t>№</w:t>
      </w:r>
      <w:r w:rsidRPr="002B2415">
        <w:rPr>
          <w:b/>
          <w:sz w:val="28"/>
          <w:szCs w:val="28"/>
        </w:rPr>
        <w:t xml:space="preserve"> </w:t>
      </w:r>
      <w:r w:rsidR="002E149A" w:rsidRPr="002B2415">
        <w:rPr>
          <w:b/>
          <w:sz w:val="28"/>
          <w:szCs w:val="28"/>
        </w:rPr>
        <w:t>7</w:t>
      </w:r>
      <w:r w:rsidRPr="002B2415">
        <w:rPr>
          <w:sz w:val="28"/>
          <w:szCs w:val="28"/>
        </w:rPr>
        <w:t>.</w:t>
      </w:r>
    </w:p>
    <w:p w:rsidR="00350198" w:rsidRDefault="002F4203" w:rsidP="00403BF9">
      <w:pPr>
        <w:pBdr>
          <w:top w:val="single" w:sz="4" w:space="1" w:color="auto"/>
          <w:left w:val="single" w:sz="4" w:space="2" w:color="auto"/>
          <w:bottom w:val="single" w:sz="4" w:space="1" w:color="auto"/>
          <w:right w:val="single" w:sz="4" w:space="2" w:color="auto"/>
        </w:pBdr>
        <w:spacing w:line="276" w:lineRule="auto"/>
        <w:ind w:left="57" w:right="57"/>
        <w:jc w:val="center"/>
        <w:rPr>
          <w:sz w:val="28"/>
          <w:szCs w:val="28"/>
        </w:rPr>
      </w:pPr>
      <w:r w:rsidRPr="00350198">
        <w:rPr>
          <w:sz w:val="28"/>
          <w:szCs w:val="28"/>
        </w:rPr>
        <w:t>Ако кандидат</w:t>
      </w:r>
      <w:r w:rsidR="00350198">
        <w:rPr>
          <w:sz w:val="28"/>
          <w:szCs w:val="28"/>
        </w:rPr>
        <w:t>ът се яви и на конкурсен изпит,</w:t>
      </w:r>
    </w:p>
    <w:p w:rsidR="002F4203" w:rsidRPr="00350198" w:rsidRDefault="002F4203" w:rsidP="00403BF9">
      <w:pPr>
        <w:pBdr>
          <w:top w:val="single" w:sz="4" w:space="1" w:color="auto"/>
          <w:left w:val="single" w:sz="4" w:space="2" w:color="auto"/>
          <w:bottom w:val="single" w:sz="4" w:space="1" w:color="auto"/>
          <w:right w:val="single" w:sz="4" w:space="2" w:color="auto"/>
        </w:pBdr>
        <w:spacing w:after="120"/>
        <w:ind w:left="57" w:right="57"/>
        <w:jc w:val="center"/>
        <w:rPr>
          <w:sz w:val="28"/>
          <w:szCs w:val="28"/>
        </w:rPr>
      </w:pPr>
      <w:r w:rsidRPr="00350198">
        <w:rPr>
          <w:sz w:val="28"/>
          <w:szCs w:val="28"/>
        </w:rPr>
        <w:t xml:space="preserve">при образуването на състезателния му бал </w:t>
      </w:r>
      <w:r w:rsidRPr="00403BF9">
        <w:rPr>
          <w:b/>
          <w:sz w:val="28"/>
          <w:szCs w:val="28"/>
        </w:rPr>
        <w:t>се зачита по-високата оценка</w:t>
      </w:r>
      <w:r w:rsidR="00C3215F">
        <w:rPr>
          <w:b/>
          <w:sz w:val="28"/>
          <w:szCs w:val="28"/>
        </w:rPr>
        <w:t>.</w:t>
      </w:r>
    </w:p>
    <w:p w:rsidR="002F4203" w:rsidRPr="00350198" w:rsidRDefault="002F4203">
      <w:pPr>
        <w:ind w:left="284" w:right="284"/>
        <w:rPr>
          <w:sz w:val="16"/>
          <w:szCs w:val="16"/>
        </w:rPr>
      </w:pPr>
      <w:r w:rsidRPr="00350198">
        <w:rPr>
          <w:sz w:val="16"/>
          <w:szCs w:val="16"/>
        </w:rPr>
        <w:tab/>
      </w:r>
    </w:p>
    <w:p w:rsidR="00D648D4" w:rsidRPr="009568DF" w:rsidRDefault="002F4203">
      <w:pPr>
        <w:pBdr>
          <w:top w:val="single" w:sz="4" w:space="1" w:color="auto"/>
          <w:left w:val="single" w:sz="4" w:space="8" w:color="auto"/>
          <w:bottom w:val="single" w:sz="4" w:space="1" w:color="auto"/>
          <w:right w:val="single" w:sz="4" w:space="8" w:color="auto"/>
        </w:pBdr>
        <w:ind w:left="284" w:right="284"/>
        <w:jc w:val="center"/>
        <w:rPr>
          <w:rFonts w:cs="Arial"/>
          <w:sz w:val="28"/>
          <w:szCs w:val="28"/>
        </w:rPr>
      </w:pPr>
      <w:r w:rsidRPr="009568DF">
        <w:rPr>
          <w:rFonts w:cs="Arial"/>
          <w:b/>
          <w:sz w:val="28"/>
          <w:szCs w:val="28"/>
        </w:rPr>
        <w:t>Признаването на оценките</w:t>
      </w:r>
      <w:r w:rsidR="00D648D4" w:rsidRPr="009568DF">
        <w:rPr>
          <w:rFonts w:cs="Arial"/>
          <w:b/>
          <w:sz w:val="28"/>
          <w:szCs w:val="28"/>
        </w:rPr>
        <w:t xml:space="preserve"> </w:t>
      </w:r>
      <w:r w:rsidR="00D648D4" w:rsidRPr="009568DF">
        <w:rPr>
          <w:rFonts w:cs="Arial"/>
          <w:sz w:val="28"/>
          <w:szCs w:val="28"/>
        </w:rPr>
        <w:t>от държавните зрелостни изпити</w:t>
      </w:r>
    </w:p>
    <w:p w:rsidR="002F4203" w:rsidRPr="009568DF" w:rsidRDefault="002F4203">
      <w:pPr>
        <w:pBdr>
          <w:top w:val="single" w:sz="4" w:space="1" w:color="auto"/>
          <w:left w:val="single" w:sz="4" w:space="8" w:color="auto"/>
          <w:bottom w:val="single" w:sz="4" w:space="1" w:color="auto"/>
          <w:right w:val="single" w:sz="4" w:space="8" w:color="auto"/>
        </w:pBdr>
        <w:ind w:left="284" w:right="284"/>
        <w:jc w:val="center"/>
        <w:rPr>
          <w:rFonts w:cs="Arial"/>
          <w:sz w:val="28"/>
          <w:szCs w:val="28"/>
        </w:rPr>
      </w:pPr>
      <w:r w:rsidRPr="009568DF">
        <w:rPr>
          <w:rFonts w:cs="Arial"/>
          <w:sz w:val="28"/>
          <w:szCs w:val="28"/>
        </w:rPr>
        <w:t xml:space="preserve">за оценки </w:t>
      </w:r>
      <w:r w:rsidR="00416AFC" w:rsidRPr="009568DF">
        <w:rPr>
          <w:rFonts w:cs="Arial"/>
          <w:sz w:val="28"/>
          <w:szCs w:val="28"/>
        </w:rPr>
        <w:t>от съответстващ конкурсен изпит</w:t>
      </w:r>
    </w:p>
    <w:p w:rsidR="0079565E" w:rsidRPr="00350198" w:rsidRDefault="002F4203" w:rsidP="00D648D4">
      <w:pPr>
        <w:pBdr>
          <w:top w:val="single" w:sz="4" w:space="1" w:color="auto"/>
          <w:left w:val="single" w:sz="4" w:space="8" w:color="auto"/>
          <w:bottom w:val="single" w:sz="4" w:space="1" w:color="auto"/>
          <w:right w:val="single" w:sz="4" w:space="8" w:color="auto"/>
        </w:pBdr>
        <w:spacing w:before="120"/>
        <w:ind w:left="284" w:right="284"/>
        <w:jc w:val="center"/>
        <w:rPr>
          <w:rFonts w:cs="Arial"/>
          <w:b/>
          <w:i/>
          <w:color w:val="000000"/>
          <w:sz w:val="32"/>
          <w:szCs w:val="32"/>
        </w:rPr>
      </w:pPr>
      <w:r w:rsidRPr="00350198">
        <w:rPr>
          <w:rFonts w:cs="Arial"/>
          <w:b/>
          <w:i/>
          <w:color w:val="000000"/>
          <w:sz w:val="32"/>
          <w:szCs w:val="32"/>
        </w:rPr>
        <w:t xml:space="preserve">не се отнася </w:t>
      </w:r>
      <w:r w:rsidRPr="00350198">
        <w:rPr>
          <w:rFonts w:cs="Arial"/>
          <w:i/>
          <w:color w:val="000000"/>
          <w:sz w:val="32"/>
          <w:szCs w:val="32"/>
        </w:rPr>
        <w:t>за кандидатстващите за специалност</w:t>
      </w:r>
      <w:r w:rsidR="0079565E" w:rsidRPr="00350198">
        <w:rPr>
          <w:rFonts w:cs="Arial"/>
          <w:i/>
          <w:color w:val="000000"/>
          <w:sz w:val="32"/>
          <w:szCs w:val="32"/>
        </w:rPr>
        <w:t>и</w:t>
      </w:r>
      <w:r w:rsidRPr="00350198">
        <w:rPr>
          <w:rFonts w:cs="Arial"/>
          <w:i/>
          <w:color w:val="000000"/>
          <w:sz w:val="32"/>
          <w:szCs w:val="32"/>
        </w:rPr>
        <w:t>т</w:t>
      </w:r>
      <w:r w:rsidR="0079565E" w:rsidRPr="00350198">
        <w:rPr>
          <w:rFonts w:cs="Arial"/>
          <w:i/>
          <w:color w:val="000000"/>
          <w:sz w:val="32"/>
          <w:szCs w:val="32"/>
        </w:rPr>
        <w:t>е</w:t>
      </w:r>
    </w:p>
    <w:p w:rsidR="002F4203" w:rsidRPr="00350198" w:rsidRDefault="002F4203">
      <w:pPr>
        <w:pBdr>
          <w:top w:val="single" w:sz="4" w:space="1" w:color="auto"/>
          <w:left w:val="single" w:sz="4" w:space="8" w:color="auto"/>
          <w:bottom w:val="single" w:sz="4" w:space="1" w:color="auto"/>
          <w:right w:val="single" w:sz="4" w:space="8" w:color="auto"/>
        </w:pBdr>
        <w:ind w:left="284" w:right="284"/>
        <w:jc w:val="center"/>
        <w:rPr>
          <w:rFonts w:cs="Arial"/>
          <w:b/>
          <w:i/>
          <w:color w:val="000000"/>
          <w:sz w:val="32"/>
          <w:szCs w:val="32"/>
        </w:rPr>
      </w:pPr>
      <w:r w:rsidRPr="00855718">
        <w:rPr>
          <w:rFonts w:cs="Arial"/>
          <w:b/>
          <w:color w:val="000000"/>
          <w:sz w:val="32"/>
          <w:szCs w:val="32"/>
        </w:rPr>
        <w:t>Право</w:t>
      </w:r>
      <w:r w:rsidR="0079565E" w:rsidRPr="00855718">
        <w:rPr>
          <w:rFonts w:cs="Arial"/>
          <w:b/>
          <w:color w:val="000000"/>
          <w:sz w:val="32"/>
          <w:szCs w:val="32"/>
        </w:rPr>
        <w:t>, Медицинска сестра и Акушерка</w:t>
      </w:r>
      <w:r w:rsidRPr="00350198">
        <w:rPr>
          <w:rFonts w:cs="Arial"/>
          <w:b/>
          <w:i/>
          <w:color w:val="000000"/>
          <w:sz w:val="32"/>
          <w:szCs w:val="32"/>
        </w:rPr>
        <w:t>.</w:t>
      </w:r>
    </w:p>
    <w:p w:rsidR="00D648D4" w:rsidRPr="009568DF" w:rsidRDefault="002F4203">
      <w:pPr>
        <w:pBdr>
          <w:top w:val="single" w:sz="4" w:space="1" w:color="auto"/>
          <w:left w:val="single" w:sz="4" w:space="8" w:color="auto"/>
          <w:bottom w:val="single" w:sz="4" w:space="1" w:color="auto"/>
          <w:right w:val="single" w:sz="4" w:space="8" w:color="auto"/>
        </w:pBdr>
        <w:spacing w:before="120"/>
        <w:ind w:left="284" w:right="284"/>
        <w:jc w:val="center"/>
        <w:rPr>
          <w:rFonts w:cs="Arial"/>
          <w:color w:val="000000"/>
          <w:sz w:val="28"/>
          <w:szCs w:val="28"/>
        </w:rPr>
      </w:pPr>
      <w:r w:rsidRPr="009568DF">
        <w:rPr>
          <w:rFonts w:cs="Arial"/>
          <w:color w:val="000000"/>
          <w:sz w:val="28"/>
          <w:szCs w:val="28"/>
        </w:rPr>
        <w:t xml:space="preserve">За </w:t>
      </w:r>
      <w:r w:rsidR="0079565E" w:rsidRPr="009568DF">
        <w:rPr>
          <w:rFonts w:cs="Arial"/>
          <w:color w:val="000000"/>
          <w:sz w:val="28"/>
          <w:szCs w:val="28"/>
        </w:rPr>
        <w:t xml:space="preserve">тези специалности задължително се полагат </w:t>
      </w:r>
      <w:r w:rsidR="00405422" w:rsidRPr="009568DF">
        <w:rPr>
          <w:rFonts w:cs="Arial"/>
          <w:color w:val="000000"/>
          <w:sz w:val="28"/>
          <w:szCs w:val="28"/>
        </w:rPr>
        <w:t>кандидатстудентски</w:t>
      </w:r>
      <w:r w:rsidR="00D648D4" w:rsidRPr="009568DF">
        <w:rPr>
          <w:rFonts w:cs="Arial"/>
          <w:color w:val="000000"/>
          <w:sz w:val="28"/>
          <w:szCs w:val="28"/>
        </w:rPr>
        <w:t xml:space="preserve"> изпити</w:t>
      </w:r>
    </w:p>
    <w:p w:rsidR="002F4203" w:rsidRPr="00D648D4" w:rsidRDefault="0079565E" w:rsidP="00D648D4">
      <w:pPr>
        <w:pBdr>
          <w:top w:val="single" w:sz="4" w:space="1" w:color="auto"/>
          <w:left w:val="single" w:sz="4" w:space="8" w:color="auto"/>
          <w:bottom w:val="single" w:sz="4" w:space="1" w:color="auto"/>
          <w:right w:val="single" w:sz="4" w:space="8" w:color="auto"/>
        </w:pBdr>
        <w:ind w:left="284" w:right="284"/>
        <w:jc w:val="center"/>
        <w:rPr>
          <w:rFonts w:cs="Arial"/>
          <w:color w:val="000000"/>
          <w:sz w:val="28"/>
          <w:szCs w:val="28"/>
        </w:rPr>
      </w:pPr>
      <w:r w:rsidRPr="00D648D4">
        <w:rPr>
          <w:rFonts w:cs="Arial"/>
          <w:color w:val="000000"/>
          <w:sz w:val="28"/>
          <w:szCs w:val="28"/>
        </w:rPr>
        <w:t xml:space="preserve">в годината на кандидатстване </w:t>
      </w:r>
      <w:r w:rsidR="002F4203" w:rsidRPr="00D648D4">
        <w:rPr>
          <w:rFonts w:cs="Arial"/>
          <w:color w:val="000000"/>
          <w:sz w:val="28"/>
          <w:szCs w:val="28"/>
        </w:rPr>
        <w:t xml:space="preserve">и </w:t>
      </w:r>
      <w:r w:rsidR="00405422" w:rsidRPr="00D648D4">
        <w:rPr>
          <w:rFonts w:cs="Arial"/>
          <w:color w:val="000000"/>
          <w:sz w:val="28"/>
          <w:szCs w:val="28"/>
        </w:rPr>
        <w:t xml:space="preserve">при </w:t>
      </w:r>
      <w:r w:rsidR="002F4203" w:rsidRPr="00D648D4">
        <w:rPr>
          <w:rFonts w:cs="Arial"/>
          <w:color w:val="000000"/>
          <w:sz w:val="28"/>
          <w:szCs w:val="28"/>
        </w:rPr>
        <w:t>балообразуването</w:t>
      </w:r>
    </w:p>
    <w:p w:rsidR="002F4203" w:rsidRPr="00D648D4" w:rsidRDefault="002F4203">
      <w:pPr>
        <w:pBdr>
          <w:top w:val="single" w:sz="4" w:space="1" w:color="auto"/>
          <w:left w:val="single" w:sz="4" w:space="8" w:color="auto"/>
          <w:bottom w:val="single" w:sz="4" w:space="1" w:color="auto"/>
          <w:right w:val="single" w:sz="4" w:space="8" w:color="auto"/>
        </w:pBdr>
        <w:ind w:left="284" w:right="284"/>
        <w:jc w:val="center"/>
        <w:rPr>
          <w:rFonts w:cs="Arial"/>
          <w:b/>
          <w:color w:val="000000"/>
          <w:sz w:val="28"/>
          <w:szCs w:val="28"/>
        </w:rPr>
      </w:pPr>
      <w:r w:rsidRPr="00D648D4">
        <w:rPr>
          <w:rFonts w:cs="Arial"/>
          <w:b/>
          <w:color w:val="000000"/>
          <w:sz w:val="28"/>
          <w:szCs w:val="28"/>
        </w:rPr>
        <w:t>се отчитат</w:t>
      </w:r>
      <w:r w:rsidR="00794D6B" w:rsidRPr="00D648D4">
        <w:rPr>
          <w:rFonts w:cs="Arial"/>
          <w:b/>
          <w:color w:val="000000"/>
          <w:sz w:val="28"/>
          <w:szCs w:val="28"/>
        </w:rPr>
        <w:t xml:space="preserve"> само</w:t>
      </w:r>
      <w:r w:rsidRPr="00D648D4">
        <w:rPr>
          <w:rFonts w:cs="Arial"/>
          <w:b/>
          <w:color w:val="000000"/>
          <w:sz w:val="28"/>
          <w:szCs w:val="28"/>
        </w:rPr>
        <w:t xml:space="preserve"> оценките от приемните изпити,</w:t>
      </w:r>
    </w:p>
    <w:p w:rsidR="002F4203" w:rsidRPr="00D648D4" w:rsidRDefault="002F4203" w:rsidP="00403BF9">
      <w:pPr>
        <w:pBdr>
          <w:top w:val="single" w:sz="4" w:space="1" w:color="auto"/>
          <w:left w:val="single" w:sz="4" w:space="8" w:color="auto"/>
          <w:bottom w:val="single" w:sz="4" w:space="1" w:color="auto"/>
          <w:right w:val="single" w:sz="4" w:space="8" w:color="auto"/>
        </w:pBdr>
        <w:ind w:left="284" w:right="284"/>
        <w:jc w:val="center"/>
        <w:rPr>
          <w:rFonts w:cs="Arial"/>
          <w:b/>
          <w:color w:val="000000"/>
          <w:sz w:val="28"/>
          <w:szCs w:val="28"/>
        </w:rPr>
      </w:pPr>
      <w:r w:rsidRPr="00D648D4">
        <w:rPr>
          <w:rFonts w:cs="Arial"/>
          <w:b/>
          <w:color w:val="000000"/>
          <w:sz w:val="28"/>
          <w:szCs w:val="28"/>
        </w:rPr>
        <w:t>а не оценките от държавните зрелостни изпити.</w:t>
      </w:r>
    </w:p>
    <w:p w:rsidR="00403BF9" w:rsidRDefault="002F4203" w:rsidP="000B35C6">
      <w:pPr>
        <w:tabs>
          <w:tab w:val="clear" w:pos="851"/>
          <w:tab w:val="left" w:pos="561"/>
        </w:tabs>
        <w:spacing w:before="240"/>
        <w:ind w:firstLine="709"/>
        <w:rPr>
          <w:sz w:val="28"/>
          <w:szCs w:val="28"/>
        </w:rPr>
      </w:pPr>
      <w:r w:rsidRPr="00403BF9">
        <w:rPr>
          <w:sz w:val="28"/>
          <w:szCs w:val="28"/>
        </w:rPr>
        <w:t xml:space="preserve">За специалностите </w:t>
      </w:r>
      <w:r w:rsidR="002E149A" w:rsidRPr="002B2415">
        <w:rPr>
          <w:b/>
          <w:sz w:val="28"/>
          <w:szCs w:val="28"/>
        </w:rPr>
        <w:t>Право,</w:t>
      </w:r>
      <w:r w:rsidR="002E149A">
        <w:rPr>
          <w:color w:val="FF0000"/>
          <w:sz w:val="28"/>
          <w:szCs w:val="28"/>
        </w:rPr>
        <w:t xml:space="preserve"> </w:t>
      </w:r>
      <w:r w:rsidRPr="00C3215F">
        <w:rPr>
          <w:b/>
          <w:sz w:val="28"/>
          <w:szCs w:val="28"/>
        </w:rPr>
        <w:t>Промишлен дизайн</w:t>
      </w:r>
      <w:r w:rsidR="008965FF" w:rsidRPr="00C3215F">
        <w:rPr>
          <w:b/>
          <w:sz w:val="28"/>
          <w:szCs w:val="28"/>
        </w:rPr>
        <w:t xml:space="preserve">, </w:t>
      </w:r>
      <w:r w:rsidRPr="00C3215F">
        <w:rPr>
          <w:b/>
          <w:sz w:val="28"/>
          <w:szCs w:val="28"/>
        </w:rPr>
        <w:t>Кинезитерапия</w:t>
      </w:r>
      <w:r w:rsidR="008965FF" w:rsidRPr="00C3215F">
        <w:rPr>
          <w:b/>
          <w:sz w:val="28"/>
          <w:szCs w:val="28"/>
        </w:rPr>
        <w:t xml:space="preserve">, </w:t>
      </w:r>
      <w:r w:rsidR="00651313" w:rsidRPr="00C3215F">
        <w:rPr>
          <w:b/>
          <w:sz w:val="28"/>
          <w:szCs w:val="28"/>
        </w:rPr>
        <w:t xml:space="preserve">Ерготерапия, </w:t>
      </w:r>
      <w:r w:rsidR="008965FF" w:rsidRPr="00C3215F">
        <w:rPr>
          <w:b/>
          <w:sz w:val="28"/>
          <w:szCs w:val="28"/>
        </w:rPr>
        <w:t>Медицинск</w:t>
      </w:r>
      <w:r w:rsidR="00FB43E5" w:rsidRPr="00C3215F">
        <w:rPr>
          <w:b/>
          <w:sz w:val="28"/>
          <w:szCs w:val="28"/>
        </w:rPr>
        <w:t>а</w:t>
      </w:r>
      <w:r w:rsidR="008965FF" w:rsidRPr="00C3215F">
        <w:rPr>
          <w:b/>
          <w:sz w:val="28"/>
          <w:szCs w:val="28"/>
        </w:rPr>
        <w:t xml:space="preserve"> сестр</w:t>
      </w:r>
      <w:r w:rsidR="00FB43E5" w:rsidRPr="00C3215F">
        <w:rPr>
          <w:b/>
          <w:sz w:val="28"/>
          <w:szCs w:val="28"/>
        </w:rPr>
        <w:t>а</w:t>
      </w:r>
      <w:r w:rsidR="008965FF" w:rsidRPr="00403BF9">
        <w:rPr>
          <w:sz w:val="28"/>
          <w:szCs w:val="28"/>
        </w:rPr>
        <w:t xml:space="preserve"> и </w:t>
      </w:r>
      <w:r w:rsidR="008965FF" w:rsidRPr="00C3215F">
        <w:rPr>
          <w:b/>
          <w:sz w:val="28"/>
          <w:szCs w:val="28"/>
        </w:rPr>
        <w:t>Акушерка</w:t>
      </w:r>
      <w:r w:rsidRPr="00403BF9">
        <w:rPr>
          <w:sz w:val="28"/>
          <w:szCs w:val="28"/>
        </w:rPr>
        <w:t xml:space="preserve"> </w:t>
      </w:r>
      <w:r w:rsidR="00794D6B" w:rsidRPr="00403BF9">
        <w:rPr>
          <w:sz w:val="28"/>
          <w:szCs w:val="28"/>
        </w:rPr>
        <w:t xml:space="preserve">изборност на </w:t>
      </w:r>
      <w:r w:rsidRPr="00403BF9">
        <w:rPr>
          <w:sz w:val="28"/>
          <w:szCs w:val="28"/>
        </w:rPr>
        <w:t xml:space="preserve">конкурсните изпити </w:t>
      </w:r>
      <w:r w:rsidR="00794D6B" w:rsidRPr="00403BF9">
        <w:rPr>
          <w:sz w:val="28"/>
          <w:szCs w:val="28"/>
        </w:rPr>
        <w:t>няма</w:t>
      </w:r>
      <w:r w:rsidR="00403BF9">
        <w:rPr>
          <w:sz w:val="28"/>
          <w:szCs w:val="28"/>
        </w:rPr>
        <w:t>.</w:t>
      </w:r>
    </w:p>
    <w:p w:rsidR="00147454" w:rsidRDefault="002F4203" w:rsidP="000B35C6">
      <w:pPr>
        <w:tabs>
          <w:tab w:val="clear" w:pos="851"/>
          <w:tab w:val="left" w:pos="561"/>
        </w:tabs>
        <w:spacing w:before="240"/>
        <w:ind w:firstLine="709"/>
        <w:rPr>
          <w:sz w:val="28"/>
          <w:szCs w:val="28"/>
        </w:rPr>
      </w:pPr>
      <w:r w:rsidRPr="00403BF9">
        <w:rPr>
          <w:sz w:val="28"/>
          <w:szCs w:val="28"/>
        </w:rPr>
        <w:t>За всички останали специалности кандидатите могат да избират измежду два или повече алтернативни изпита</w:t>
      </w:r>
      <w:r w:rsidR="00794D6B" w:rsidRPr="00403BF9">
        <w:rPr>
          <w:sz w:val="28"/>
          <w:szCs w:val="28"/>
        </w:rPr>
        <w:t>.</w:t>
      </w:r>
      <w:r w:rsidRPr="00403BF9">
        <w:rPr>
          <w:sz w:val="28"/>
          <w:szCs w:val="28"/>
        </w:rPr>
        <w:t xml:space="preserve"> Предпочитанията се заявяват при подаване на документите.</w:t>
      </w:r>
    </w:p>
    <w:p w:rsidR="002F4203" w:rsidRPr="00403BF9" w:rsidRDefault="002F4203" w:rsidP="000B35C6">
      <w:pPr>
        <w:tabs>
          <w:tab w:val="clear" w:pos="851"/>
          <w:tab w:val="left" w:pos="561"/>
        </w:tabs>
        <w:spacing w:before="240"/>
        <w:ind w:firstLine="709"/>
        <w:rPr>
          <w:sz w:val="28"/>
          <w:szCs w:val="28"/>
        </w:rPr>
      </w:pPr>
      <w:r w:rsidRPr="00147454">
        <w:rPr>
          <w:b/>
          <w:i/>
          <w:sz w:val="28"/>
          <w:szCs w:val="28"/>
        </w:rPr>
        <w:t xml:space="preserve">Когато кандидатът се е явил на повече от един </w:t>
      </w:r>
      <w:r w:rsidR="008179FF" w:rsidRPr="00147454">
        <w:rPr>
          <w:b/>
          <w:i/>
          <w:sz w:val="28"/>
          <w:szCs w:val="28"/>
        </w:rPr>
        <w:t>изпит</w:t>
      </w:r>
      <w:r w:rsidR="008179FF" w:rsidRPr="00403BF9">
        <w:rPr>
          <w:sz w:val="28"/>
          <w:szCs w:val="28"/>
        </w:rPr>
        <w:t xml:space="preserve"> </w:t>
      </w:r>
      <w:r w:rsidRPr="00403BF9">
        <w:rPr>
          <w:sz w:val="28"/>
          <w:szCs w:val="28"/>
        </w:rPr>
        <w:t>(</w:t>
      </w:r>
      <w:r w:rsidR="008179FF" w:rsidRPr="00403BF9">
        <w:rPr>
          <w:sz w:val="28"/>
          <w:szCs w:val="28"/>
        </w:rPr>
        <w:t>може и</w:t>
      </w:r>
      <w:r w:rsidRPr="00403BF9">
        <w:rPr>
          <w:sz w:val="28"/>
          <w:szCs w:val="28"/>
        </w:rPr>
        <w:t xml:space="preserve"> на всички</w:t>
      </w:r>
      <w:r w:rsidR="008179FF" w:rsidRPr="00403BF9">
        <w:rPr>
          <w:sz w:val="28"/>
          <w:szCs w:val="28"/>
        </w:rPr>
        <w:t>)</w:t>
      </w:r>
      <w:r w:rsidRPr="00403BF9">
        <w:rPr>
          <w:sz w:val="28"/>
          <w:szCs w:val="28"/>
        </w:rPr>
        <w:t xml:space="preserve">, при </w:t>
      </w:r>
      <w:r w:rsidR="00794D6B" w:rsidRPr="00403BF9">
        <w:rPr>
          <w:sz w:val="28"/>
          <w:szCs w:val="28"/>
        </w:rPr>
        <w:t>формирането</w:t>
      </w:r>
      <w:r w:rsidRPr="00403BF9">
        <w:rPr>
          <w:sz w:val="28"/>
          <w:szCs w:val="28"/>
        </w:rPr>
        <w:t xml:space="preserve"> на бала </w:t>
      </w:r>
      <w:r w:rsidRPr="00403BF9">
        <w:rPr>
          <w:b/>
          <w:i/>
          <w:sz w:val="28"/>
          <w:szCs w:val="28"/>
        </w:rPr>
        <w:t>се зачита най-високата оценка</w:t>
      </w:r>
      <w:r w:rsidRPr="00403BF9">
        <w:rPr>
          <w:sz w:val="28"/>
          <w:szCs w:val="28"/>
        </w:rPr>
        <w:t>.</w:t>
      </w:r>
    </w:p>
    <w:p w:rsidR="002F4203" w:rsidRPr="00350198" w:rsidRDefault="002F4203">
      <w:pPr>
        <w:rPr>
          <w:sz w:val="16"/>
        </w:rPr>
      </w:pPr>
    </w:p>
    <w:p w:rsidR="001C251D" w:rsidRPr="00403BF9" w:rsidRDefault="002F4203" w:rsidP="00416AFC">
      <w:pPr>
        <w:pBdr>
          <w:top w:val="single" w:sz="4" w:space="1" w:color="auto"/>
          <w:left w:val="single" w:sz="4" w:space="4" w:color="auto"/>
          <w:bottom w:val="single" w:sz="4" w:space="1" w:color="auto"/>
          <w:right w:val="single" w:sz="4" w:space="4" w:color="auto"/>
        </w:pBdr>
        <w:spacing w:before="120"/>
        <w:ind w:left="113" w:right="113"/>
        <w:jc w:val="center"/>
        <w:outlineLvl w:val="0"/>
        <w:rPr>
          <w:b/>
          <w:sz w:val="32"/>
          <w:szCs w:val="32"/>
        </w:rPr>
      </w:pPr>
      <w:r w:rsidRPr="00403BF9">
        <w:rPr>
          <w:b/>
          <w:sz w:val="32"/>
          <w:szCs w:val="32"/>
        </w:rPr>
        <w:t>Резултати от изпити, положени в други</w:t>
      </w:r>
    </w:p>
    <w:p w:rsidR="002F4203" w:rsidRPr="00403BF9" w:rsidRDefault="00416AFC">
      <w:pPr>
        <w:pBdr>
          <w:top w:val="single" w:sz="4" w:space="1" w:color="auto"/>
          <w:left w:val="single" w:sz="4" w:space="4" w:color="auto"/>
          <w:bottom w:val="single" w:sz="4" w:space="1" w:color="auto"/>
          <w:right w:val="single" w:sz="4" w:space="4" w:color="auto"/>
        </w:pBdr>
        <w:ind w:left="113" w:right="113"/>
        <w:jc w:val="center"/>
        <w:rPr>
          <w:b/>
          <w:sz w:val="32"/>
          <w:szCs w:val="32"/>
        </w:rPr>
      </w:pPr>
      <w:r w:rsidRPr="00403BF9">
        <w:rPr>
          <w:b/>
          <w:sz w:val="32"/>
          <w:szCs w:val="32"/>
        </w:rPr>
        <w:t>акредитирани висши училища,</w:t>
      </w:r>
    </w:p>
    <w:p w:rsidR="00CF1661" w:rsidRPr="00403BF9" w:rsidRDefault="00CF1661">
      <w:pPr>
        <w:pBdr>
          <w:top w:val="single" w:sz="4" w:space="1" w:color="auto"/>
          <w:left w:val="single" w:sz="4" w:space="4" w:color="auto"/>
          <w:bottom w:val="single" w:sz="4" w:space="1" w:color="auto"/>
          <w:right w:val="single" w:sz="4" w:space="4" w:color="auto"/>
        </w:pBdr>
        <w:ind w:left="113" w:right="113"/>
        <w:jc w:val="center"/>
        <w:rPr>
          <w:rFonts w:cs="Arial"/>
          <w:i/>
          <w:sz w:val="32"/>
          <w:szCs w:val="32"/>
        </w:rPr>
      </w:pPr>
      <w:r w:rsidRPr="00403BF9">
        <w:rPr>
          <w:b/>
          <w:i/>
          <w:sz w:val="32"/>
          <w:szCs w:val="32"/>
        </w:rPr>
        <w:t>се признават при всички класирания</w:t>
      </w:r>
    </w:p>
    <w:p w:rsidR="00403BF9" w:rsidRPr="00147454" w:rsidRDefault="002F4203" w:rsidP="00403BF9">
      <w:pPr>
        <w:pBdr>
          <w:top w:val="single" w:sz="4" w:space="1" w:color="auto"/>
          <w:left w:val="single" w:sz="4" w:space="4" w:color="auto"/>
          <w:bottom w:val="single" w:sz="4" w:space="1" w:color="auto"/>
          <w:right w:val="single" w:sz="4" w:space="4" w:color="auto"/>
        </w:pBdr>
        <w:spacing w:before="120"/>
        <w:ind w:left="113" w:right="113"/>
        <w:jc w:val="center"/>
        <w:rPr>
          <w:i/>
          <w:sz w:val="28"/>
          <w:szCs w:val="28"/>
        </w:rPr>
      </w:pPr>
      <w:r w:rsidRPr="00147454">
        <w:rPr>
          <w:i/>
          <w:sz w:val="28"/>
          <w:szCs w:val="28"/>
        </w:rPr>
        <w:t>Удостоверенията за резултатите трябва да бъдат представени</w:t>
      </w:r>
    </w:p>
    <w:p w:rsidR="002F4203" w:rsidRPr="00147454" w:rsidRDefault="002F4203" w:rsidP="00403BF9">
      <w:pPr>
        <w:pBdr>
          <w:top w:val="single" w:sz="4" w:space="1" w:color="auto"/>
          <w:left w:val="single" w:sz="4" w:space="4" w:color="auto"/>
          <w:bottom w:val="single" w:sz="4" w:space="1" w:color="auto"/>
          <w:right w:val="single" w:sz="4" w:space="4" w:color="auto"/>
        </w:pBdr>
        <w:ind w:left="113" w:right="113"/>
        <w:jc w:val="center"/>
        <w:rPr>
          <w:i/>
          <w:sz w:val="28"/>
          <w:szCs w:val="28"/>
        </w:rPr>
      </w:pPr>
      <w:r w:rsidRPr="00147454">
        <w:rPr>
          <w:i/>
          <w:sz w:val="28"/>
          <w:szCs w:val="28"/>
        </w:rPr>
        <w:t xml:space="preserve">до </w:t>
      </w:r>
      <w:r w:rsidR="00F871E6">
        <w:rPr>
          <w:i/>
          <w:sz w:val="28"/>
          <w:szCs w:val="28"/>
        </w:rPr>
        <w:t>един</w:t>
      </w:r>
      <w:r w:rsidRPr="00147454">
        <w:rPr>
          <w:i/>
          <w:sz w:val="28"/>
          <w:szCs w:val="28"/>
        </w:rPr>
        <w:t xml:space="preserve"> работ</w:t>
      </w:r>
      <w:r w:rsidR="00F871E6">
        <w:rPr>
          <w:i/>
          <w:sz w:val="28"/>
          <w:szCs w:val="28"/>
        </w:rPr>
        <w:t>е</w:t>
      </w:r>
      <w:r w:rsidRPr="00147454">
        <w:rPr>
          <w:i/>
          <w:sz w:val="28"/>
          <w:szCs w:val="28"/>
        </w:rPr>
        <w:t>н д</w:t>
      </w:r>
      <w:r w:rsidR="00F871E6">
        <w:rPr>
          <w:i/>
          <w:sz w:val="28"/>
          <w:szCs w:val="28"/>
        </w:rPr>
        <w:t>е</w:t>
      </w:r>
      <w:r w:rsidRPr="00147454">
        <w:rPr>
          <w:i/>
          <w:sz w:val="28"/>
          <w:szCs w:val="28"/>
        </w:rPr>
        <w:t>н преди датата, определе</w:t>
      </w:r>
      <w:r w:rsidR="00416AFC" w:rsidRPr="00147454">
        <w:rPr>
          <w:i/>
          <w:sz w:val="28"/>
          <w:szCs w:val="28"/>
        </w:rPr>
        <w:t>на за обявяване на класирането.</w:t>
      </w:r>
    </w:p>
    <w:p w:rsidR="002F4203" w:rsidRPr="00350198" w:rsidRDefault="002F4203">
      <w:pPr>
        <w:jc w:val="center"/>
        <w:rPr>
          <w:b/>
          <w:sz w:val="16"/>
        </w:rPr>
      </w:pPr>
    </w:p>
    <w:p w:rsidR="00416AFC" w:rsidRDefault="002F4203" w:rsidP="000B35C6">
      <w:pPr>
        <w:spacing w:before="240" w:line="300" w:lineRule="atLeast"/>
        <w:ind w:firstLine="709"/>
        <w:rPr>
          <w:b/>
          <w:sz w:val="24"/>
          <w:szCs w:val="24"/>
        </w:rPr>
      </w:pPr>
      <w:r w:rsidRPr="00147454">
        <w:rPr>
          <w:b/>
          <w:sz w:val="24"/>
          <w:szCs w:val="24"/>
        </w:rPr>
        <w:t>Размерът на внасяната за участие в конкурса такса се определя от Министерския съвет и зависи от броя на изпитите, които кандидатът заявява при подаване на документите. Евентуално неявяване на изпит не е основание да се иска връщане на част от внесената такса.</w:t>
      </w:r>
    </w:p>
    <w:p w:rsidR="008B5A22" w:rsidRDefault="008B5A22" w:rsidP="00970291">
      <w:pPr>
        <w:spacing w:line="320" w:lineRule="atLeast"/>
        <w:ind w:firstLine="851"/>
        <w:rPr>
          <w:b/>
          <w:sz w:val="24"/>
          <w:szCs w:val="24"/>
          <w:lang w:val="en-US"/>
        </w:rPr>
        <w:sectPr w:rsidR="008B5A22" w:rsidSect="00B06DAE">
          <w:pgSz w:w="11907" w:h="16840" w:code="9"/>
          <w:pgMar w:top="1247" w:right="1021" w:bottom="1134" w:left="1021" w:header="709" w:footer="709" w:gutter="0"/>
          <w:pgNumType w:fmt="numberInDash" w:chapStyle="1"/>
          <w:cols w:space="708"/>
        </w:sectPr>
      </w:pPr>
    </w:p>
    <w:p w:rsidR="00846898" w:rsidRPr="00195B0F" w:rsidRDefault="00846898" w:rsidP="00846898">
      <w:pPr>
        <w:pBdr>
          <w:top w:val="single" w:sz="6" w:space="1" w:color="auto"/>
          <w:left w:val="single" w:sz="6" w:space="1" w:color="auto"/>
          <w:bottom w:val="single" w:sz="6" w:space="1" w:color="auto"/>
          <w:right w:val="single" w:sz="6" w:space="1" w:color="auto"/>
        </w:pBdr>
        <w:shd w:val="pct20" w:color="auto" w:fill="auto"/>
        <w:spacing w:line="400" w:lineRule="exact"/>
        <w:ind w:left="57" w:right="57"/>
        <w:jc w:val="center"/>
        <w:outlineLvl w:val="0"/>
        <w:rPr>
          <w:rFonts w:ascii="Arial" w:hAnsi="Arial"/>
          <w:b/>
          <w:sz w:val="32"/>
        </w:rPr>
      </w:pPr>
      <w:r w:rsidRPr="00195B0F">
        <w:rPr>
          <w:rFonts w:ascii="Arial" w:hAnsi="Arial"/>
          <w:b/>
          <w:sz w:val="32"/>
        </w:rPr>
        <w:lastRenderedPageBreak/>
        <w:t>СПЕЦИАЛНОСТИ И ПРОФЕСИОНАЛНА РЕАЛИЗАЦИЯ</w:t>
      </w:r>
    </w:p>
    <w:p w:rsidR="00846898" w:rsidRPr="00195B0F" w:rsidRDefault="00846898" w:rsidP="00846898">
      <w:pPr>
        <w:jc w:val="center"/>
        <w:rPr>
          <w:rFonts w:ascii="Arial" w:hAnsi="Arial"/>
          <w:sz w:val="16"/>
          <w:szCs w:val="16"/>
        </w:rPr>
      </w:pPr>
    </w:p>
    <w:p w:rsidR="00846898" w:rsidRPr="00195B0F" w:rsidRDefault="00846898" w:rsidP="00846898">
      <w:pPr>
        <w:pBdr>
          <w:top w:val="single" w:sz="6" w:space="1" w:color="auto"/>
          <w:left w:val="single" w:sz="6" w:space="1" w:color="auto"/>
          <w:bottom w:val="single" w:sz="6" w:space="1" w:color="auto"/>
          <w:right w:val="single" w:sz="6" w:space="1" w:color="auto"/>
        </w:pBdr>
        <w:shd w:val="pct20" w:color="auto" w:fill="auto"/>
        <w:ind w:left="57" w:right="57"/>
        <w:jc w:val="center"/>
        <w:outlineLvl w:val="0"/>
        <w:rPr>
          <w:rFonts w:ascii="Arial" w:hAnsi="Arial"/>
          <w:b/>
          <w:sz w:val="28"/>
        </w:rPr>
      </w:pPr>
      <w:r w:rsidRPr="00195B0F">
        <w:rPr>
          <w:rFonts w:ascii="Arial" w:hAnsi="Arial"/>
          <w:b/>
          <w:sz w:val="28"/>
        </w:rPr>
        <w:t>АГРАРНО</w:t>
      </w:r>
      <w:r w:rsidRPr="00A93B4F">
        <w:rPr>
          <w:rFonts w:ascii="Arial" w:hAnsi="Arial"/>
          <w:b/>
          <w:sz w:val="28"/>
          <w:lang w:val="ru-RU"/>
        </w:rPr>
        <w:t>-</w:t>
      </w:r>
      <w:r w:rsidRPr="00195B0F">
        <w:rPr>
          <w:rFonts w:ascii="Arial" w:hAnsi="Arial"/>
          <w:b/>
          <w:sz w:val="28"/>
        </w:rPr>
        <w:t>ИНДУСТРИАЛЕН ФАКУЛТЕТ</w:t>
      </w:r>
    </w:p>
    <w:p w:rsidR="00846898" w:rsidRPr="00743C54" w:rsidRDefault="00846898" w:rsidP="00846898">
      <w:pPr>
        <w:tabs>
          <w:tab w:val="left" w:pos="1701"/>
        </w:tabs>
        <w:spacing w:before="240"/>
        <w:outlineLvl w:val="0"/>
        <w:rPr>
          <w:rFonts w:ascii="Arial" w:hAnsi="Arial" w:cs="Arial"/>
          <w:b/>
          <w:szCs w:val="22"/>
        </w:rPr>
      </w:pPr>
      <w:r w:rsidRPr="00743C54">
        <w:rPr>
          <w:rFonts w:ascii="Arial" w:hAnsi="Arial" w:cs="Arial"/>
          <w:szCs w:val="22"/>
          <w:u w:val="single"/>
        </w:rPr>
        <w:t>Специалност</w:t>
      </w:r>
      <w:r w:rsidRPr="00A93B4F">
        <w:rPr>
          <w:rFonts w:ascii="Arial" w:hAnsi="Arial" w:cs="Arial"/>
          <w:szCs w:val="22"/>
          <w:lang w:val="ru-RU"/>
        </w:rPr>
        <w:tab/>
      </w:r>
      <w:r w:rsidRPr="00743C54">
        <w:rPr>
          <w:rFonts w:ascii="Arial" w:hAnsi="Arial" w:cs="Arial"/>
          <w:b/>
          <w:szCs w:val="22"/>
        </w:rPr>
        <w:t>ЗЕМЕДЕЛСКА ТЕХНИКА И ТЕХНОЛОГИИ</w:t>
      </w:r>
    </w:p>
    <w:p w:rsidR="00846898" w:rsidRPr="00743C54" w:rsidRDefault="00846898" w:rsidP="000B4A0A">
      <w:pPr>
        <w:tabs>
          <w:tab w:val="clear" w:pos="851"/>
          <w:tab w:val="left" w:pos="993"/>
        </w:tabs>
        <w:spacing w:before="60"/>
        <w:ind w:firstLine="709"/>
        <w:rPr>
          <w:sz w:val="25"/>
          <w:szCs w:val="25"/>
        </w:rPr>
      </w:pPr>
      <w:r w:rsidRPr="00743C54">
        <w:rPr>
          <w:sz w:val="25"/>
          <w:szCs w:val="25"/>
        </w:rPr>
        <w:t>Специалността е предназначена за техническото осигуряване на земеделското производство. Основни насоки на специализиране при обучението и основни области за професионална реализация са:</w:t>
      </w:r>
    </w:p>
    <w:p w:rsidR="00846898" w:rsidRPr="00743C54" w:rsidRDefault="00846898" w:rsidP="00846898">
      <w:pPr>
        <w:numPr>
          <w:ilvl w:val="0"/>
          <w:numId w:val="2"/>
        </w:numPr>
        <w:tabs>
          <w:tab w:val="clear" w:pos="360"/>
          <w:tab w:val="clear" w:pos="851"/>
          <w:tab w:val="left" w:pos="993"/>
        </w:tabs>
        <w:ind w:left="0" w:firstLine="709"/>
        <w:rPr>
          <w:sz w:val="25"/>
          <w:szCs w:val="25"/>
        </w:rPr>
      </w:pPr>
      <w:r w:rsidRPr="00743C54">
        <w:rPr>
          <w:sz w:val="25"/>
          <w:szCs w:val="25"/>
        </w:rPr>
        <w:t>проектиране, конструиране и изпитване на земеделски машини и съоръжения;</w:t>
      </w:r>
    </w:p>
    <w:p w:rsidR="00846898" w:rsidRPr="00743C54" w:rsidRDefault="00846898" w:rsidP="00846898">
      <w:pPr>
        <w:numPr>
          <w:ilvl w:val="0"/>
          <w:numId w:val="2"/>
        </w:numPr>
        <w:tabs>
          <w:tab w:val="clear" w:pos="360"/>
          <w:tab w:val="clear" w:pos="851"/>
          <w:tab w:val="left" w:pos="993"/>
        </w:tabs>
        <w:ind w:left="0" w:firstLine="709"/>
        <w:rPr>
          <w:sz w:val="25"/>
          <w:szCs w:val="25"/>
        </w:rPr>
      </w:pPr>
      <w:r w:rsidRPr="00743C54">
        <w:rPr>
          <w:sz w:val="25"/>
          <w:szCs w:val="25"/>
        </w:rPr>
        <w:t>проектиране и извършване на техническа, технологическа и организ</w:t>
      </w:r>
      <w:r w:rsidR="00B13288">
        <w:rPr>
          <w:sz w:val="25"/>
          <w:szCs w:val="25"/>
        </w:rPr>
        <w:t>ационна подготовка на производ</w:t>
      </w:r>
      <w:r w:rsidRPr="00743C54">
        <w:rPr>
          <w:sz w:val="25"/>
          <w:szCs w:val="25"/>
        </w:rPr>
        <w:t>ството на земеделска и животновъдна продукция, ремонт и поддържане на земеделска техника;</w:t>
      </w:r>
    </w:p>
    <w:p w:rsidR="00846898" w:rsidRPr="00743C54" w:rsidRDefault="00846898" w:rsidP="00846898">
      <w:pPr>
        <w:numPr>
          <w:ilvl w:val="0"/>
          <w:numId w:val="2"/>
        </w:numPr>
        <w:tabs>
          <w:tab w:val="clear" w:pos="360"/>
          <w:tab w:val="clear" w:pos="851"/>
          <w:tab w:val="left" w:pos="993"/>
        </w:tabs>
        <w:ind w:left="0" w:firstLine="709"/>
        <w:rPr>
          <w:sz w:val="25"/>
          <w:szCs w:val="25"/>
        </w:rPr>
      </w:pPr>
      <w:r w:rsidRPr="00743C54">
        <w:rPr>
          <w:sz w:val="25"/>
          <w:szCs w:val="25"/>
        </w:rPr>
        <w:t>мениджмънт на сервизната дейност, проектиране на технологии и екипировка за ремонт и поддържане на машини и съоръжения, организация и управление на ремонтнообслужващи предприятия;</w:t>
      </w:r>
    </w:p>
    <w:p w:rsidR="00846898" w:rsidRPr="00743C54" w:rsidRDefault="00846898" w:rsidP="00846898">
      <w:pPr>
        <w:numPr>
          <w:ilvl w:val="0"/>
          <w:numId w:val="2"/>
        </w:numPr>
        <w:tabs>
          <w:tab w:val="clear" w:pos="360"/>
          <w:tab w:val="clear" w:pos="851"/>
          <w:tab w:val="left" w:pos="993"/>
        </w:tabs>
        <w:ind w:left="0" w:firstLine="709"/>
        <w:rPr>
          <w:sz w:val="25"/>
          <w:szCs w:val="25"/>
        </w:rPr>
      </w:pPr>
      <w:r w:rsidRPr="00743C54">
        <w:rPr>
          <w:sz w:val="25"/>
          <w:szCs w:val="25"/>
        </w:rPr>
        <w:t>проектиране и прилагане на технологии за производство на земеделска продукция, организиране на производството, първична преработка и съхраняване, окачествяване и реализация на продукцията.</w:t>
      </w:r>
    </w:p>
    <w:p w:rsidR="00846898" w:rsidRPr="00A93B4F" w:rsidRDefault="00846898" w:rsidP="00846898">
      <w:pPr>
        <w:tabs>
          <w:tab w:val="clear" w:pos="851"/>
          <w:tab w:val="left" w:pos="993"/>
        </w:tabs>
        <w:ind w:firstLine="709"/>
        <w:rPr>
          <w:sz w:val="25"/>
          <w:szCs w:val="25"/>
          <w:lang w:val="ru-RU"/>
        </w:rPr>
      </w:pPr>
      <w:r w:rsidRPr="00743C54">
        <w:rPr>
          <w:sz w:val="25"/>
          <w:szCs w:val="25"/>
        </w:rPr>
        <w:t>Завършилите специалността получават професионална квалификация „машинен инженер“.</w:t>
      </w:r>
    </w:p>
    <w:p w:rsidR="00846898" w:rsidRPr="00743C54" w:rsidRDefault="00846898" w:rsidP="00846898">
      <w:pPr>
        <w:tabs>
          <w:tab w:val="left" w:pos="1701"/>
        </w:tabs>
        <w:spacing w:before="240"/>
        <w:outlineLvl w:val="0"/>
        <w:rPr>
          <w:rFonts w:ascii="Arial" w:hAnsi="Arial"/>
          <w:szCs w:val="25"/>
          <w:u w:val="single"/>
        </w:rPr>
      </w:pPr>
      <w:r w:rsidRPr="00743C54">
        <w:rPr>
          <w:rFonts w:ascii="Arial" w:hAnsi="Arial"/>
          <w:szCs w:val="25"/>
          <w:u w:val="single"/>
        </w:rPr>
        <w:t>Специалност</w:t>
      </w:r>
      <w:r w:rsidRPr="00A93B4F">
        <w:rPr>
          <w:rFonts w:ascii="Arial" w:hAnsi="Arial"/>
          <w:szCs w:val="25"/>
          <w:lang w:val="ru-RU"/>
        </w:rPr>
        <w:tab/>
      </w:r>
      <w:r w:rsidRPr="00743C54">
        <w:rPr>
          <w:rFonts w:ascii="Arial" w:hAnsi="Arial"/>
          <w:b/>
          <w:szCs w:val="25"/>
        </w:rPr>
        <w:t>МЕНИДЖМЪНТ И СЕРВИЗ НА ТЕХНИКАТА</w:t>
      </w:r>
    </w:p>
    <w:p w:rsidR="00846898" w:rsidRPr="00743C54" w:rsidRDefault="00846898" w:rsidP="000B4A0A">
      <w:pPr>
        <w:spacing w:before="60"/>
        <w:ind w:firstLine="709"/>
        <w:rPr>
          <w:sz w:val="25"/>
          <w:szCs w:val="25"/>
        </w:rPr>
      </w:pPr>
      <w:r w:rsidRPr="00743C54">
        <w:rPr>
          <w:sz w:val="25"/>
          <w:szCs w:val="25"/>
        </w:rPr>
        <w:t>Специалността подготвя кадри в областта на диагностиката и поддържането на надеждностните показатели на машини и съоръжения в различните отрасли на промишлеността (аграрно-индустриална, транспортна, машиностроителна, преработвателна, енергетична и др.). Студентите придобиват знания за разработване и прилагане на технологии за диагностика (локализиране на откази и тяхното отстраняване, поставяне на диагнози и определяне на остатъчния ресурс на машините) и ресурсовъзстановяване. Те получават и знания в областта на мениджмънта на сервизната дейност (планиране, организиране, управление и контрол на бизнеса и</w:t>
      </w:r>
      <w:r>
        <w:rPr>
          <w:sz w:val="25"/>
          <w:szCs w:val="25"/>
        </w:rPr>
        <w:t xml:space="preserve"> на неговите ресурси в ремонтно</w:t>
      </w:r>
      <w:r w:rsidRPr="00743C54">
        <w:rPr>
          <w:sz w:val="25"/>
          <w:szCs w:val="25"/>
        </w:rPr>
        <w:t>обслужващи фирми, сервизи и технически дилъри), по технико-икономически и маркетингови проучвания за поддържане и ремонт на техниката и по информационни технологии в бизнеса.</w:t>
      </w:r>
    </w:p>
    <w:p w:rsidR="00846898" w:rsidRPr="00A93B4F" w:rsidRDefault="00846898" w:rsidP="00846898">
      <w:pPr>
        <w:ind w:firstLine="709"/>
        <w:rPr>
          <w:sz w:val="25"/>
          <w:szCs w:val="25"/>
          <w:lang w:val="ru-RU"/>
        </w:rPr>
      </w:pPr>
      <w:r w:rsidRPr="00743C54">
        <w:rPr>
          <w:sz w:val="25"/>
          <w:szCs w:val="25"/>
        </w:rPr>
        <w:t>Завършилите специалността получават професионална квалификация „машинен инженер“ и могат да ръководят фирми, сервизи и отдели, свързани с поддържане, диагностика и ремонт на машини и съоръжения, ремонтно-дилърски предприятия, аграрно-индустриални дилъри, контролно</w:t>
      </w:r>
      <w:r w:rsidRPr="00A93B4F">
        <w:rPr>
          <w:sz w:val="25"/>
          <w:szCs w:val="25"/>
          <w:lang w:val="ru-RU"/>
        </w:rPr>
        <w:t>-</w:t>
      </w:r>
      <w:r w:rsidRPr="00743C54">
        <w:rPr>
          <w:sz w:val="25"/>
          <w:szCs w:val="25"/>
        </w:rPr>
        <w:t xml:space="preserve"> технически центрове и научноизследователски организации.</w:t>
      </w:r>
    </w:p>
    <w:p w:rsidR="00846898" w:rsidRPr="00743C54" w:rsidRDefault="00846898" w:rsidP="00846898">
      <w:pPr>
        <w:tabs>
          <w:tab w:val="left" w:pos="1701"/>
        </w:tabs>
        <w:spacing w:before="240"/>
        <w:outlineLvl w:val="0"/>
        <w:rPr>
          <w:rFonts w:ascii="Arial" w:hAnsi="Arial"/>
          <w:b/>
          <w:szCs w:val="25"/>
        </w:rPr>
      </w:pPr>
      <w:r w:rsidRPr="00743C54">
        <w:rPr>
          <w:rFonts w:ascii="Arial" w:hAnsi="Arial"/>
          <w:szCs w:val="25"/>
          <w:u w:val="single"/>
        </w:rPr>
        <w:t>Специалност</w:t>
      </w:r>
      <w:r w:rsidRPr="00A93B4F">
        <w:rPr>
          <w:rFonts w:ascii="Arial" w:hAnsi="Arial"/>
          <w:szCs w:val="25"/>
          <w:lang w:val="ru-RU"/>
        </w:rPr>
        <w:tab/>
      </w:r>
      <w:r w:rsidRPr="00743C54">
        <w:rPr>
          <w:rFonts w:ascii="Arial" w:hAnsi="Arial"/>
          <w:b/>
          <w:szCs w:val="25"/>
        </w:rPr>
        <w:t>КЛИМАТИЗАЦИЯ, ХИДРАВЛИКА И ГАЗИФИКАЦИЯ</w:t>
      </w:r>
    </w:p>
    <w:p w:rsidR="00846898" w:rsidRPr="00743C54" w:rsidRDefault="00846898" w:rsidP="000B4A0A">
      <w:pPr>
        <w:spacing w:before="60"/>
        <w:ind w:firstLine="709"/>
        <w:rPr>
          <w:sz w:val="25"/>
          <w:szCs w:val="25"/>
        </w:rPr>
      </w:pPr>
      <w:r w:rsidRPr="00743C54">
        <w:rPr>
          <w:sz w:val="25"/>
          <w:szCs w:val="25"/>
        </w:rPr>
        <w:t>Нова, актуална и конкурентноспособна специалност в сферата на висшето инжене</w:t>
      </w:r>
      <w:r w:rsidRPr="00743C54">
        <w:rPr>
          <w:sz w:val="25"/>
          <w:szCs w:val="25"/>
        </w:rPr>
        <w:t>р</w:t>
      </w:r>
      <w:r w:rsidRPr="00743C54">
        <w:rPr>
          <w:sz w:val="25"/>
          <w:szCs w:val="25"/>
        </w:rPr>
        <w:t>но образование в България. Студентите получават широка общообразователна и общоте</w:t>
      </w:r>
      <w:r w:rsidRPr="00743C54">
        <w:rPr>
          <w:sz w:val="25"/>
          <w:szCs w:val="25"/>
        </w:rPr>
        <w:t>х</w:t>
      </w:r>
      <w:r w:rsidRPr="00743C54">
        <w:rPr>
          <w:sz w:val="25"/>
          <w:szCs w:val="25"/>
        </w:rPr>
        <w:t>ническа подготовка, която им позволява да се справят успешно с общотехнически и общ</w:t>
      </w:r>
      <w:r w:rsidRPr="00743C54">
        <w:rPr>
          <w:sz w:val="25"/>
          <w:szCs w:val="25"/>
        </w:rPr>
        <w:t>о</w:t>
      </w:r>
      <w:r w:rsidRPr="00743C54">
        <w:rPr>
          <w:sz w:val="25"/>
          <w:szCs w:val="25"/>
        </w:rPr>
        <w:t>инженерни проблеми. Специализираната подготовка е насочена към овладяване на осно</w:t>
      </w:r>
      <w:r w:rsidRPr="00743C54">
        <w:rPr>
          <w:sz w:val="25"/>
          <w:szCs w:val="25"/>
        </w:rPr>
        <w:t>в</w:t>
      </w:r>
      <w:r w:rsidRPr="00743C54">
        <w:rPr>
          <w:sz w:val="25"/>
          <w:szCs w:val="25"/>
        </w:rPr>
        <w:t xml:space="preserve">ни знания и умения за компетентно решаване на приложни задачи в областта на климатизацията, газоснабдяването и машиностроителната хидравлика. Тази подготовка се извършва в съвременни учебни лаборатории, които в по-голямата си част са обзаведени от водещи в отрасъла фирми </w:t>
      </w:r>
      <w:r w:rsidRPr="00D531AB">
        <w:rPr>
          <w:sz w:val="25"/>
          <w:szCs w:val="25"/>
        </w:rPr>
        <w:t xml:space="preserve">– </w:t>
      </w:r>
      <w:r w:rsidR="00D531AB" w:rsidRPr="00D531AB">
        <w:rPr>
          <w:sz w:val="25"/>
          <w:szCs w:val="25"/>
        </w:rPr>
        <w:t>Е</w:t>
      </w:r>
      <w:r w:rsidR="00B13288">
        <w:rPr>
          <w:sz w:val="25"/>
          <w:szCs w:val="25"/>
          <w:lang w:val="en-US"/>
        </w:rPr>
        <w:t>R</w:t>
      </w:r>
      <w:r w:rsidR="00D531AB" w:rsidRPr="00D531AB">
        <w:rPr>
          <w:sz w:val="25"/>
          <w:szCs w:val="25"/>
        </w:rPr>
        <w:t xml:space="preserve">АТО, </w:t>
      </w:r>
      <w:r w:rsidR="00D51352" w:rsidRPr="00914DFB">
        <w:rPr>
          <w:sz w:val="25"/>
          <w:szCs w:val="25"/>
          <w:lang w:val="en-US"/>
        </w:rPr>
        <w:t>RIELO</w:t>
      </w:r>
      <w:r w:rsidR="00D51352" w:rsidRPr="00914DFB">
        <w:rPr>
          <w:sz w:val="25"/>
          <w:szCs w:val="25"/>
        </w:rPr>
        <w:t xml:space="preserve"> и др</w:t>
      </w:r>
      <w:r w:rsidR="00D531AB" w:rsidRPr="00743C54">
        <w:rPr>
          <w:sz w:val="25"/>
          <w:szCs w:val="25"/>
        </w:rPr>
        <w:t>.</w:t>
      </w:r>
    </w:p>
    <w:p w:rsidR="00846898" w:rsidRPr="00743C54" w:rsidRDefault="00846898" w:rsidP="00846898">
      <w:pPr>
        <w:tabs>
          <w:tab w:val="left" w:pos="1701"/>
        </w:tabs>
        <w:spacing w:before="240"/>
        <w:outlineLvl w:val="0"/>
        <w:rPr>
          <w:rFonts w:ascii="Arial" w:hAnsi="Arial"/>
          <w:b/>
          <w:szCs w:val="25"/>
        </w:rPr>
      </w:pPr>
      <w:r w:rsidRPr="00743C54">
        <w:rPr>
          <w:rFonts w:ascii="Arial" w:hAnsi="Arial"/>
          <w:szCs w:val="25"/>
          <w:u w:val="single"/>
        </w:rPr>
        <w:t>Специалност</w:t>
      </w:r>
      <w:r w:rsidRPr="00A93B4F">
        <w:rPr>
          <w:rFonts w:ascii="Arial" w:hAnsi="Arial"/>
          <w:szCs w:val="25"/>
          <w:lang w:val="ru-RU"/>
        </w:rPr>
        <w:tab/>
      </w:r>
      <w:r w:rsidRPr="00743C54">
        <w:rPr>
          <w:rFonts w:ascii="Arial" w:hAnsi="Arial"/>
          <w:b/>
          <w:szCs w:val="25"/>
        </w:rPr>
        <w:t>АГРАРНО ИНЖЕНЕРСТВО</w:t>
      </w:r>
    </w:p>
    <w:p w:rsidR="00846898" w:rsidRPr="00743C54" w:rsidRDefault="00846898" w:rsidP="000B4A0A">
      <w:pPr>
        <w:tabs>
          <w:tab w:val="clear" w:pos="851"/>
        </w:tabs>
        <w:spacing w:before="60"/>
        <w:ind w:firstLine="709"/>
        <w:rPr>
          <w:sz w:val="25"/>
          <w:szCs w:val="25"/>
          <w:lang w:val="ru-RU"/>
        </w:rPr>
      </w:pPr>
      <w:r w:rsidRPr="00743C54">
        <w:rPr>
          <w:sz w:val="25"/>
          <w:szCs w:val="25"/>
        </w:rPr>
        <w:t xml:space="preserve">Обучението осигурява придобиването на задълбочени и специализирани знания по растениевъдство, животновъдство и механизация на земеделието. Завършилите придобиват квалификацията „аграрен инженер“ и са подготвени да прилагат съвременни технологии за </w:t>
      </w:r>
      <w:r w:rsidRPr="00743C54">
        <w:rPr>
          <w:sz w:val="25"/>
          <w:szCs w:val="25"/>
        </w:rPr>
        <w:lastRenderedPageBreak/>
        <w:t>производство в растениевъдството и животновъдството, както и за обработка и съхранение на земеделска продукция; да управляват различни по мащаби и характер на производството единици в земеделието; да извършват оценка и избор на земеделска техника и технологии, да извършват анализи, прогнози, маркетинг; да изпълняват контролни функции и научно-консултативно обслужване на производството, да дават експертни оценки.</w:t>
      </w:r>
    </w:p>
    <w:p w:rsidR="00846898" w:rsidRPr="00743C54" w:rsidRDefault="00846898" w:rsidP="00846898">
      <w:pPr>
        <w:tabs>
          <w:tab w:val="left" w:pos="1701"/>
        </w:tabs>
        <w:spacing w:before="240"/>
        <w:outlineLvl w:val="0"/>
        <w:rPr>
          <w:rFonts w:ascii="Arial" w:hAnsi="Arial"/>
          <w:b/>
          <w:szCs w:val="25"/>
        </w:rPr>
      </w:pPr>
      <w:r w:rsidRPr="00743C54">
        <w:rPr>
          <w:rFonts w:ascii="Arial" w:hAnsi="Arial"/>
          <w:szCs w:val="25"/>
          <w:u w:val="single"/>
        </w:rPr>
        <w:t>Специалност</w:t>
      </w:r>
      <w:r w:rsidRPr="00A93B4F">
        <w:rPr>
          <w:rFonts w:ascii="Arial" w:hAnsi="Arial"/>
          <w:szCs w:val="25"/>
          <w:lang w:val="ru-RU"/>
        </w:rPr>
        <w:tab/>
      </w:r>
      <w:r w:rsidRPr="00743C54">
        <w:rPr>
          <w:rFonts w:ascii="Arial" w:hAnsi="Arial"/>
          <w:b/>
          <w:szCs w:val="25"/>
        </w:rPr>
        <w:t>ПРОМИШЛЕН ДИЗАЙН</w:t>
      </w:r>
    </w:p>
    <w:p w:rsidR="00846898" w:rsidRPr="00A93B4F" w:rsidRDefault="00846898" w:rsidP="000B4A0A">
      <w:pPr>
        <w:tabs>
          <w:tab w:val="clear" w:pos="851"/>
        </w:tabs>
        <w:spacing w:before="60"/>
        <w:ind w:firstLine="709"/>
        <w:rPr>
          <w:rFonts w:cs="Arial"/>
          <w:sz w:val="25"/>
          <w:szCs w:val="25"/>
          <w:lang w:val="ru-RU"/>
        </w:rPr>
      </w:pPr>
      <w:r w:rsidRPr="006C11F7">
        <w:rPr>
          <w:rFonts w:cs="Arial"/>
          <w:sz w:val="25"/>
          <w:szCs w:val="25"/>
        </w:rPr>
        <w:t>Обучението з</w:t>
      </w:r>
      <w:r>
        <w:rPr>
          <w:rFonts w:cs="Arial"/>
          <w:sz w:val="25"/>
          <w:szCs w:val="25"/>
        </w:rPr>
        <w:t xml:space="preserve">а специалност </w:t>
      </w:r>
      <w:r w:rsidRPr="00740EEB">
        <w:rPr>
          <w:rFonts w:cs="Arial"/>
          <w:i/>
          <w:sz w:val="25"/>
          <w:szCs w:val="25"/>
        </w:rPr>
        <w:t>Промишлен дизайн</w:t>
      </w:r>
      <w:r w:rsidRPr="006C11F7">
        <w:rPr>
          <w:rFonts w:cs="Arial"/>
          <w:sz w:val="25"/>
          <w:szCs w:val="25"/>
        </w:rPr>
        <w:t xml:space="preserve"> се води </w:t>
      </w:r>
      <w:r w:rsidR="00D51352">
        <w:rPr>
          <w:rFonts w:cs="Arial"/>
          <w:sz w:val="25"/>
          <w:szCs w:val="25"/>
        </w:rPr>
        <w:t xml:space="preserve">само в </w:t>
      </w:r>
      <w:r w:rsidRPr="006C11F7">
        <w:rPr>
          <w:rFonts w:cs="Arial"/>
          <w:sz w:val="25"/>
          <w:szCs w:val="25"/>
        </w:rPr>
        <w:t>редовна форма на обучение. То осигурява задълб</w:t>
      </w:r>
      <w:r>
        <w:rPr>
          <w:rFonts w:cs="Arial"/>
          <w:sz w:val="25"/>
          <w:szCs w:val="25"/>
        </w:rPr>
        <w:t xml:space="preserve">очена подготовка на специалисти </w:t>
      </w:r>
      <w:r w:rsidRPr="006C11F7">
        <w:rPr>
          <w:rFonts w:cs="Arial"/>
          <w:sz w:val="25"/>
          <w:szCs w:val="25"/>
        </w:rPr>
        <w:t>дизайнери с униве</w:t>
      </w:r>
      <w:r w:rsidRPr="006C11F7">
        <w:rPr>
          <w:rFonts w:cs="Arial"/>
          <w:sz w:val="25"/>
          <w:szCs w:val="25"/>
        </w:rPr>
        <w:t>р</w:t>
      </w:r>
      <w:r w:rsidRPr="006C11F7">
        <w:rPr>
          <w:rFonts w:cs="Arial"/>
          <w:sz w:val="25"/>
          <w:szCs w:val="25"/>
        </w:rPr>
        <w:t>сални знания и умения за дизайн индустрията. Развива в тях способности да решават разнообразни иновативни конструкторски, ергономични и дизайнерски задачи от разли</w:t>
      </w:r>
      <w:r w:rsidRPr="006C11F7">
        <w:rPr>
          <w:rFonts w:cs="Arial"/>
          <w:sz w:val="25"/>
          <w:szCs w:val="25"/>
        </w:rPr>
        <w:t>ч</w:t>
      </w:r>
      <w:r w:rsidRPr="006C11F7">
        <w:rPr>
          <w:rFonts w:cs="Arial"/>
          <w:sz w:val="25"/>
          <w:szCs w:val="25"/>
        </w:rPr>
        <w:t>ните области на промишлеността, създаване</w:t>
      </w:r>
      <w:r>
        <w:rPr>
          <w:rFonts w:cs="Arial"/>
          <w:sz w:val="25"/>
          <w:szCs w:val="25"/>
        </w:rPr>
        <w:t>то</w:t>
      </w:r>
      <w:r w:rsidRPr="006C11F7">
        <w:rPr>
          <w:rFonts w:cs="Arial"/>
          <w:sz w:val="25"/>
          <w:szCs w:val="25"/>
        </w:rPr>
        <w:t xml:space="preserve"> на среда – жизнена, работна и трудова, на авангардните изследвания и пр.</w:t>
      </w:r>
    </w:p>
    <w:p w:rsidR="00846898" w:rsidRPr="006C11F7" w:rsidRDefault="00846898" w:rsidP="00846898">
      <w:pPr>
        <w:tabs>
          <w:tab w:val="clear" w:pos="851"/>
        </w:tabs>
        <w:ind w:firstLine="709"/>
        <w:rPr>
          <w:rFonts w:cs="Arial"/>
          <w:sz w:val="25"/>
          <w:szCs w:val="25"/>
        </w:rPr>
      </w:pPr>
      <w:r w:rsidRPr="006C11F7">
        <w:rPr>
          <w:rFonts w:cs="Arial"/>
          <w:sz w:val="25"/>
          <w:szCs w:val="25"/>
        </w:rPr>
        <w:t>Студентите се подготвят да работят напълно самосто</w:t>
      </w:r>
      <w:r w:rsidRPr="006C11F7">
        <w:rPr>
          <w:rFonts w:cs="Arial"/>
          <w:sz w:val="25"/>
          <w:szCs w:val="25"/>
        </w:rPr>
        <w:t>я</w:t>
      </w:r>
      <w:r>
        <w:rPr>
          <w:rFonts w:cs="Arial"/>
          <w:sz w:val="25"/>
          <w:szCs w:val="25"/>
        </w:rPr>
        <w:t>телно или в екип (във фирма)</w:t>
      </w:r>
      <w:r w:rsidRPr="006C11F7">
        <w:rPr>
          <w:rFonts w:cs="Arial"/>
          <w:sz w:val="25"/>
          <w:szCs w:val="25"/>
        </w:rPr>
        <w:t xml:space="preserve"> като водещи творчески личности от по-високо йерархично н</w:t>
      </w:r>
      <w:r w:rsidRPr="006C11F7">
        <w:rPr>
          <w:rFonts w:cs="Arial"/>
          <w:sz w:val="25"/>
          <w:szCs w:val="25"/>
        </w:rPr>
        <w:t>и</w:t>
      </w:r>
      <w:r w:rsidRPr="006C11F7">
        <w:rPr>
          <w:rFonts w:cs="Arial"/>
          <w:sz w:val="25"/>
          <w:szCs w:val="25"/>
        </w:rPr>
        <w:t>во, като лидери при проектирането, реализацията, мениджмънта и бизнеса в областта на дизайна</w:t>
      </w:r>
      <w:r w:rsidRPr="006C11F7">
        <w:rPr>
          <w:rFonts w:cs="Arial"/>
          <w:sz w:val="25"/>
          <w:szCs w:val="25"/>
          <w:lang w:val="ru-RU"/>
        </w:rPr>
        <w:t xml:space="preserve"> </w:t>
      </w:r>
      <w:r w:rsidRPr="006C11F7">
        <w:rPr>
          <w:rFonts w:cs="Arial"/>
          <w:sz w:val="25"/>
          <w:szCs w:val="25"/>
        </w:rPr>
        <w:t>и другите креативни ин</w:t>
      </w:r>
      <w:r>
        <w:rPr>
          <w:rFonts w:cs="Arial"/>
          <w:sz w:val="25"/>
          <w:szCs w:val="25"/>
        </w:rPr>
        <w:t>дустрии. По време на обучението</w:t>
      </w:r>
      <w:r w:rsidRPr="006C11F7">
        <w:rPr>
          <w:rFonts w:cs="Arial"/>
          <w:sz w:val="25"/>
          <w:szCs w:val="25"/>
        </w:rPr>
        <w:t xml:space="preserve"> студентите имат възможност да развиват и усъвършенстват допълнително уменията си от всички направления на дизайна в създадени</w:t>
      </w:r>
      <w:r>
        <w:rPr>
          <w:rFonts w:cs="Arial"/>
          <w:sz w:val="25"/>
          <w:szCs w:val="25"/>
        </w:rPr>
        <w:t xml:space="preserve">те специализирани дизайн </w:t>
      </w:r>
      <w:r w:rsidRPr="006C11F7">
        <w:rPr>
          <w:rFonts w:cs="Arial"/>
          <w:sz w:val="25"/>
          <w:szCs w:val="25"/>
        </w:rPr>
        <w:t>студия към катедрата.</w:t>
      </w:r>
    </w:p>
    <w:p w:rsidR="00846898" w:rsidRPr="006C11F7" w:rsidRDefault="00846898" w:rsidP="00846898">
      <w:pPr>
        <w:tabs>
          <w:tab w:val="clear" w:pos="851"/>
        </w:tabs>
        <w:ind w:firstLine="709"/>
        <w:rPr>
          <w:rFonts w:cs="Arial"/>
          <w:sz w:val="25"/>
          <w:szCs w:val="25"/>
        </w:rPr>
      </w:pPr>
      <w:r w:rsidRPr="006C11F7">
        <w:rPr>
          <w:rFonts w:cs="Arial"/>
          <w:sz w:val="25"/>
          <w:szCs w:val="25"/>
        </w:rPr>
        <w:t>За обслужване на специфичните учеб</w:t>
      </w:r>
      <w:r>
        <w:rPr>
          <w:rFonts w:cs="Arial"/>
          <w:sz w:val="25"/>
          <w:szCs w:val="25"/>
        </w:rPr>
        <w:t>ни и организационни потребности</w:t>
      </w:r>
      <w:r w:rsidRPr="006C11F7">
        <w:rPr>
          <w:rFonts w:cs="Arial"/>
          <w:sz w:val="25"/>
          <w:szCs w:val="25"/>
        </w:rPr>
        <w:t xml:space="preserve"> катедра </w:t>
      </w:r>
      <w:r w:rsidRPr="00740EEB">
        <w:rPr>
          <w:rFonts w:cs="Arial"/>
          <w:i/>
          <w:sz w:val="25"/>
          <w:szCs w:val="25"/>
        </w:rPr>
        <w:t>Промишлен дизайн</w:t>
      </w:r>
      <w:r w:rsidRPr="006C11F7">
        <w:rPr>
          <w:rFonts w:cs="Arial"/>
          <w:sz w:val="25"/>
          <w:szCs w:val="25"/>
        </w:rPr>
        <w:t xml:space="preserve"> разполага със самостоятелна и добре обособена учебна база.</w:t>
      </w:r>
    </w:p>
    <w:p w:rsidR="00846898" w:rsidRPr="006C11F7" w:rsidRDefault="00846898" w:rsidP="00846898">
      <w:pPr>
        <w:tabs>
          <w:tab w:val="clear" w:pos="851"/>
        </w:tabs>
        <w:ind w:firstLine="709"/>
        <w:rPr>
          <w:rFonts w:cs="Arial"/>
          <w:sz w:val="25"/>
          <w:szCs w:val="25"/>
        </w:rPr>
      </w:pPr>
      <w:r w:rsidRPr="006C11F7">
        <w:rPr>
          <w:rFonts w:cs="Arial"/>
          <w:sz w:val="25"/>
          <w:szCs w:val="25"/>
        </w:rPr>
        <w:t>Завършилите специалността получават квалификацията „и</w:t>
      </w:r>
      <w:r w:rsidRPr="006C11F7">
        <w:rPr>
          <w:rFonts w:cs="Arial"/>
          <w:sz w:val="25"/>
          <w:szCs w:val="25"/>
        </w:rPr>
        <w:t>н</w:t>
      </w:r>
      <w:r>
        <w:rPr>
          <w:rFonts w:cs="Arial"/>
          <w:sz w:val="25"/>
          <w:szCs w:val="25"/>
        </w:rPr>
        <w:t xml:space="preserve">женер </w:t>
      </w:r>
      <w:r w:rsidRPr="006C11F7">
        <w:rPr>
          <w:rFonts w:cs="Arial"/>
          <w:sz w:val="25"/>
          <w:szCs w:val="25"/>
        </w:rPr>
        <w:t>дизайнер“.</w:t>
      </w:r>
    </w:p>
    <w:p w:rsidR="00846898" w:rsidRPr="006C11F7" w:rsidRDefault="00846898" w:rsidP="00846898">
      <w:pPr>
        <w:tabs>
          <w:tab w:val="clear" w:pos="851"/>
        </w:tabs>
        <w:ind w:firstLine="709"/>
        <w:rPr>
          <w:rFonts w:cs="Arial"/>
          <w:sz w:val="25"/>
          <w:szCs w:val="25"/>
        </w:rPr>
      </w:pPr>
      <w:r w:rsidRPr="006C11F7">
        <w:rPr>
          <w:rFonts w:cs="Arial"/>
          <w:sz w:val="25"/>
          <w:szCs w:val="25"/>
        </w:rPr>
        <w:t xml:space="preserve">За повече информация: </w:t>
      </w:r>
      <w:hyperlink r:id="rId31" w:history="1">
        <w:r w:rsidRPr="006C11F7">
          <w:rPr>
            <w:rStyle w:val="Hyperlink"/>
            <w:rFonts w:cs="Arial"/>
            <w:sz w:val="25"/>
            <w:szCs w:val="25"/>
          </w:rPr>
          <w:t>http://www.</w:t>
        </w:r>
        <w:r w:rsidRPr="006C11F7">
          <w:rPr>
            <w:rStyle w:val="Hyperlink"/>
            <w:rFonts w:cs="Arial"/>
            <w:sz w:val="25"/>
            <w:szCs w:val="25"/>
            <w:lang w:val="en-US"/>
          </w:rPr>
          <w:t>id</w:t>
        </w:r>
        <w:r w:rsidRPr="006C11F7">
          <w:rPr>
            <w:rStyle w:val="Hyperlink"/>
            <w:rFonts w:cs="Arial"/>
            <w:sz w:val="25"/>
            <w:szCs w:val="25"/>
            <w:lang w:val="ru-RU"/>
          </w:rPr>
          <w:t>-</w:t>
        </w:r>
        <w:r w:rsidRPr="006C11F7">
          <w:rPr>
            <w:rStyle w:val="Hyperlink"/>
            <w:rFonts w:cs="Arial"/>
            <w:sz w:val="25"/>
            <w:szCs w:val="25"/>
            <w:lang w:val="en-US"/>
          </w:rPr>
          <w:t>bg</w:t>
        </w:r>
        <w:r w:rsidRPr="006C11F7">
          <w:rPr>
            <w:rStyle w:val="Hyperlink"/>
            <w:rFonts w:cs="Arial"/>
            <w:sz w:val="25"/>
            <w:szCs w:val="25"/>
            <w:lang w:val="ru-RU"/>
          </w:rPr>
          <w:t>.</w:t>
        </w:r>
        <w:r w:rsidRPr="006C11F7">
          <w:rPr>
            <w:rStyle w:val="Hyperlink"/>
            <w:rFonts w:cs="Arial"/>
            <w:sz w:val="25"/>
            <w:szCs w:val="25"/>
            <w:lang w:val="en-US"/>
          </w:rPr>
          <w:t>org</w:t>
        </w:r>
      </w:hyperlink>
    </w:p>
    <w:p w:rsidR="00846898" w:rsidRPr="00743C54" w:rsidRDefault="00846898" w:rsidP="00846898">
      <w:pPr>
        <w:tabs>
          <w:tab w:val="left" w:pos="1701"/>
        </w:tabs>
        <w:spacing w:before="240"/>
        <w:outlineLvl w:val="0"/>
        <w:rPr>
          <w:rFonts w:ascii="Arial" w:hAnsi="Arial"/>
          <w:b/>
          <w:szCs w:val="25"/>
        </w:rPr>
      </w:pPr>
      <w:r w:rsidRPr="00743C54">
        <w:rPr>
          <w:rFonts w:ascii="Arial" w:hAnsi="Arial"/>
          <w:szCs w:val="25"/>
          <w:u w:val="single"/>
        </w:rPr>
        <w:t>Специалност</w:t>
      </w:r>
      <w:r w:rsidRPr="00A93B4F">
        <w:rPr>
          <w:rFonts w:ascii="Arial" w:hAnsi="Arial"/>
          <w:szCs w:val="25"/>
          <w:lang w:val="ru-RU"/>
        </w:rPr>
        <w:tab/>
      </w:r>
      <w:r w:rsidRPr="00743C54">
        <w:rPr>
          <w:rFonts w:ascii="Arial" w:hAnsi="Arial"/>
          <w:b/>
          <w:szCs w:val="25"/>
        </w:rPr>
        <w:t>ЕКОЛОГИЯ И ТЕХНИКА ЗА ОПАЗВАНЕ НА ОКОЛНАТА СРЕДА</w:t>
      </w:r>
    </w:p>
    <w:p w:rsidR="00D51352" w:rsidRPr="00D51352" w:rsidRDefault="00D51352" w:rsidP="00D51352">
      <w:pPr>
        <w:pStyle w:val="NormalWeb"/>
        <w:spacing w:before="60" w:beforeAutospacing="0" w:after="0" w:afterAutospacing="0"/>
        <w:ind w:firstLine="720"/>
        <w:jc w:val="both"/>
        <w:rPr>
          <w:rFonts w:ascii="Arial Narrow" w:hAnsi="Arial Narrow"/>
          <w:sz w:val="25"/>
          <w:szCs w:val="25"/>
          <w:lang w:val="bg-BG"/>
        </w:rPr>
      </w:pPr>
      <w:r w:rsidRPr="00D51352">
        <w:rPr>
          <w:rFonts w:ascii="Arial Narrow" w:hAnsi="Arial Narrow"/>
          <w:sz w:val="25"/>
          <w:szCs w:val="25"/>
          <w:lang w:val="bg-BG"/>
        </w:rPr>
        <w:t>Обучението осигурява необходимата подготовка за технически, технологични, организационни и управленски дейности в опазване на околната среда. За да се познават природните обекти и явления се изучават екология, биология, химия, ф</w:t>
      </w:r>
      <w:r w:rsidRPr="00D51352">
        <w:rPr>
          <w:rFonts w:ascii="Arial Narrow" w:hAnsi="Arial Narrow"/>
          <w:sz w:val="25"/>
          <w:szCs w:val="25"/>
          <w:lang w:val="bg-BG"/>
        </w:rPr>
        <w:t>и</w:t>
      </w:r>
      <w:r w:rsidRPr="00D51352">
        <w:rPr>
          <w:rFonts w:ascii="Arial Narrow" w:hAnsi="Arial Narrow"/>
          <w:sz w:val="25"/>
          <w:szCs w:val="25"/>
          <w:lang w:val="bg-BG"/>
        </w:rPr>
        <w:t>зика, математика и информатика. Специализиращи знания и умения се придобиват чрез обучение по дисциплини като Пречистване на отпадъчните води и отпадъчните газове, Управление на отпадъците, Опазване от шум и вибрации, Защита от лъч</w:t>
      </w:r>
      <w:r w:rsidRPr="00D51352">
        <w:rPr>
          <w:rFonts w:ascii="Arial Narrow" w:hAnsi="Arial Narrow"/>
          <w:sz w:val="25"/>
          <w:szCs w:val="25"/>
          <w:lang w:val="bg-BG"/>
        </w:rPr>
        <w:t>е</w:t>
      </w:r>
      <w:r w:rsidRPr="00D51352">
        <w:rPr>
          <w:rFonts w:ascii="Arial Narrow" w:hAnsi="Arial Narrow"/>
          <w:sz w:val="25"/>
          <w:szCs w:val="25"/>
          <w:lang w:val="bg-BG"/>
        </w:rPr>
        <w:t>ния, Екологичен мониторинг, Екологичен мениджмънт и експертиза, Теория на риска и безопасността, Екологично опасни производства, Мениджмънт на екологични проекти, Екологична политика, законодателство и норми. Придобитата квалификация м</w:t>
      </w:r>
      <w:r w:rsidRPr="00D51352">
        <w:rPr>
          <w:rFonts w:ascii="Arial Narrow" w:hAnsi="Arial Narrow"/>
          <w:sz w:val="25"/>
          <w:szCs w:val="25"/>
          <w:lang w:val="bg-BG"/>
        </w:rPr>
        <w:t>о</w:t>
      </w:r>
      <w:r w:rsidRPr="00D51352">
        <w:rPr>
          <w:rFonts w:ascii="Arial Narrow" w:hAnsi="Arial Narrow"/>
          <w:sz w:val="25"/>
          <w:szCs w:val="25"/>
          <w:lang w:val="bg-BG"/>
        </w:rPr>
        <w:t>же да се развива чрез магистърски и докторантски програми.</w:t>
      </w:r>
    </w:p>
    <w:p w:rsidR="00D531AB" w:rsidRPr="00D51352" w:rsidRDefault="00D531AB" w:rsidP="00D531AB">
      <w:pPr>
        <w:pStyle w:val="NormalWeb"/>
        <w:tabs>
          <w:tab w:val="left" w:pos="851"/>
          <w:tab w:val="left" w:pos="1701"/>
        </w:tabs>
        <w:spacing w:before="240" w:beforeAutospacing="0" w:after="0" w:afterAutospacing="0"/>
        <w:jc w:val="both"/>
        <w:outlineLvl w:val="0"/>
        <w:rPr>
          <w:rFonts w:ascii="Arial" w:hAnsi="Arial"/>
          <w:b/>
          <w:sz w:val="22"/>
          <w:szCs w:val="22"/>
          <w:lang w:val="bg-BG"/>
        </w:rPr>
      </w:pPr>
      <w:r w:rsidRPr="00D51352">
        <w:rPr>
          <w:rFonts w:ascii="Arial" w:hAnsi="Arial"/>
          <w:sz w:val="22"/>
          <w:szCs w:val="22"/>
          <w:u w:val="single"/>
          <w:lang w:val="bg-BG"/>
        </w:rPr>
        <w:t>Специалност</w:t>
      </w:r>
      <w:r w:rsidRPr="00D51352">
        <w:rPr>
          <w:rFonts w:ascii="Arial" w:hAnsi="Arial"/>
          <w:sz w:val="22"/>
          <w:szCs w:val="22"/>
          <w:lang w:val="bg-BG"/>
        </w:rPr>
        <w:tab/>
      </w:r>
      <w:r w:rsidRPr="00D51352">
        <w:rPr>
          <w:rFonts w:ascii="Arial" w:hAnsi="Arial"/>
          <w:b/>
          <w:sz w:val="22"/>
          <w:szCs w:val="22"/>
          <w:lang w:val="bg-BG"/>
        </w:rPr>
        <w:t>РАСТЕНИЕВЪДСТВО</w:t>
      </w:r>
    </w:p>
    <w:p w:rsidR="00D531AB" w:rsidRPr="00D51352" w:rsidRDefault="00D531AB" w:rsidP="000B4A0A">
      <w:pPr>
        <w:pStyle w:val="NormalWeb"/>
        <w:spacing w:before="60" w:beforeAutospacing="0" w:after="0" w:afterAutospacing="0"/>
        <w:ind w:firstLine="720"/>
        <w:jc w:val="both"/>
        <w:rPr>
          <w:rFonts w:ascii="Arial Narrow" w:hAnsi="Arial Narrow" w:cs="Arial"/>
          <w:sz w:val="25"/>
          <w:szCs w:val="25"/>
          <w:lang w:val="bg-BG"/>
        </w:rPr>
      </w:pPr>
      <w:r w:rsidRPr="00D51352">
        <w:rPr>
          <w:rFonts w:ascii="Arial Narrow" w:hAnsi="Arial Narrow"/>
          <w:sz w:val="25"/>
          <w:szCs w:val="25"/>
          <w:lang w:val="bg-BG"/>
        </w:rPr>
        <w:t>Завършилите специалността придобиват професионална квалификация „агр</w:t>
      </w:r>
      <w:r w:rsidRPr="00D51352">
        <w:rPr>
          <w:rFonts w:ascii="Arial Narrow" w:hAnsi="Arial Narrow"/>
          <w:sz w:val="25"/>
          <w:szCs w:val="25"/>
          <w:lang w:val="bg-BG"/>
        </w:rPr>
        <w:t>о</w:t>
      </w:r>
      <w:r w:rsidRPr="00D51352">
        <w:rPr>
          <w:rFonts w:ascii="Arial Narrow" w:hAnsi="Arial Narrow"/>
          <w:sz w:val="25"/>
          <w:szCs w:val="25"/>
          <w:lang w:val="bg-BG"/>
        </w:rPr>
        <w:t>ном” и се специализират в едно от избраните направления на растен</w:t>
      </w:r>
      <w:r w:rsidRPr="00D51352">
        <w:rPr>
          <w:rFonts w:ascii="Arial Narrow" w:hAnsi="Arial Narrow"/>
          <w:sz w:val="25"/>
          <w:szCs w:val="25"/>
          <w:lang w:val="bg-BG"/>
        </w:rPr>
        <w:t>и</w:t>
      </w:r>
      <w:r w:rsidR="00BE036E" w:rsidRPr="00D51352">
        <w:rPr>
          <w:rFonts w:ascii="Arial Narrow" w:hAnsi="Arial Narrow"/>
          <w:sz w:val="25"/>
          <w:szCs w:val="25"/>
          <w:lang w:val="bg-BG"/>
        </w:rPr>
        <w:t>евъдството като зърнено-</w:t>
      </w:r>
      <w:r w:rsidRPr="00D51352">
        <w:rPr>
          <w:rFonts w:ascii="Arial Narrow" w:hAnsi="Arial Narrow"/>
          <w:sz w:val="25"/>
          <w:szCs w:val="25"/>
          <w:lang w:val="bg-BG"/>
        </w:rPr>
        <w:t>житни, зърнено-бобови, фуражни, зеленчукови, технически,</w:t>
      </w:r>
      <w:r w:rsidR="00BE036E" w:rsidRPr="00D51352">
        <w:rPr>
          <w:rFonts w:ascii="Arial Narrow" w:hAnsi="Arial Narrow"/>
          <w:sz w:val="25"/>
          <w:szCs w:val="25"/>
          <w:lang w:val="bg-BG"/>
        </w:rPr>
        <w:t xml:space="preserve"> лечебни, специфични и етерично-</w:t>
      </w:r>
      <w:r w:rsidRPr="00D51352">
        <w:rPr>
          <w:rFonts w:ascii="Arial Narrow" w:hAnsi="Arial Narrow"/>
          <w:sz w:val="25"/>
          <w:szCs w:val="25"/>
          <w:lang w:val="bg-BG"/>
        </w:rPr>
        <w:t>маслени култури и трайни насаждения. Иновационен момент е включеното в шести семестър практическо обучение в избраното ш</w:t>
      </w:r>
      <w:r w:rsidRPr="00D51352">
        <w:rPr>
          <w:rFonts w:ascii="Arial Narrow" w:hAnsi="Arial Narrow"/>
          <w:sz w:val="25"/>
          <w:szCs w:val="25"/>
          <w:lang w:val="bg-BG"/>
        </w:rPr>
        <w:t>и</w:t>
      </w:r>
      <w:r w:rsidRPr="00D51352">
        <w:rPr>
          <w:rFonts w:ascii="Arial Narrow" w:hAnsi="Arial Narrow"/>
          <w:sz w:val="25"/>
          <w:szCs w:val="25"/>
          <w:lang w:val="bg-BG"/>
        </w:rPr>
        <w:t>рокопрофилно направление. Студентите изучават задълбочено избраното по област на интереси направление, участват в лабораторни и практически изсле</w:t>
      </w:r>
      <w:r w:rsidRPr="00D51352">
        <w:rPr>
          <w:rFonts w:ascii="Arial Narrow" w:hAnsi="Arial Narrow"/>
          <w:sz w:val="25"/>
          <w:szCs w:val="25"/>
          <w:lang w:val="bg-BG"/>
        </w:rPr>
        <w:t>д</w:t>
      </w:r>
      <w:r w:rsidRPr="00D51352">
        <w:rPr>
          <w:rFonts w:ascii="Arial Narrow" w:hAnsi="Arial Narrow"/>
          <w:sz w:val="25"/>
          <w:szCs w:val="25"/>
          <w:lang w:val="bg-BG"/>
        </w:rPr>
        <w:t>вания и разработват  индивидуален или групов интегриран курсов проект. Обучението се провежда в учебно опитно поле и в лаборатории и експериментални бази. Възможност за пр</w:t>
      </w:r>
      <w:r w:rsidRPr="00D51352">
        <w:rPr>
          <w:rFonts w:ascii="Arial Narrow" w:hAnsi="Arial Narrow"/>
          <w:sz w:val="25"/>
          <w:szCs w:val="25"/>
          <w:lang w:val="bg-BG"/>
        </w:rPr>
        <w:t>о</w:t>
      </w:r>
      <w:r w:rsidRPr="00D51352">
        <w:rPr>
          <w:rFonts w:ascii="Arial Narrow" w:hAnsi="Arial Narrow"/>
          <w:sz w:val="25"/>
          <w:szCs w:val="25"/>
          <w:lang w:val="bg-BG"/>
        </w:rPr>
        <w:t>дължаване на обучението в магистърски програми по биологично земеделие, обр</w:t>
      </w:r>
      <w:r w:rsidRPr="00D51352">
        <w:rPr>
          <w:rFonts w:ascii="Arial Narrow" w:hAnsi="Arial Narrow"/>
          <w:sz w:val="25"/>
          <w:szCs w:val="25"/>
          <w:lang w:val="bg-BG"/>
        </w:rPr>
        <w:t>а</w:t>
      </w:r>
      <w:r w:rsidRPr="00D51352">
        <w:rPr>
          <w:rFonts w:ascii="Arial Narrow" w:hAnsi="Arial Narrow"/>
          <w:sz w:val="25"/>
          <w:szCs w:val="25"/>
          <w:lang w:val="bg-BG"/>
        </w:rPr>
        <w:t>ботка и съхранение на растителна продукция и други. Завършилите специалността бързо се интегрират в условията на земеделието в нашата страна, които се характ</w:t>
      </w:r>
      <w:r w:rsidRPr="00D51352">
        <w:rPr>
          <w:rFonts w:ascii="Arial Narrow" w:hAnsi="Arial Narrow"/>
          <w:sz w:val="25"/>
          <w:szCs w:val="25"/>
          <w:lang w:val="bg-BG"/>
        </w:rPr>
        <w:t>е</w:t>
      </w:r>
      <w:r w:rsidRPr="00D51352">
        <w:rPr>
          <w:rFonts w:ascii="Arial Narrow" w:hAnsi="Arial Narrow"/>
          <w:sz w:val="25"/>
          <w:szCs w:val="25"/>
          <w:lang w:val="bg-BG"/>
        </w:rPr>
        <w:t>ризират с динамика, разнообразие на форми и мащаби на производство.</w:t>
      </w:r>
    </w:p>
    <w:p w:rsidR="00D531AB" w:rsidRDefault="00D531AB" w:rsidP="00D531AB">
      <w:pPr>
        <w:rPr>
          <w:rFonts w:ascii="Arial" w:hAnsi="Arial"/>
          <w:b/>
          <w:sz w:val="8"/>
        </w:rPr>
      </w:pPr>
    </w:p>
    <w:p w:rsidR="00C919BD" w:rsidRDefault="00C919BD" w:rsidP="00846898">
      <w:pPr>
        <w:rPr>
          <w:rFonts w:ascii="Arial" w:hAnsi="Arial"/>
          <w:b/>
          <w:sz w:val="8"/>
        </w:rPr>
      </w:pPr>
      <w:r>
        <w:rPr>
          <w:rFonts w:ascii="Arial" w:hAnsi="Arial"/>
          <w:b/>
          <w:sz w:val="8"/>
        </w:rPr>
        <w:br w:type="page"/>
      </w:r>
    </w:p>
    <w:p w:rsidR="00846898" w:rsidRPr="00195B0F" w:rsidRDefault="00846898" w:rsidP="00846898">
      <w:pPr>
        <w:pBdr>
          <w:top w:val="single" w:sz="6" w:space="1" w:color="auto"/>
          <w:left w:val="single" w:sz="6" w:space="1" w:color="auto"/>
          <w:bottom w:val="single" w:sz="6" w:space="1" w:color="auto"/>
          <w:right w:val="single" w:sz="6" w:space="1" w:color="auto"/>
        </w:pBdr>
        <w:shd w:val="pct20" w:color="auto" w:fill="auto"/>
        <w:ind w:left="57" w:right="57"/>
        <w:jc w:val="center"/>
        <w:outlineLvl w:val="0"/>
        <w:rPr>
          <w:rFonts w:ascii="Arial" w:hAnsi="Arial"/>
          <w:b/>
          <w:sz w:val="28"/>
        </w:rPr>
      </w:pPr>
      <w:r w:rsidRPr="00195B0F">
        <w:rPr>
          <w:rFonts w:ascii="Arial" w:hAnsi="Arial"/>
          <w:b/>
          <w:sz w:val="28"/>
        </w:rPr>
        <w:t>МАШИННОТЕХНОЛОГИЧЕН ФАКУЛТЕТ</w:t>
      </w:r>
    </w:p>
    <w:p w:rsidR="00846898" w:rsidRPr="00743C54" w:rsidRDefault="00846898" w:rsidP="00846898">
      <w:pPr>
        <w:tabs>
          <w:tab w:val="left" w:pos="1701"/>
        </w:tabs>
        <w:spacing w:before="240"/>
        <w:outlineLvl w:val="0"/>
        <w:rPr>
          <w:rFonts w:ascii="Arial" w:hAnsi="Arial"/>
          <w:b/>
          <w:szCs w:val="25"/>
        </w:rPr>
      </w:pPr>
      <w:r w:rsidRPr="00743C54">
        <w:rPr>
          <w:rFonts w:ascii="Arial" w:hAnsi="Arial"/>
          <w:szCs w:val="25"/>
          <w:u w:val="single"/>
        </w:rPr>
        <w:t>Специалност</w:t>
      </w:r>
      <w:r w:rsidRPr="00743C54">
        <w:rPr>
          <w:rFonts w:ascii="Arial" w:hAnsi="Arial"/>
          <w:szCs w:val="25"/>
        </w:rPr>
        <w:tab/>
      </w:r>
      <w:r w:rsidRPr="00743C54">
        <w:rPr>
          <w:rFonts w:ascii="Arial" w:hAnsi="Arial"/>
          <w:b/>
          <w:szCs w:val="25"/>
        </w:rPr>
        <w:t>МАШИННО ИНЖЕНЕРСТВО</w:t>
      </w:r>
    </w:p>
    <w:p w:rsidR="00846898" w:rsidRPr="00743C54" w:rsidRDefault="00846898" w:rsidP="000B4A0A">
      <w:pPr>
        <w:spacing w:before="60"/>
        <w:ind w:firstLine="720"/>
        <w:rPr>
          <w:sz w:val="25"/>
          <w:szCs w:val="25"/>
        </w:rPr>
      </w:pPr>
      <w:r w:rsidRPr="00743C54">
        <w:rPr>
          <w:caps/>
          <w:sz w:val="25"/>
          <w:szCs w:val="25"/>
        </w:rPr>
        <w:t>у</w:t>
      </w:r>
      <w:r w:rsidRPr="00743C54">
        <w:rPr>
          <w:sz w:val="25"/>
          <w:szCs w:val="25"/>
        </w:rPr>
        <w:t>ниверсална и утвърдена специалност в професионалната област „Техника и технологии”. Осигурява широка и сериозна инженерна подготовка в областите на проектирането, производството и поддържането на металорежещи, металообработващи, дървообработващи, селскостопански, пътно-строителни, текстилни, енергийни и транспортни машини, както и машини и съоръжения за химическата и хранително-вкусовата промишленост, опаковащата и битова техника и др. Учебният процес е изграден и се провежда по методология на водещи европейски университети.</w:t>
      </w:r>
    </w:p>
    <w:p w:rsidR="00846898" w:rsidRPr="00743C54" w:rsidRDefault="00846898" w:rsidP="00846898">
      <w:pPr>
        <w:ind w:firstLine="709"/>
        <w:rPr>
          <w:sz w:val="25"/>
          <w:szCs w:val="25"/>
        </w:rPr>
      </w:pPr>
      <w:r w:rsidRPr="00743C54">
        <w:rPr>
          <w:sz w:val="25"/>
          <w:szCs w:val="25"/>
        </w:rPr>
        <w:t>Допълнителната подготовка в областта на мениджмънта дава възможност за реализация на завършилите специалността и като ръководни кадри и организатори на промишлени производства, способни да вземат решения и съставят б</w:t>
      </w:r>
      <w:r>
        <w:rPr>
          <w:sz w:val="25"/>
          <w:szCs w:val="25"/>
        </w:rPr>
        <w:t xml:space="preserve">изнес </w:t>
      </w:r>
      <w:r w:rsidRPr="00743C54">
        <w:rPr>
          <w:sz w:val="25"/>
          <w:szCs w:val="25"/>
        </w:rPr>
        <w:t>планове, както и да формират управленски стратегии.</w:t>
      </w:r>
    </w:p>
    <w:p w:rsidR="00846898" w:rsidRPr="00743C54" w:rsidRDefault="00846898" w:rsidP="000B4A0A">
      <w:pPr>
        <w:ind w:firstLine="709"/>
        <w:rPr>
          <w:sz w:val="25"/>
          <w:szCs w:val="25"/>
        </w:rPr>
      </w:pPr>
      <w:r w:rsidRPr="00743C54">
        <w:rPr>
          <w:sz w:val="25"/>
          <w:szCs w:val="25"/>
        </w:rPr>
        <w:t>Завършилите специалността придобиват бакалавърска степен с професионална квалификация „машинен инженер”.</w:t>
      </w:r>
    </w:p>
    <w:p w:rsidR="00846898" w:rsidRPr="00743C54" w:rsidRDefault="00846898" w:rsidP="00846898">
      <w:pPr>
        <w:tabs>
          <w:tab w:val="left" w:pos="1701"/>
        </w:tabs>
        <w:spacing w:before="240"/>
        <w:outlineLvl w:val="0"/>
        <w:rPr>
          <w:rFonts w:ascii="Arial" w:hAnsi="Arial"/>
          <w:b/>
          <w:szCs w:val="25"/>
          <w:lang w:val="ru-RU"/>
        </w:rPr>
      </w:pPr>
      <w:r w:rsidRPr="00743C54">
        <w:rPr>
          <w:rFonts w:ascii="Arial" w:hAnsi="Arial"/>
          <w:szCs w:val="25"/>
          <w:u w:val="single"/>
        </w:rPr>
        <w:t>Специалност</w:t>
      </w:r>
      <w:r w:rsidRPr="00743C54">
        <w:rPr>
          <w:rFonts w:ascii="Arial" w:hAnsi="Arial"/>
          <w:szCs w:val="25"/>
        </w:rPr>
        <w:tab/>
      </w:r>
      <w:r w:rsidRPr="00743C54">
        <w:rPr>
          <w:rFonts w:ascii="Arial" w:hAnsi="Arial"/>
          <w:b/>
          <w:szCs w:val="25"/>
        </w:rPr>
        <w:t>МЕНИДЖМЪНТ НА КАЧЕСТВОТО И МЕТРОЛОГИЯ</w:t>
      </w:r>
    </w:p>
    <w:p w:rsidR="00846898" w:rsidRPr="00743C54" w:rsidRDefault="00846898" w:rsidP="000B4A0A">
      <w:pPr>
        <w:spacing w:before="60"/>
        <w:ind w:firstLine="720"/>
        <w:rPr>
          <w:sz w:val="25"/>
          <w:szCs w:val="25"/>
        </w:rPr>
      </w:pPr>
      <w:r w:rsidRPr="00743C54">
        <w:rPr>
          <w:sz w:val="25"/>
          <w:szCs w:val="25"/>
        </w:rPr>
        <w:t xml:space="preserve">Специалността е създадена по Европейски проект EuroQLIO съвместно с </w:t>
      </w:r>
      <w:r w:rsidRPr="00743C54">
        <w:rPr>
          <w:i/>
          <w:sz w:val="25"/>
          <w:szCs w:val="25"/>
        </w:rPr>
        <w:t>Университета „Анри Поанкаре”</w:t>
      </w:r>
      <w:r w:rsidRPr="00743C54">
        <w:rPr>
          <w:sz w:val="25"/>
          <w:szCs w:val="25"/>
        </w:rPr>
        <w:t xml:space="preserve"> в Нанси, Франция и с </w:t>
      </w:r>
      <w:r w:rsidRPr="00743C54">
        <w:rPr>
          <w:i/>
          <w:sz w:val="25"/>
          <w:szCs w:val="25"/>
        </w:rPr>
        <w:t>Политехника</w:t>
      </w:r>
      <w:r w:rsidRPr="00743C54">
        <w:rPr>
          <w:sz w:val="25"/>
          <w:szCs w:val="25"/>
        </w:rPr>
        <w:t xml:space="preserve"> Букурещ, Румъния.</w:t>
      </w:r>
    </w:p>
    <w:p w:rsidR="00846898" w:rsidRPr="00743C54" w:rsidRDefault="00846898" w:rsidP="00846898">
      <w:pPr>
        <w:ind w:firstLine="709"/>
        <w:rPr>
          <w:sz w:val="25"/>
          <w:szCs w:val="25"/>
        </w:rPr>
      </w:pPr>
      <w:r w:rsidRPr="00743C54">
        <w:rPr>
          <w:sz w:val="25"/>
          <w:szCs w:val="25"/>
        </w:rPr>
        <w:t xml:space="preserve">Тя е резултат от съвременните световни тенденции в областта на производството и предлагането на стоки и услуги и включва модерни форми и технологии на обучение. Осигурява възможност за придобиване на знания и умения по мениджмънт и контрол на качеството, метрология и метрологично осигуряване, индустриална логистика, информационни технологии в метрологията и качеството, обща инженерна подготовка, английски език, </w:t>
      </w:r>
      <w:r>
        <w:rPr>
          <w:sz w:val="25"/>
          <w:szCs w:val="25"/>
        </w:rPr>
        <w:t>мениджмънт на персонала</w:t>
      </w:r>
      <w:r w:rsidR="00D3359A">
        <w:rPr>
          <w:sz w:val="25"/>
          <w:szCs w:val="25"/>
        </w:rPr>
        <w:t xml:space="preserve"> </w:t>
      </w:r>
      <w:r w:rsidRPr="00743C54">
        <w:rPr>
          <w:sz w:val="25"/>
          <w:szCs w:val="25"/>
        </w:rPr>
        <w:t>и др.</w:t>
      </w:r>
    </w:p>
    <w:p w:rsidR="00846898" w:rsidRPr="00743C54" w:rsidRDefault="00846898" w:rsidP="00846898">
      <w:pPr>
        <w:ind w:firstLine="709"/>
        <w:rPr>
          <w:sz w:val="25"/>
          <w:szCs w:val="25"/>
        </w:rPr>
      </w:pPr>
      <w:r w:rsidRPr="00743C54">
        <w:rPr>
          <w:sz w:val="25"/>
          <w:szCs w:val="25"/>
        </w:rPr>
        <w:t>Съществена част от обучението по специалността е практическото обучение, включващо практики и стажове във фирми и разработване на индивидуален професионален проект. След първи курс студентите имат възможност да участват в обмен по п</w:t>
      </w:r>
      <w:r>
        <w:rPr>
          <w:sz w:val="25"/>
          <w:szCs w:val="25"/>
        </w:rPr>
        <w:t xml:space="preserve">рограма Еразъм в университетите </w:t>
      </w:r>
      <w:r w:rsidRPr="00743C54">
        <w:rPr>
          <w:sz w:val="25"/>
          <w:szCs w:val="25"/>
        </w:rPr>
        <w:t>партньори и да провеждат стаж във френски и румънски фирми.</w:t>
      </w:r>
    </w:p>
    <w:p w:rsidR="00D531AB" w:rsidRDefault="00D531AB" w:rsidP="000B4A0A">
      <w:pPr>
        <w:ind w:firstLine="709"/>
        <w:rPr>
          <w:sz w:val="25"/>
          <w:szCs w:val="25"/>
          <w:lang w:val="en-US"/>
        </w:rPr>
      </w:pPr>
      <w:r w:rsidRPr="00743C54">
        <w:rPr>
          <w:sz w:val="25"/>
          <w:szCs w:val="25"/>
        </w:rPr>
        <w:t xml:space="preserve">Завършилите специалността придобиват бакалавърска степен с професионална </w:t>
      </w:r>
      <w:r w:rsidRPr="00D531AB">
        <w:rPr>
          <w:sz w:val="25"/>
          <w:szCs w:val="25"/>
        </w:rPr>
        <w:t>квалификация „инженер метролог”.</w:t>
      </w:r>
    </w:p>
    <w:p w:rsidR="00846898" w:rsidRPr="00743C54" w:rsidRDefault="00846898" w:rsidP="00846898">
      <w:pPr>
        <w:tabs>
          <w:tab w:val="left" w:pos="1701"/>
        </w:tabs>
        <w:spacing w:before="240"/>
        <w:outlineLvl w:val="0"/>
        <w:rPr>
          <w:rFonts w:ascii="Arial" w:hAnsi="Arial"/>
        </w:rPr>
      </w:pPr>
      <w:r w:rsidRPr="00743C54">
        <w:rPr>
          <w:rFonts w:ascii="Arial" w:hAnsi="Arial"/>
          <w:u w:val="single"/>
        </w:rPr>
        <w:t>Специалност</w:t>
      </w:r>
      <w:r w:rsidRPr="00743C54">
        <w:rPr>
          <w:rFonts w:ascii="Arial" w:hAnsi="Arial"/>
          <w:b/>
        </w:rPr>
        <w:tab/>
      </w:r>
      <w:r w:rsidRPr="00743C54">
        <w:rPr>
          <w:rFonts w:ascii="Arial" w:hAnsi="Arial"/>
          <w:b/>
          <w:caps/>
        </w:rPr>
        <w:t>Индустриално инженерство</w:t>
      </w:r>
    </w:p>
    <w:p w:rsidR="00846898" w:rsidRPr="00743C54" w:rsidRDefault="00846898" w:rsidP="000B4A0A">
      <w:pPr>
        <w:spacing w:before="60"/>
        <w:ind w:firstLine="720"/>
        <w:rPr>
          <w:sz w:val="25"/>
          <w:szCs w:val="25"/>
        </w:rPr>
      </w:pPr>
      <w:r w:rsidRPr="00743C54">
        <w:rPr>
          <w:sz w:val="25"/>
          <w:szCs w:val="25"/>
        </w:rPr>
        <w:t>Специалността е създадена по Европейски проект в сътрудни</w:t>
      </w:r>
      <w:r w:rsidRPr="00743C54">
        <w:rPr>
          <w:sz w:val="25"/>
          <w:szCs w:val="25"/>
        </w:rPr>
        <w:softHyphen/>
        <w:t xml:space="preserve">чество с </w:t>
      </w:r>
      <w:r w:rsidRPr="00743C54">
        <w:rPr>
          <w:i/>
          <w:sz w:val="25"/>
          <w:szCs w:val="25"/>
        </w:rPr>
        <w:t xml:space="preserve">Нотингам Трент Юнивърсити </w:t>
      </w:r>
      <w:r w:rsidRPr="00743C54">
        <w:rPr>
          <w:sz w:val="25"/>
          <w:szCs w:val="25"/>
        </w:rPr>
        <w:t>- Англия. Това е една широкопрофилна технологична специалност с възможности за реализация в много области на съвременната индустрия. Студентите получават фундаментална, общотехническа и специализирана подготовка с практическа насоченост в областта на индустриалните технологии и машини, проектирането и управлението на основни</w:t>
      </w:r>
      <w:r>
        <w:rPr>
          <w:sz w:val="25"/>
          <w:szCs w:val="25"/>
        </w:rPr>
        <w:t>те</w:t>
      </w:r>
      <w:r w:rsidRPr="00743C54">
        <w:rPr>
          <w:sz w:val="25"/>
          <w:szCs w:val="25"/>
        </w:rPr>
        <w:t xml:space="preserve"> технологични процеси, производствена</w:t>
      </w:r>
      <w:r>
        <w:rPr>
          <w:sz w:val="25"/>
          <w:szCs w:val="25"/>
        </w:rPr>
        <w:t>та</w:t>
      </w:r>
      <w:r w:rsidRPr="00743C54">
        <w:rPr>
          <w:sz w:val="25"/>
          <w:szCs w:val="25"/>
        </w:rPr>
        <w:t xml:space="preserve"> техника и екипировка. Обучението включва и съвременни компютърни методи, управление на фирмата, мениджмънт на качеството и метрология, маркетинг, методи и средства за обработване на информационни потоци.</w:t>
      </w:r>
    </w:p>
    <w:p w:rsidR="00846898" w:rsidRDefault="00846898" w:rsidP="000B4A0A">
      <w:pPr>
        <w:ind w:firstLine="709"/>
        <w:rPr>
          <w:sz w:val="25"/>
          <w:szCs w:val="25"/>
        </w:rPr>
      </w:pPr>
      <w:r w:rsidRPr="00743C54">
        <w:rPr>
          <w:sz w:val="25"/>
          <w:szCs w:val="25"/>
        </w:rPr>
        <w:t>Завършилите специалността придобиват бакалавърска степен с професионалната квалифи</w:t>
      </w:r>
      <w:r w:rsidRPr="00743C54">
        <w:rPr>
          <w:sz w:val="25"/>
          <w:szCs w:val="25"/>
        </w:rPr>
        <w:softHyphen/>
        <w:t>кация “индустриален инженер”.</w:t>
      </w:r>
    </w:p>
    <w:p w:rsidR="00D531AB" w:rsidRPr="00D531AB" w:rsidRDefault="00D531AB" w:rsidP="00D531AB">
      <w:pPr>
        <w:tabs>
          <w:tab w:val="left" w:pos="1701"/>
        </w:tabs>
        <w:spacing w:before="240"/>
        <w:outlineLvl w:val="0"/>
        <w:rPr>
          <w:sz w:val="25"/>
          <w:szCs w:val="25"/>
          <w:lang w:val="en-US"/>
        </w:rPr>
      </w:pPr>
      <w:r w:rsidRPr="00D531AB">
        <w:rPr>
          <w:rFonts w:ascii="Arial" w:hAnsi="Arial"/>
          <w:u w:val="single"/>
        </w:rPr>
        <w:t>Специалност</w:t>
      </w:r>
      <w:r w:rsidRPr="00D531AB">
        <w:rPr>
          <w:rFonts w:ascii="Arial" w:hAnsi="Arial"/>
          <w:b/>
        </w:rPr>
        <w:tab/>
      </w:r>
      <w:r w:rsidRPr="00D531AB">
        <w:rPr>
          <w:rFonts w:ascii="Arial" w:hAnsi="Arial"/>
          <w:b/>
          <w:caps/>
        </w:rPr>
        <w:t>строително инженерство</w:t>
      </w:r>
    </w:p>
    <w:p w:rsidR="00D531AB" w:rsidRPr="00D531AB" w:rsidRDefault="00D531AB" w:rsidP="000B4A0A">
      <w:pPr>
        <w:spacing w:before="60"/>
        <w:ind w:firstLine="720"/>
        <w:rPr>
          <w:sz w:val="25"/>
          <w:szCs w:val="25"/>
        </w:rPr>
      </w:pPr>
      <w:r w:rsidRPr="00D531AB">
        <w:rPr>
          <w:sz w:val="25"/>
          <w:szCs w:val="25"/>
        </w:rPr>
        <w:t xml:space="preserve">Специалността Строително инженерство е нова за </w:t>
      </w:r>
      <w:r w:rsidR="00D3359A">
        <w:rPr>
          <w:sz w:val="25"/>
          <w:szCs w:val="25"/>
        </w:rPr>
        <w:t>Русенски</w:t>
      </w:r>
      <w:r w:rsidRPr="00D531AB">
        <w:rPr>
          <w:sz w:val="25"/>
          <w:szCs w:val="25"/>
        </w:rPr>
        <w:t xml:space="preserve"> университет „А</w:t>
      </w:r>
      <w:r w:rsidR="00D3359A">
        <w:rPr>
          <w:sz w:val="25"/>
          <w:szCs w:val="25"/>
        </w:rPr>
        <w:t>нгел</w:t>
      </w:r>
      <w:r w:rsidRPr="00D531AB">
        <w:rPr>
          <w:sz w:val="25"/>
          <w:szCs w:val="25"/>
        </w:rPr>
        <w:t xml:space="preserve"> Кънчев”. Тя ще даде знания, умения, нагласи и ценности у бакалавъра инженер по тази специалност, за да може да изпълнява следните дейности:</w:t>
      </w:r>
    </w:p>
    <w:p w:rsidR="00D531AB" w:rsidRPr="00D531AB" w:rsidRDefault="00D531AB" w:rsidP="00D531AB">
      <w:pPr>
        <w:pStyle w:val="Default"/>
        <w:autoSpaceDE/>
        <w:autoSpaceDN/>
        <w:adjustRightInd/>
        <w:ind w:firstLine="709"/>
        <w:jc w:val="both"/>
        <w:rPr>
          <w:rFonts w:ascii="Arial Narrow" w:hAnsi="Arial Narrow"/>
          <w:color w:val="auto"/>
          <w:sz w:val="25"/>
          <w:szCs w:val="25"/>
        </w:rPr>
      </w:pPr>
      <w:r w:rsidRPr="00D531AB">
        <w:rPr>
          <w:rFonts w:ascii="Arial Narrow" w:hAnsi="Arial Narrow"/>
          <w:color w:val="auto"/>
          <w:sz w:val="25"/>
          <w:szCs w:val="25"/>
          <w:lang w:val="en-US"/>
        </w:rPr>
        <w:t xml:space="preserve">- </w:t>
      </w:r>
      <w:r w:rsidRPr="00D531AB">
        <w:rPr>
          <w:rFonts w:ascii="Arial Narrow" w:hAnsi="Arial Narrow"/>
          <w:color w:val="auto"/>
          <w:sz w:val="25"/>
          <w:szCs w:val="25"/>
        </w:rPr>
        <w:t>изграждане и ремонт на сгради и съоръжения;</w:t>
      </w:r>
    </w:p>
    <w:p w:rsidR="00D531AB" w:rsidRPr="00D531AB" w:rsidRDefault="00D531AB" w:rsidP="00D531AB">
      <w:pPr>
        <w:pStyle w:val="Default"/>
        <w:autoSpaceDE/>
        <w:autoSpaceDN/>
        <w:adjustRightInd/>
        <w:ind w:firstLine="709"/>
        <w:jc w:val="both"/>
        <w:rPr>
          <w:rFonts w:ascii="Arial Narrow" w:hAnsi="Arial Narrow"/>
          <w:color w:val="auto"/>
          <w:sz w:val="25"/>
          <w:szCs w:val="25"/>
        </w:rPr>
      </w:pPr>
      <w:r w:rsidRPr="00D531AB">
        <w:rPr>
          <w:rFonts w:ascii="Arial Narrow" w:hAnsi="Arial Narrow"/>
          <w:color w:val="auto"/>
          <w:sz w:val="25"/>
          <w:szCs w:val="25"/>
          <w:lang w:val="en-US"/>
        </w:rPr>
        <w:t xml:space="preserve">- </w:t>
      </w:r>
      <w:r w:rsidRPr="00D531AB">
        <w:rPr>
          <w:rFonts w:ascii="Arial Narrow" w:hAnsi="Arial Narrow"/>
          <w:color w:val="auto"/>
          <w:sz w:val="25"/>
          <w:szCs w:val="25"/>
        </w:rPr>
        <w:t>изграждане и ремонт на пътища, пътни съоръжения и пътна инфраструктура;</w:t>
      </w:r>
    </w:p>
    <w:p w:rsidR="00D531AB" w:rsidRPr="00D531AB" w:rsidRDefault="00D531AB" w:rsidP="00D531AB">
      <w:pPr>
        <w:pStyle w:val="Default"/>
        <w:autoSpaceDE/>
        <w:autoSpaceDN/>
        <w:adjustRightInd/>
        <w:ind w:firstLine="709"/>
        <w:jc w:val="both"/>
        <w:rPr>
          <w:rFonts w:ascii="Arial Narrow" w:hAnsi="Arial Narrow"/>
          <w:color w:val="auto"/>
          <w:sz w:val="25"/>
          <w:szCs w:val="25"/>
        </w:rPr>
      </w:pPr>
      <w:r w:rsidRPr="00D531AB">
        <w:rPr>
          <w:rFonts w:ascii="Arial Narrow" w:hAnsi="Arial Narrow"/>
          <w:color w:val="auto"/>
          <w:sz w:val="25"/>
          <w:szCs w:val="25"/>
          <w:lang w:val="en-US"/>
        </w:rPr>
        <w:lastRenderedPageBreak/>
        <w:t xml:space="preserve">- </w:t>
      </w:r>
      <w:r w:rsidRPr="00D531AB">
        <w:rPr>
          <w:rFonts w:ascii="Arial Narrow" w:hAnsi="Arial Narrow"/>
          <w:color w:val="auto"/>
          <w:sz w:val="25"/>
          <w:szCs w:val="25"/>
        </w:rPr>
        <w:t>изграждане и ремонт на хидротехнически съоръжения и извършване на земно-изкопни работи;</w:t>
      </w:r>
    </w:p>
    <w:p w:rsidR="00D531AB" w:rsidRPr="00D531AB" w:rsidRDefault="00D531AB" w:rsidP="00D531AB">
      <w:pPr>
        <w:pStyle w:val="Default"/>
        <w:autoSpaceDE/>
        <w:autoSpaceDN/>
        <w:adjustRightInd/>
        <w:ind w:firstLine="709"/>
        <w:jc w:val="both"/>
        <w:rPr>
          <w:rFonts w:ascii="Arial Narrow" w:hAnsi="Arial Narrow"/>
          <w:color w:val="auto"/>
          <w:sz w:val="25"/>
          <w:szCs w:val="25"/>
        </w:rPr>
      </w:pPr>
      <w:r w:rsidRPr="00D531AB">
        <w:rPr>
          <w:rFonts w:ascii="Arial Narrow" w:hAnsi="Arial Narrow"/>
          <w:color w:val="auto"/>
          <w:sz w:val="25"/>
          <w:szCs w:val="25"/>
          <w:lang w:val="en-US"/>
        </w:rPr>
        <w:t>- </w:t>
      </w:r>
      <w:r w:rsidRPr="00D531AB">
        <w:rPr>
          <w:rFonts w:ascii="Arial Narrow" w:hAnsi="Arial Narrow"/>
          <w:color w:val="auto"/>
          <w:sz w:val="25"/>
          <w:szCs w:val="25"/>
        </w:rPr>
        <w:t>внедряване и експлоатация на строителни машини, специализирано технологично оборудване и средства за изпълнение на строителни дейности;</w:t>
      </w:r>
    </w:p>
    <w:p w:rsidR="00D531AB" w:rsidRPr="00D531AB" w:rsidRDefault="00D531AB" w:rsidP="00D531AB">
      <w:pPr>
        <w:pStyle w:val="Default"/>
        <w:autoSpaceDE/>
        <w:autoSpaceDN/>
        <w:adjustRightInd/>
        <w:ind w:firstLine="709"/>
        <w:jc w:val="both"/>
        <w:rPr>
          <w:rFonts w:ascii="Arial Narrow" w:hAnsi="Arial Narrow"/>
          <w:color w:val="auto"/>
          <w:sz w:val="25"/>
          <w:szCs w:val="25"/>
        </w:rPr>
      </w:pPr>
      <w:r w:rsidRPr="00D531AB">
        <w:rPr>
          <w:rFonts w:ascii="Arial Narrow" w:hAnsi="Arial Narrow"/>
          <w:color w:val="auto"/>
          <w:sz w:val="25"/>
          <w:szCs w:val="25"/>
          <w:lang w:val="en-US"/>
        </w:rPr>
        <w:t xml:space="preserve">- </w:t>
      </w:r>
      <w:r w:rsidRPr="00D531AB">
        <w:rPr>
          <w:rFonts w:ascii="Arial Narrow" w:hAnsi="Arial Narrow"/>
          <w:color w:val="auto"/>
          <w:sz w:val="25"/>
          <w:szCs w:val="25"/>
        </w:rPr>
        <w:t>участие в проектиране и изчисление на строителни конструкции и съоръжения;</w:t>
      </w:r>
    </w:p>
    <w:p w:rsidR="00D531AB" w:rsidRPr="00D531AB" w:rsidRDefault="00D531AB" w:rsidP="00D531AB">
      <w:pPr>
        <w:pStyle w:val="Default"/>
        <w:autoSpaceDE/>
        <w:autoSpaceDN/>
        <w:adjustRightInd/>
        <w:ind w:firstLine="709"/>
        <w:jc w:val="both"/>
        <w:rPr>
          <w:rFonts w:ascii="Arial Narrow" w:hAnsi="Arial Narrow"/>
          <w:color w:val="auto"/>
          <w:sz w:val="25"/>
          <w:szCs w:val="25"/>
        </w:rPr>
      </w:pPr>
      <w:r w:rsidRPr="00D531AB">
        <w:rPr>
          <w:rFonts w:ascii="Arial Narrow" w:hAnsi="Arial Narrow"/>
          <w:color w:val="auto"/>
          <w:sz w:val="25"/>
          <w:szCs w:val="25"/>
          <w:lang w:val="en-US"/>
        </w:rPr>
        <w:t>- </w:t>
      </w:r>
      <w:r w:rsidRPr="00D531AB">
        <w:rPr>
          <w:rFonts w:ascii="Arial Narrow" w:hAnsi="Arial Narrow"/>
          <w:color w:val="auto"/>
          <w:sz w:val="25"/>
          <w:szCs w:val="25"/>
        </w:rPr>
        <w:t>осигуряване качество на изпълнение на строителни обекти чрез измерване и контрол на параметрите на строителната дейност и технологии.</w:t>
      </w:r>
    </w:p>
    <w:p w:rsidR="00D531AB" w:rsidRPr="00D531AB" w:rsidRDefault="00D531AB" w:rsidP="00D531AB">
      <w:pPr>
        <w:ind w:firstLine="709"/>
        <w:rPr>
          <w:sz w:val="25"/>
          <w:szCs w:val="25"/>
        </w:rPr>
      </w:pPr>
      <w:r w:rsidRPr="00D531AB">
        <w:rPr>
          <w:sz w:val="25"/>
          <w:szCs w:val="25"/>
        </w:rPr>
        <w:t>Строителните инженери бакалаври имат компетентност: да разчитат строителна техническа документация, да познават и използват техническите средства и машини за извършване на строителни работи, да познават строителните технологии и строителните материали, да организират и ръководят строителни дейности, строителни фирми, проекти за изграждане и инсталиране на оборудване в сгради, инженерни съоръжения и транспортна инфраструктура.</w:t>
      </w:r>
    </w:p>
    <w:p w:rsidR="00D531AB" w:rsidRPr="00D531AB" w:rsidRDefault="00D531AB" w:rsidP="000B4A0A">
      <w:pPr>
        <w:ind w:firstLine="709"/>
        <w:rPr>
          <w:sz w:val="25"/>
          <w:szCs w:val="25"/>
        </w:rPr>
      </w:pPr>
      <w:r w:rsidRPr="00D531AB">
        <w:rPr>
          <w:sz w:val="25"/>
          <w:szCs w:val="25"/>
        </w:rPr>
        <w:t>Завършилите специалността придобиват бакалавърска степен с професионална квалифи</w:t>
      </w:r>
      <w:r w:rsidRPr="00D531AB">
        <w:rPr>
          <w:sz w:val="25"/>
          <w:szCs w:val="25"/>
        </w:rPr>
        <w:softHyphen/>
        <w:t>кация “строителен инженер”.</w:t>
      </w:r>
    </w:p>
    <w:p w:rsidR="002D40CD" w:rsidRPr="000B4A0A" w:rsidRDefault="002D40CD" w:rsidP="002D40CD">
      <w:pPr>
        <w:ind w:firstLine="709"/>
        <w:rPr>
          <w:rFonts w:ascii="Arial" w:hAnsi="Arial"/>
          <w:sz w:val="6"/>
          <w:szCs w:val="6"/>
        </w:rPr>
      </w:pPr>
      <w:r>
        <w:rPr>
          <w:sz w:val="25"/>
          <w:szCs w:val="25"/>
        </w:rPr>
        <w:br w:type="page"/>
      </w:r>
    </w:p>
    <w:p w:rsidR="00846898" w:rsidRPr="00195B0F" w:rsidRDefault="00846898" w:rsidP="00846898">
      <w:pPr>
        <w:pBdr>
          <w:top w:val="single" w:sz="6" w:space="1" w:color="auto"/>
          <w:left w:val="single" w:sz="6" w:space="1" w:color="auto"/>
          <w:bottom w:val="single" w:sz="6" w:space="1" w:color="auto"/>
          <w:right w:val="single" w:sz="6" w:space="1" w:color="auto"/>
        </w:pBdr>
        <w:shd w:val="pct20" w:color="auto" w:fill="auto"/>
        <w:ind w:left="57" w:right="57"/>
        <w:jc w:val="center"/>
        <w:outlineLvl w:val="0"/>
        <w:rPr>
          <w:rFonts w:ascii="Arial" w:hAnsi="Arial"/>
          <w:b/>
          <w:sz w:val="28"/>
        </w:rPr>
      </w:pPr>
      <w:r w:rsidRPr="00195B0F">
        <w:rPr>
          <w:rFonts w:ascii="Arial" w:hAnsi="Arial"/>
          <w:b/>
          <w:sz w:val="28"/>
        </w:rPr>
        <w:t>ФАКУЛТЕТ ЕЛЕКТРОТЕХНИКА, ЕЛЕКТРОНИКА И АВТОМАТИКА</w:t>
      </w:r>
    </w:p>
    <w:p w:rsidR="00846898" w:rsidRPr="00743C54" w:rsidRDefault="00846898" w:rsidP="00846898">
      <w:pPr>
        <w:tabs>
          <w:tab w:val="left" w:pos="1701"/>
        </w:tabs>
        <w:spacing w:before="240"/>
        <w:outlineLvl w:val="0"/>
        <w:rPr>
          <w:rFonts w:ascii="Arial" w:hAnsi="Arial"/>
          <w:b/>
          <w:szCs w:val="25"/>
        </w:rPr>
      </w:pPr>
      <w:r w:rsidRPr="00743C54">
        <w:rPr>
          <w:rFonts w:ascii="Arial" w:hAnsi="Arial"/>
          <w:szCs w:val="25"/>
          <w:u w:val="single"/>
        </w:rPr>
        <w:t>Специалност</w:t>
      </w:r>
      <w:r w:rsidRPr="00743C54">
        <w:rPr>
          <w:rFonts w:ascii="Arial" w:hAnsi="Arial"/>
          <w:szCs w:val="25"/>
        </w:rPr>
        <w:tab/>
      </w:r>
      <w:r w:rsidRPr="00743C54">
        <w:rPr>
          <w:rFonts w:ascii="Arial" w:hAnsi="Arial"/>
          <w:b/>
          <w:szCs w:val="25"/>
        </w:rPr>
        <w:t>ЕЛЕКТРОЕНЕРГЕТИКА И ЕЛЕКТРООБЗАВЕЖДАНЕ</w:t>
      </w:r>
    </w:p>
    <w:p w:rsidR="007C3CB8" w:rsidRPr="007C3CB8" w:rsidRDefault="007C3CB8" w:rsidP="007C3CB8">
      <w:pPr>
        <w:spacing w:before="60"/>
        <w:ind w:firstLine="709"/>
        <w:rPr>
          <w:rFonts w:cs="Arial"/>
          <w:sz w:val="25"/>
          <w:szCs w:val="25"/>
        </w:rPr>
      </w:pPr>
      <w:r w:rsidRPr="007C3CB8">
        <w:rPr>
          <w:rFonts w:cs="Arial"/>
          <w:sz w:val="25"/>
          <w:szCs w:val="25"/>
        </w:rPr>
        <w:t>Студентите придоби</w:t>
      </w:r>
      <w:r w:rsidRPr="007C3CB8">
        <w:rPr>
          <w:rFonts w:cs="Arial"/>
          <w:sz w:val="25"/>
          <w:szCs w:val="25"/>
        </w:rPr>
        <w:softHyphen/>
        <w:t>ват теоретични зна</w:t>
      </w:r>
      <w:r w:rsidRPr="007C3CB8">
        <w:rPr>
          <w:rFonts w:cs="Arial"/>
          <w:sz w:val="25"/>
          <w:szCs w:val="25"/>
        </w:rPr>
        <w:softHyphen/>
        <w:t>ния и практически умения, необходими при про</w:t>
      </w:r>
      <w:r w:rsidRPr="007C3CB8">
        <w:rPr>
          <w:rFonts w:cs="Arial"/>
          <w:sz w:val="25"/>
          <w:szCs w:val="25"/>
        </w:rPr>
        <w:softHyphen/>
        <w:t>из</w:t>
      </w:r>
      <w:r w:rsidRPr="007C3CB8">
        <w:rPr>
          <w:rFonts w:cs="Arial"/>
          <w:sz w:val="25"/>
          <w:szCs w:val="25"/>
        </w:rPr>
        <w:softHyphen/>
        <w:t>во</w:t>
      </w:r>
      <w:r w:rsidRPr="007C3CB8">
        <w:rPr>
          <w:rFonts w:cs="Arial"/>
          <w:sz w:val="25"/>
          <w:szCs w:val="25"/>
        </w:rPr>
        <w:softHyphen/>
        <w:t>д</w:t>
      </w:r>
      <w:r w:rsidR="00C505E7">
        <w:rPr>
          <w:rFonts w:cs="Arial"/>
          <w:sz w:val="25"/>
          <w:szCs w:val="25"/>
          <w:lang w:val="en-US"/>
        </w:rPr>
        <w:softHyphen/>
      </w:r>
      <w:r w:rsidRPr="007C3CB8">
        <w:rPr>
          <w:rFonts w:cs="Arial"/>
          <w:sz w:val="25"/>
          <w:szCs w:val="25"/>
        </w:rPr>
        <w:softHyphen/>
        <w:t>ст</w:t>
      </w:r>
      <w:r w:rsidRPr="007C3CB8">
        <w:rPr>
          <w:rFonts w:cs="Arial"/>
          <w:sz w:val="25"/>
          <w:szCs w:val="25"/>
        </w:rPr>
        <w:softHyphen/>
        <w:t>во</w:t>
      </w:r>
      <w:r w:rsidRPr="007C3CB8">
        <w:rPr>
          <w:rFonts w:cs="Arial"/>
          <w:sz w:val="25"/>
          <w:szCs w:val="25"/>
        </w:rPr>
        <w:softHyphen/>
        <w:t>то, раз</w:t>
      </w:r>
      <w:r w:rsidRPr="007C3CB8">
        <w:rPr>
          <w:rFonts w:cs="Arial"/>
          <w:sz w:val="25"/>
          <w:szCs w:val="25"/>
        </w:rPr>
        <w:softHyphen/>
        <w:t>пре</w:t>
      </w:r>
      <w:r w:rsidRPr="007C3CB8">
        <w:rPr>
          <w:rFonts w:cs="Arial"/>
          <w:sz w:val="25"/>
          <w:szCs w:val="25"/>
        </w:rPr>
        <w:softHyphen/>
        <w:t>де</w:t>
      </w:r>
      <w:r w:rsidRPr="007C3CB8">
        <w:rPr>
          <w:rFonts w:cs="Arial"/>
          <w:sz w:val="25"/>
          <w:szCs w:val="25"/>
        </w:rPr>
        <w:softHyphen/>
        <w:t>ле</w:t>
      </w:r>
      <w:r w:rsidRPr="007C3CB8">
        <w:rPr>
          <w:rFonts w:cs="Arial"/>
          <w:sz w:val="25"/>
          <w:szCs w:val="25"/>
        </w:rPr>
        <w:softHyphen/>
        <w:t>ни</w:t>
      </w:r>
      <w:r w:rsidRPr="007C3CB8">
        <w:rPr>
          <w:rFonts w:cs="Arial"/>
          <w:sz w:val="25"/>
          <w:szCs w:val="25"/>
        </w:rPr>
        <w:softHyphen/>
        <w:t>е</w:t>
      </w:r>
      <w:r w:rsidRPr="007C3CB8">
        <w:rPr>
          <w:rFonts w:cs="Arial"/>
          <w:sz w:val="25"/>
          <w:szCs w:val="25"/>
        </w:rPr>
        <w:softHyphen/>
        <w:t>то и по</w:t>
      </w:r>
      <w:r w:rsidRPr="007C3CB8">
        <w:rPr>
          <w:rFonts w:cs="Arial"/>
          <w:sz w:val="25"/>
          <w:szCs w:val="25"/>
        </w:rPr>
        <w:softHyphen/>
        <w:t>т</w:t>
      </w:r>
      <w:r w:rsidRPr="007C3CB8">
        <w:rPr>
          <w:rFonts w:cs="Arial"/>
          <w:sz w:val="25"/>
          <w:szCs w:val="25"/>
        </w:rPr>
        <w:softHyphen/>
        <w:t>ре</w:t>
      </w:r>
      <w:r w:rsidRPr="007C3CB8">
        <w:rPr>
          <w:rFonts w:cs="Arial"/>
          <w:sz w:val="25"/>
          <w:szCs w:val="25"/>
        </w:rPr>
        <w:softHyphen/>
        <w:t>б</w:t>
      </w:r>
      <w:r w:rsidRPr="007C3CB8">
        <w:rPr>
          <w:rFonts w:cs="Arial"/>
          <w:sz w:val="25"/>
          <w:szCs w:val="25"/>
        </w:rPr>
        <w:softHyphen/>
        <w:t>ле</w:t>
      </w:r>
      <w:r w:rsidRPr="007C3CB8">
        <w:rPr>
          <w:rFonts w:cs="Arial"/>
          <w:sz w:val="25"/>
          <w:szCs w:val="25"/>
        </w:rPr>
        <w:softHyphen/>
        <w:t>ни</w:t>
      </w:r>
      <w:r w:rsidRPr="007C3CB8">
        <w:rPr>
          <w:rFonts w:cs="Arial"/>
          <w:sz w:val="25"/>
          <w:szCs w:val="25"/>
        </w:rPr>
        <w:softHyphen/>
        <w:t>е</w:t>
      </w:r>
      <w:r w:rsidRPr="007C3CB8">
        <w:rPr>
          <w:rFonts w:cs="Arial"/>
          <w:sz w:val="25"/>
          <w:szCs w:val="25"/>
        </w:rPr>
        <w:softHyphen/>
        <w:t>то на еле</w:t>
      </w:r>
      <w:r w:rsidRPr="007C3CB8">
        <w:rPr>
          <w:rFonts w:cs="Arial"/>
          <w:sz w:val="25"/>
          <w:szCs w:val="25"/>
        </w:rPr>
        <w:softHyphen/>
        <w:t>к</w:t>
      </w:r>
      <w:r w:rsidRPr="007C3CB8">
        <w:rPr>
          <w:rFonts w:cs="Arial"/>
          <w:sz w:val="25"/>
          <w:szCs w:val="25"/>
        </w:rPr>
        <w:softHyphen/>
        <w:t>т</w:t>
      </w:r>
      <w:r w:rsidRPr="007C3CB8">
        <w:rPr>
          <w:rFonts w:cs="Arial"/>
          <w:sz w:val="25"/>
          <w:szCs w:val="25"/>
        </w:rPr>
        <w:softHyphen/>
        <w:t>ри</w:t>
      </w:r>
      <w:r w:rsidRPr="007C3CB8">
        <w:rPr>
          <w:rFonts w:cs="Arial"/>
          <w:sz w:val="25"/>
          <w:szCs w:val="25"/>
        </w:rPr>
        <w:softHyphen/>
        <w:t>че</w:t>
      </w:r>
      <w:r w:rsidRPr="007C3CB8">
        <w:rPr>
          <w:rFonts w:cs="Arial"/>
          <w:sz w:val="25"/>
          <w:szCs w:val="25"/>
        </w:rPr>
        <w:softHyphen/>
        <w:t>с</w:t>
      </w:r>
      <w:r w:rsidRPr="007C3CB8">
        <w:rPr>
          <w:rFonts w:cs="Arial"/>
          <w:sz w:val="25"/>
          <w:szCs w:val="25"/>
        </w:rPr>
        <w:softHyphen/>
        <w:t>ка</w:t>
      </w:r>
      <w:r w:rsidRPr="007C3CB8">
        <w:rPr>
          <w:rFonts w:cs="Arial"/>
          <w:sz w:val="25"/>
          <w:szCs w:val="25"/>
        </w:rPr>
        <w:softHyphen/>
        <w:t>та енер</w:t>
      </w:r>
      <w:r w:rsidRPr="007C3CB8">
        <w:rPr>
          <w:rFonts w:cs="Arial"/>
          <w:sz w:val="25"/>
          <w:szCs w:val="25"/>
        </w:rPr>
        <w:softHyphen/>
        <w:t>гия, в областта на енергийния ме</w:t>
      </w:r>
      <w:r w:rsidRPr="007C3CB8">
        <w:rPr>
          <w:rFonts w:cs="Arial"/>
          <w:sz w:val="25"/>
          <w:szCs w:val="25"/>
        </w:rPr>
        <w:softHyphen/>
        <w:t>ни</w:t>
      </w:r>
      <w:r w:rsidRPr="007C3CB8">
        <w:rPr>
          <w:rFonts w:cs="Arial"/>
          <w:sz w:val="25"/>
          <w:szCs w:val="25"/>
        </w:rPr>
        <w:softHyphen/>
        <w:t>дж</w:t>
      </w:r>
      <w:r w:rsidRPr="007C3CB8">
        <w:rPr>
          <w:rFonts w:cs="Arial"/>
          <w:sz w:val="25"/>
          <w:szCs w:val="25"/>
        </w:rPr>
        <w:softHyphen/>
        <w:t>мънт, в използването на еле</w:t>
      </w:r>
      <w:r w:rsidRPr="007C3CB8">
        <w:rPr>
          <w:rFonts w:cs="Arial"/>
          <w:sz w:val="25"/>
          <w:szCs w:val="25"/>
        </w:rPr>
        <w:softHyphen/>
        <w:t>к</w:t>
      </w:r>
      <w:r w:rsidRPr="007C3CB8">
        <w:rPr>
          <w:rFonts w:cs="Arial"/>
          <w:sz w:val="25"/>
          <w:szCs w:val="25"/>
        </w:rPr>
        <w:softHyphen/>
        <w:t>т</w:t>
      </w:r>
      <w:r w:rsidRPr="007C3CB8">
        <w:rPr>
          <w:rFonts w:cs="Arial"/>
          <w:sz w:val="25"/>
          <w:szCs w:val="25"/>
        </w:rPr>
        <w:softHyphen/>
        <w:t>рон</w:t>
      </w:r>
      <w:r w:rsidRPr="007C3CB8">
        <w:rPr>
          <w:rFonts w:cs="Arial"/>
          <w:sz w:val="25"/>
          <w:szCs w:val="25"/>
        </w:rPr>
        <w:softHyphen/>
        <w:t>на и ком</w:t>
      </w:r>
      <w:r w:rsidRPr="007C3CB8">
        <w:rPr>
          <w:rFonts w:cs="Arial"/>
          <w:sz w:val="25"/>
          <w:szCs w:val="25"/>
        </w:rPr>
        <w:softHyphen/>
        <w:t>пю</w:t>
      </w:r>
      <w:r w:rsidRPr="007C3CB8">
        <w:rPr>
          <w:rFonts w:cs="Arial"/>
          <w:sz w:val="25"/>
          <w:szCs w:val="25"/>
        </w:rPr>
        <w:softHyphen/>
        <w:t>тър</w:t>
      </w:r>
      <w:r w:rsidRPr="007C3CB8">
        <w:rPr>
          <w:rFonts w:cs="Arial"/>
          <w:sz w:val="25"/>
          <w:szCs w:val="25"/>
        </w:rPr>
        <w:softHyphen/>
        <w:t>на те</w:t>
      </w:r>
      <w:r w:rsidRPr="007C3CB8">
        <w:rPr>
          <w:rFonts w:cs="Arial"/>
          <w:sz w:val="25"/>
          <w:szCs w:val="25"/>
        </w:rPr>
        <w:softHyphen/>
        <w:t>х</w:t>
      </w:r>
      <w:r w:rsidRPr="007C3CB8">
        <w:rPr>
          <w:rFonts w:cs="Arial"/>
          <w:sz w:val="25"/>
          <w:szCs w:val="25"/>
        </w:rPr>
        <w:softHyphen/>
        <w:t>ни</w:t>
      </w:r>
      <w:r w:rsidRPr="007C3CB8">
        <w:rPr>
          <w:rFonts w:cs="Arial"/>
          <w:sz w:val="25"/>
          <w:szCs w:val="25"/>
        </w:rPr>
        <w:softHyphen/>
        <w:t xml:space="preserve">ка за управление на технологичните процеси. Студентите получават и развиват компетенции по енергийна ефективност и рационално използване на електрическата енергия. Обучението се извършва по учебни планове, близки до </w:t>
      </w:r>
      <w:r>
        <w:rPr>
          <w:rFonts w:cs="Arial"/>
          <w:sz w:val="25"/>
          <w:szCs w:val="25"/>
        </w:rPr>
        <w:t>из</w:t>
      </w:r>
      <w:r w:rsidRPr="007C3CB8">
        <w:rPr>
          <w:rFonts w:cs="Arial"/>
          <w:sz w:val="25"/>
          <w:szCs w:val="25"/>
        </w:rPr>
        <w:t xml:space="preserve">ползваните във водещи западноевропейски университети. </w:t>
      </w:r>
    </w:p>
    <w:p w:rsidR="007C3CB8" w:rsidRPr="007C3CB8" w:rsidRDefault="007C3CB8" w:rsidP="007C3CB8">
      <w:pPr>
        <w:ind w:firstLine="709"/>
        <w:rPr>
          <w:rFonts w:cs="Arial"/>
          <w:sz w:val="25"/>
          <w:szCs w:val="25"/>
        </w:rPr>
      </w:pPr>
      <w:r w:rsidRPr="007C3CB8">
        <w:rPr>
          <w:rFonts w:cs="Arial"/>
          <w:sz w:val="25"/>
          <w:szCs w:val="25"/>
        </w:rPr>
        <w:tab/>
        <w:t>Завършилите тази специалност придобиват образователно-квалификационната степен “бакалавър” с професио</w:t>
      </w:r>
      <w:r w:rsidRPr="007C3CB8">
        <w:rPr>
          <w:rFonts w:cs="Arial"/>
          <w:sz w:val="25"/>
          <w:szCs w:val="25"/>
        </w:rPr>
        <w:softHyphen/>
        <w:t>нал</w:t>
      </w:r>
      <w:r w:rsidRPr="007C3CB8">
        <w:rPr>
          <w:rFonts w:cs="Arial"/>
          <w:sz w:val="25"/>
          <w:szCs w:val="25"/>
        </w:rPr>
        <w:softHyphen/>
        <w:t xml:space="preserve">на квалификация </w:t>
      </w:r>
      <w:r w:rsidR="00C505E7">
        <w:rPr>
          <w:rFonts w:cs="Arial"/>
          <w:sz w:val="25"/>
          <w:szCs w:val="25"/>
        </w:rPr>
        <w:t>„</w:t>
      </w:r>
      <w:r w:rsidRPr="007C3CB8">
        <w:rPr>
          <w:rFonts w:cs="Arial"/>
          <w:sz w:val="25"/>
          <w:szCs w:val="25"/>
        </w:rPr>
        <w:t>електроинженер</w:t>
      </w:r>
      <w:r w:rsidR="00C505E7">
        <w:rPr>
          <w:rFonts w:cs="Arial"/>
          <w:sz w:val="25"/>
          <w:szCs w:val="25"/>
        </w:rPr>
        <w:t>”</w:t>
      </w:r>
      <w:r w:rsidRPr="007C3CB8">
        <w:rPr>
          <w:rFonts w:cs="Arial"/>
          <w:sz w:val="25"/>
          <w:szCs w:val="25"/>
        </w:rPr>
        <w:t>. Те мо</w:t>
      </w:r>
      <w:r w:rsidRPr="007C3CB8">
        <w:rPr>
          <w:rFonts w:cs="Arial"/>
          <w:sz w:val="25"/>
          <w:szCs w:val="25"/>
        </w:rPr>
        <w:softHyphen/>
        <w:t>гат да ра</w:t>
      </w:r>
      <w:r w:rsidRPr="007C3CB8">
        <w:rPr>
          <w:rFonts w:cs="Arial"/>
          <w:sz w:val="25"/>
          <w:szCs w:val="25"/>
        </w:rPr>
        <w:softHyphen/>
        <w:t>бо</w:t>
      </w:r>
      <w:r w:rsidRPr="007C3CB8">
        <w:rPr>
          <w:rFonts w:cs="Arial"/>
          <w:sz w:val="25"/>
          <w:szCs w:val="25"/>
        </w:rPr>
        <w:softHyphen/>
        <w:t>тят в си</w:t>
      </w:r>
      <w:r w:rsidRPr="007C3CB8">
        <w:rPr>
          <w:rFonts w:cs="Arial"/>
          <w:sz w:val="25"/>
          <w:szCs w:val="25"/>
        </w:rPr>
        <w:softHyphen/>
        <w:t>с</w:t>
      </w:r>
      <w:r w:rsidRPr="007C3CB8">
        <w:rPr>
          <w:rFonts w:cs="Arial"/>
          <w:sz w:val="25"/>
          <w:szCs w:val="25"/>
        </w:rPr>
        <w:softHyphen/>
        <w:t>те</w:t>
      </w:r>
      <w:r w:rsidRPr="007C3CB8">
        <w:rPr>
          <w:rFonts w:cs="Arial"/>
          <w:sz w:val="25"/>
          <w:szCs w:val="25"/>
        </w:rPr>
        <w:softHyphen/>
        <w:t>ма</w:t>
      </w:r>
      <w:r w:rsidRPr="007C3CB8">
        <w:rPr>
          <w:rFonts w:cs="Arial"/>
          <w:sz w:val="25"/>
          <w:szCs w:val="25"/>
        </w:rPr>
        <w:softHyphen/>
        <w:t>та на Ми</w:t>
      </w:r>
      <w:r w:rsidRPr="007C3CB8">
        <w:rPr>
          <w:rFonts w:cs="Arial"/>
          <w:sz w:val="25"/>
          <w:szCs w:val="25"/>
        </w:rPr>
        <w:softHyphen/>
        <w:t>ни</w:t>
      </w:r>
      <w:r w:rsidRPr="007C3CB8">
        <w:rPr>
          <w:rFonts w:cs="Arial"/>
          <w:sz w:val="25"/>
          <w:szCs w:val="25"/>
        </w:rPr>
        <w:softHyphen/>
        <w:t>с</w:t>
      </w:r>
      <w:r w:rsidRPr="007C3CB8">
        <w:rPr>
          <w:rFonts w:cs="Arial"/>
          <w:sz w:val="25"/>
          <w:szCs w:val="25"/>
        </w:rPr>
        <w:softHyphen/>
        <w:t>тер</w:t>
      </w:r>
      <w:r w:rsidRPr="007C3CB8">
        <w:rPr>
          <w:rFonts w:cs="Arial"/>
          <w:sz w:val="25"/>
          <w:szCs w:val="25"/>
        </w:rPr>
        <w:softHyphen/>
        <w:t>с</w:t>
      </w:r>
      <w:r w:rsidRPr="007C3CB8">
        <w:rPr>
          <w:rFonts w:cs="Arial"/>
          <w:sz w:val="25"/>
          <w:szCs w:val="25"/>
        </w:rPr>
        <w:softHyphen/>
        <w:t>т</w:t>
      </w:r>
      <w:r w:rsidRPr="007C3CB8">
        <w:rPr>
          <w:rFonts w:cs="Arial"/>
          <w:sz w:val="25"/>
          <w:szCs w:val="25"/>
        </w:rPr>
        <w:softHyphen/>
        <w:t>во</w:t>
      </w:r>
      <w:r w:rsidRPr="007C3CB8">
        <w:rPr>
          <w:rFonts w:cs="Arial"/>
          <w:sz w:val="25"/>
          <w:szCs w:val="25"/>
        </w:rPr>
        <w:softHyphen/>
        <w:t>то на енер</w:t>
      </w:r>
      <w:r w:rsidRPr="007C3CB8">
        <w:rPr>
          <w:rFonts w:cs="Arial"/>
          <w:sz w:val="25"/>
          <w:szCs w:val="25"/>
        </w:rPr>
        <w:softHyphen/>
        <w:t>ге</w:t>
      </w:r>
      <w:r w:rsidRPr="007C3CB8">
        <w:rPr>
          <w:rFonts w:cs="Arial"/>
          <w:sz w:val="25"/>
          <w:szCs w:val="25"/>
        </w:rPr>
        <w:softHyphen/>
        <w:t>ти</w:t>
      </w:r>
      <w:r w:rsidRPr="007C3CB8">
        <w:rPr>
          <w:rFonts w:cs="Arial"/>
          <w:sz w:val="25"/>
          <w:szCs w:val="25"/>
        </w:rPr>
        <w:softHyphen/>
        <w:t>ка</w:t>
      </w:r>
      <w:r w:rsidRPr="007C3CB8">
        <w:rPr>
          <w:rFonts w:cs="Arial"/>
          <w:sz w:val="25"/>
          <w:szCs w:val="25"/>
        </w:rPr>
        <w:softHyphen/>
        <w:t>та, На</w:t>
      </w:r>
      <w:r w:rsidRPr="007C3CB8">
        <w:rPr>
          <w:rFonts w:cs="Arial"/>
          <w:sz w:val="25"/>
          <w:szCs w:val="25"/>
        </w:rPr>
        <w:softHyphen/>
        <w:t>ци</w:t>
      </w:r>
      <w:r w:rsidRPr="007C3CB8">
        <w:rPr>
          <w:rFonts w:cs="Arial"/>
          <w:sz w:val="25"/>
          <w:szCs w:val="25"/>
        </w:rPr>
        <w:softHyphen/>
        <w:t>о</w:t>
      </w:r>
      <w:r w:rsidRPr="007C3CB8">
        <w:rPr>
          <w:rFonts w:cs="Arial"/>
          <w:sz w:val="25"/>
          <w:szCs w:val="25"/>
        </w:rPr>
        <w:softHyphen/>
        <w:t>нал</w:t>
      </w:r>
      <w:r w:rsidRPr="007C3CB8">
        <w:rPr>
          <w:rFonts w:cs="Arial"/>
          <w:sz w:val="25"/>
          <w:szCs w:val="25"/>
        </w:rPr>
        <w:softHyphen/>
        <w:t>на</w:t>
      </w:r>
      <w:r w:rsidRPr="007C3CB8">
        <w:rPr>
          <w:rFonts w:cs="Arial"/>
          <w:sz w:val="25"/>
          <w:szCs w:val="25"/>
        </w:rPr>
        <w:softHyphen/>
        <w:t>та еле</w:t>
      </w:r>
      <w:r w:rsidRPr="007C3CB8">
        <w:rPr>
          <w:rFonts w:cs="Arial"/>
          <w:sz w:val="25"/>
          <w:szCs w:val="25"/>
        </w:rPr>
        <w:softHyphen/>
        <w:t>к</w:t>
      </w:r>
      <w:r w:rsidRPr="007C3CB8">
        <w:rPr>
          <w:rFonts w:cs="Arial"/>
          <w:sz w:val="25"/>
          <w:szCs w:val="25"/>
        </w:rPr>
        <w:softHyphen/>
        <w:t>т</w:t>
      </w:r>
      <w:r w:rsidRPr="007C3CB8">
        <w:rPr>
          <w:rFonts w:cs="Arial"/>
          <w:sz w:val="25"/>
          <w:szCs w:val="25"/>
        </w:rPr>
        <w:softHyphen/>
        <w:t>ри</w:t>
      </w:r>
      <w:r w:rsidRPr="007C3CB8">
        <w:rPr>
          <w:rFonts w:cs="Arial"/>
          <w:sz w:val="25"/>
          <w:szCs w:val="25"/>
        </w:rPr>
        <w:softHyphen/>
        <w:t>че</w:t>
      </w:r>
      <w:r w:rsidRPr="007C3CB8">
        <w:rPr>
          <w:rFonts w:cs="Arial"/>
          <w:sz w:val="25"/>
          <w:szCs w:val="25"/>
        </w:rPr>
        <w:softHyphen/>
        <w:t>с</w:t>
      </w:r>
      <w:r w:rsidRPr="007C3CB8">
        <w:rPr>
          <w:rFonts w:cs="Arial"/>
          <w:sz w:val="25"/>
          <w:szCs w:val="25"/>
        </w:rPr>
        <w:softHyphen/>
        <w:t>ка ком</w:t>
      </w:r>
      <w:r w:rsidRPr="007C3CB8">
        <w:rPr>
          <w:rFonts w:cs="Arial"/>
          <w:sz w:val="25"/>
          <w:szCs w:val="25"/>
        </w:rPr>
        <w:softHyphen/>
        <w:t>па</w:t>
      </w:r>
      <w:r w:rsidRPr="007C3CB8">
        <w:rPr>
          <w:rFonts w:cs="Arial"/>
          <w:sz w:val="25"/>
          <w:szCs w:val="25"/>
        </w:rPr>
        <w:softHyphen/>
        <w:t>ния, Електроенергийния системен оператор, електрическите централи – ВЕЦ, ТЕЦ, АЕЦ, фотоволтаични и вятърни паркове, електроразпределителните и електропреносните дружества, в проектантски фирми, научноизсле</w:t>
      </w:r>
      <w:r w:rsidRPr="007C3CB8">
        <w:rPr>
          <w:rFonts w:cs="Arial"/>
          <w:sz w:val="25"/>
          <w:szCs w:val="25"/>
        </w:rPr>
        <w:softHyphen/>
        <w:t>дователски институти, учебни заведения, в енергий</w:t>
      </w:r>
      <w:r w:rsidR="00841AC6">
        <w:rPr>
          <w:rFonts w:cs="Arial"/>
          <w:sz w:val="25"/>
          <w:szCs w:val="25"/>
        </w:rPr>
        <w:t>ни</w:t>
      </w:r>
      <w:r w:rsidRPr="007C3CB8">
        <w:rPr>
          <w:rFonts w:cs="Arial"/>
          <w:sz w:val="25"/>
          <w:szCs w:val="25"/>
        </w:rPr>
        <w:t>те отдели на всички държавни и частни фирми от промишлеността, транспорта, строителството, селското стопанс</w:t>
      </w:r>
      <w:r w:rsidR="00841AC6">
        <w:rPr>
          <w:rFonts w:cs="Arial"/>
          <w:sz w:val="25"/>
          <w:szCs w:val="25"/>
        </w:rPr>
        <w:t>т</w:t>
      </w:r>
      <w:r w:rsidRPr="007C3CB8">
        <w:rPr>
          <w:rFonts w:cs="Arial"/>
          <w:sz w:val="25"/>
          <w:szCs w:val="25"/>
        </w:rPr>
        <w:t>во и др.</w:t>
      </w:r>
    </w:p>
    <w:p w:rsidR="00846898" w:rsidRPr="00743C54" w:rsidRDefault="00846898" w:rsidP="00846898">
      <w:pPr>
        <w:tabs>
          <w:tab w:val="left" w:pos="1701"/>
        </w:tabs>
        <w:spacing w:before="240"/>
        <w:outlineLvl w:val="0"/>
        <w:rPr>
          <w:rFonts w:ascii="Arial" w:hAnsi="Arial"/>
          <w:szCs w:val="25"/>
        </w:rPr>
      </w:pPr>
      <w:r w:rsidRPr="00743C54">
        <w:rPr>
          <w:rFonts w:ascii="Arial" w:hAnsi="Arial"/>
          <w:szCs w:val="25"/>
          <w:u w:val="single"/>
        </w:rPr>
        <w:t>Специалност</w:t>
      </w:r>
      <w:r w:rsidRPr="00743C54">
        <w:rPr>
          <w:rFonts w:ascii="Arial" w:hAnsi="Arial"/>
          <w:szCs w:val="25"/>
        </w:rPr>
        <w:tab/>
      </w:r>
      <w:r w:rsidRPr="00743C54">
        <w:rPr>
          <w:rFonts w:ascii="Arial" w:hAnsi="Arial"/>
          <w:b/>
          <w:szCs w:val="25"/>
        </w:rPr>
        <w:t>КОМПЮТЪРНО УПРАВЛЕНИЕ И АВТОМАТИЗАЦИЯ</w:t>
      </w:r>
    </w:p>
    <w:p w:rsidR="00846898" w:rsidRPr="00743C54" w:rsidRDefault="00846898" w:rsidP="005861F3">
      <w:pPr>
        <w:spacing w:before="60"/>
        <w:ind w:firstLine="709"/>
        <w:rPr>
          <w:rFonts w:cs="Arial"/>
          <w:sz w:val="25"/>
          <w:szCs w:val="25"/>
        </w:rPr>
      </w:pPr>
      <w:r w:rsidRPr="00743C54">
        <w:rPr>
          <w:rFonts w:cs="Arial"/>
          <w:sz w:val="25"/>
          <w:szCs w:val="25"/>
        </w:rPr>
        <w:t>В специалността се подготвят висококвалифицирани и широкопрофилни специалисти, притежаващи солидна общотехническа подготовка и задълбочени знания в областта на автоматиката, съвременните информационни и управляващи системи и мехатрониката. Специалността отговаря на потребностите на различни области на стопанството като индустрията, енергетиката, транспорта и други и съответства на динамиката на тяхното развитие.</w:t>
      </w:r>
    </w:p>
    <w:p w:rsidR="00846898" w:rsidRPr="00743C54" w:rsidRDefault="00846898" w:rsidP="00846898">
      <w:pPr>
        <w:ind w:firstLine="709"/>
        <w:rPr>
          <w:rFonts w:cs="ArialNarrow"/>
          <w:sz w:val="25"/>
          <w:szCs w:val="25"/>
        </w:rPr>
      </w:pPr>
      <w:r w:rsidRPr="00743C54">
        <w:rPr>
          <w:rFonts w:cs="ArialNarrow"/>
          <w:sz w:val="25"/>
          <w:szCs w:val="25"/>
        </w:rPr>
        <w:t>Студентите от специалността могат да специализират в две основни направления:</w:t>
      </w:r>
    </w:p>
    <w:p w:rsidR="00846898" w:rsidRPr="00743C54" w:rsidRDefault="00846898" w:rsidP="00846898">
      <w:pPr>
        <w:ind w:firstLine="709"/>
        <w:rPr>
          <w:rFonts w:cs="ArialNarrow"/>
          <w:sz w:val="25"/>
          <w:szCs w:val="25"/>
        </w:rPr>
      </w:pPr>
      <w:r w:rsidRPr="00743C54">
        <w:rPr>
          <w:rFonts w:cs="Symbol"/>
          <w:sz w:val="25"/>
          <w:szCs w:val="25"/>
          <w:lang w:val="ru-RU"/>
        </w:rPr>
        <w:t xml:space="preserve">- </w:t>
      </w:r>
      <w:r w:rsidRPr="00743C54">
        <w:rPr>
          <w:rFonts w:cs="ArialNarrow"/>
          <w:sz w:val="25"/>
          <w:szCs w:val="25"/>
        </w:rPr>
        <w:t>Информационни и управляващи системи, базирани на съвременна специализирана компютърна техника и системи с изкуствен интелект;</w:t>
      </w:r>
    </w:p>
    <w:p w:rsidR="00846898" w:rsidRPr="00743C54" w:rsidRDefault="00846898" w:rsidP="00846898">
      <w:pPr>
        <w:ind w:firstLine="709"/>
        <w:rPr>
          <w:rFonts w:cs="ArialNarrow"/>
          <w:sz w:val="25"/>
          <w:szCs w:val="25"/>
        </w:rPr>
      </w:pPr>
      <w:r w:rsidRPr="00743C54">
        <w:rPr>
          <w:rFonts w:cs="Symbol"/>
          <w:sz w:val="25"/>
          <w:szCs w:val="25"/>
          <w:lang w:val="ru-RU"/>
        </w:rPr>
        <w:t xml:space="preserve">- </w:t>
      </w:r>
      <w:r w:rsidRPr="00743C54">
        <w:rPr>
          <w:rFonts w:cs="ArialNarrow"/>
          <w:sz w:val="25"/>
          <w:szCs w:val="25"/>
        </w:rPr>
        <w:t>Мехатронни системи.</w:t>
      </w:r>
    </w:p>
    <w:p w:rsidR="00846898" w:rsidRPr="00743C54" w:rsidRDefault="00846898" w:rsidP="00846898">
      <w:pPr>
        <w:ind w:firstLine="709"/>
        <w:rPr>
          <w:rFonts w:cs="ArialNarrow"/>
          <w:sz w:val="25"/>
          <w:szCs w:val="25"/>
        </w:rPr>
      </w:pPr>
      <w:r w:rsidRPr="00743C54">
        <w:rPr>
          <w:rFonts w:cs="ArialNarrow"/>
          <w:sz w:val="25"/>
          <w:szCs w:val="25"/>
        </w:rPr>
        <w:t xml:space="preserve">Обучението по специалността се провежда от висококвалифицирани преподаватели, активно участващи в различни национални и международни образователни и изследователски програми и проекти. Ползват се съвременно обзаведени учебно-информационни центрове и лаборатории, оборудвани със съдействието на водещи в областта фирми като </w:t>
      </w:r>
      <w:r w:rsidRPr="00743C54">
        <w:rPr>
          <w:rFonts w:cs="Arial"/>
          <w:sz w:val="25"/>
          <w:szCs w:val="25"/>
        </w:rPr>
        <w:t>Moeller, ePLAN, Siemens, Beckhoff, National Instruments</w:t>
      </w:r>
      <w:r w:rsidRPr="00743C54">
        <w:rPr>
          <w:rFonts w:cs="Arial"/>
          <w:b/>
          <w:sz w:val="25"/>
          <w:szCs w:val="25"/>
        </w:rPr>
        <w:t xml:space="preserve"> </w:t>
      </w:r>
      <w:r w:rsidRPr="00743C54">
        <w:rPr>
          <w:rFonts w:cs="Arial"/>
          <w:sz w:val="25"/>
          <w:szCs w:val="25"/>
        </w:rPr>
        <w:t>и други</w:t>
      </w:r>
      <w:r w:rsidRPr="00743C54">
        <w:rPr>
          <w:rFonts w:cs="Arial"/>
          <w:b/>
          <w:sz w:val="25"/>
          <w:szCs w:val="25"/>
        </w:rPr>
        <w:t xml:space="preserve">. </w:t>
      </w:r>
      <w:r w:rsidRPr="00743C54">
        <w:rPr>
          <w:rFonts w:cs="ArialNarrow"/>
          <w:sz w:val="25"/>
          <w:szCs w:val="25"/>
        </w:rPr>
        <w:t>Студентите имат възможност да провеждат част от обучението си в различни европейски университети.</w:t>
      </w:r>
    </w:p>
    <w:p w:rsidR="00846898" w:rsidRPr="00743C54" w:rsidRDefault="00846898" w:rsidP="00846898">
      <w:pPr>
        <w:ind w:firstLine="709"/>
        <w:rPr>
          <w:rFonts w:cs="Arial"/>
          <w:sz w:val="25"/>
          <w:szCs w:val="25"/>
        </w:rPr>
      </w:pPr>
      <w:r w:rsidRPr="00743C54">
        <w:rPr>
          <w:rFonts w:cs="ArialNarrow"/>
          <w:sz w:val="25"/>
          <w:szCs w:val="25"/>
        </w:rPr>
        <w:t xml:space="preserve">Завършилите специалността могат успешно да се реализират в организации и фирми, чиято дейност е свързана с </w:t>
      </w:r>
      <w:r w:rsidRPr="00743C54">
        <w:rPr>
          <w:rFonts w:cs="Arial"/>
          <w:sz w:val="25"/>
          <w:szCs w:val="25"/>
        </w:rPr>
        <w:t>проектиране, експлоатация и поддържане на устройства и системи за автоматичен контрол и управление, информационни системи, мехатронни системи, роботизирани системи и комплекси и други.</w:t>
      </w:r>
    </w:p>
    <w:p w:rsidR="00846898" w:rsidRPr="00743C54" w:rsidRDefault="00846898" w:rsidP="00846898">
      <w:pPr>
        <w:tabs>
          <w:tab w:val="left" w:pos="1701"/>
        </w:tabs>
        <w:spacing w:before="240"/>
        <w:outlineLvl w:val="0"/>
        <w:rPr>
          <w:rFonts w:ascii="Arial" w:hAnsi="Arial"/>
          <w:szCs w:val="25"/>
        </w:rPr>
      </w:pPr>
      <w:r w:rsidRPr="00743C54">
        <w:rPr>
          <w:rFonts w:ascii="Arial" w:hAnsi="Arial"/>
          <w:szCs w:val="25"/>
          <w:u w:val="single"/>
        </w:rPr>
        <w:t>Специалност</w:t>
      </w:r>
      <w:r w:rsidRPr="00743C54">
        <w:rPr>
          <w:rFonts w:ascii="Arial" w:hAnsi="Arial"/>
          <w:szCs w:val="25"/>
        </w:rPr>
        <w:tab/>
      </w:r>
      <w:r w:rsidRPr="00743C54">
        <w:rPr>
          <w:rFonts w:ascii="Arial" w:hAnsi="Arial"/>
          <w:b/>
          <w:szCs w:val="25"/>
        </w:rPr>
        <w:t>ЕЛЕКТРОНИКА</w:t>
      </w:r>
    </w:p>
    <w:p w:rsidR="00846898" w:rsidRPr="00743C54" w:rsidRDefault="00846898" w:rsidP="005861F3">
      <w:pPr>
        <w:spacing w:before="60"/>
        <w:ind w:firstLine="709"/>
        <w:rPr>
          <w:sz w:val="25"/>
          <w:szCs w:val="25"/>
        </w:rPr>
      </w:pPr>
      <w:r w:rsidRPr="00743C54">
        <w:rPr>
          <w:sz w:val="25"/>
          <w:szCs w:val="25"/>
        </w:rPr>
        <w:t>Учебните планове и програми на специалността са съобра</w:t>
      </w:r>
      <w:r>
        <w:rPr>
          <w:sz w:val="25"/>
          <w:szCs w:val="25"/>
        </w:rPr>
        <w:t>зени с най-новите изисквания по</w:t>
      </w:r>
      <w:r w:rsidRPr="00743C54">
        <w:rPr>
          <w:sz w:val="25"/>
          <w:szCs w:val="25"/>
        </w:rPr>
        <w:t xml:space="preserve"> европейските стандарти и са разработени в тясно сътрудничество с наши и чуждестранни технически висши училища.</w:t>
      </w:r>
    </w:p>
    <w:p w:rsidR="00846898" w:rsidRPr="00743C54" w:rsidRDefault="00846898" w:rsidP="00846898">
      <w:pPr>
        <w:ind w:firstLine="709"/>
        <w:rPr>
          <w:sz w:val="25"/>
          <w:szCs w:val="25"/>
        </w:rPr>
      </w:pPr>
      <w:r w:rsidRPr="00743C54">
        <w:rPr>
          <w:sz w:val="25"/>
          <w:szCs w:val="25"/>
        </w:rPr>
        <w:t xml:space="preserve">Обучението осигурява фундаментални инженерни познания и основни знания </w:t>
      </w:r>
      <w:r>
        <w:rPr>
          <w:sz w:val="25"/>
          <w:szCs w:val="25"/>
        </w:rPr>
        <w:t>в професионал</w:t>
      </w:r>
      <w:r>
        <w:rPr>
          <w:sz w:val="25"/>
          <w:szCs w:val="25"/>
        </w:rPr>
        <w:softHyphen/>
        <w:t xml:space="preserve">ното направление </w:t>
      </w:r>
      <w:r w:rsidRPr="00743C54">
        <w:rPr>
          <w:sz w:val="25"/>
          <w:szCs w:val="25"/>
        </w:rPr>
        <w:t>ЕЕА, включващи задълбочено изучаване на: математика, физика, електротехника, електро</w:t>
      </w:r>
      <w:r w:rsidRPr="00743C54">
        <w:rPr>
          <w:sz w:val="25"/>
          <w:szCs w:val="25"/>
        </w:rPr>
        <w:softHyphen/>
        <w:t>ника, общоинженерни дисциплини, чужди езици и други. Специализиращата подготовка включва изучава</w:t>
      </w:r>
      <w:r w:rsidRPr="00743C54">
        <w:rPr>
          <w:sz w:val="25"/>
          <w:szCs w:val="25"/>
        </w:rPr>
        <w:softHyphen/>
        <w:t>нето на: аналогова, цифрова и микропроцесорна схемотехника, електро</w:t>
      </w:r>
      <w:r w:rsidRPr="00743C54">
        <w:rPr>
          <w:sz w:val="25"/>
          <w:szCs w:val="25"/>
        </w:rPr>
        <w:softHyphen/>
        <w:t>механични и токозахранващи устройства, теория на електронните схеми, микроелектроника, конструиране и технология на елект</w:t>
      </w:r>
      <w:r w:rsidRPr="00743C54">
        <w:rPr>
          <w:sz w:val="25"/>
          <w:szCs w:val="25"/>
        </w:rPr>
        <w:softHyphen/>
        <w:t>ронна апаратура, измервания и автоматизация на проектирането в електрониката, електронни устройства за контрол и управление, оптоелектроника и лазерни устройства в промишле</w:t>
      </w:r>
      <w:r w:rsidRPr="00743C54">
        <w:rPr>
          <w:sz w:val="25"/>
          <w:szCs w:val="25"/>
        </w:rPr>
        <w:softHyphen/>
        <w:t xml:space="preserve">ността и др. Профилиращата подготовка се осигурява чрез свободен избор на </w:t>
      </w:r>
      <w:r w:rsidRPr="00743C54">
        <w:rPr>
          <w:sz w:val="25"/>
          <w:szCs w:val="25"/>
        </w:rPr>
        <w:lastRenderedPageBreak/>
        <w:t>група дисциплини в областите на телекомуникационната техника и промишлената електроника, глобалните информационни технологии, компютър</w:t>
      </w:r>
      <w:r w:rsidRPr="00743C54">
        <w:rPr>
          <w:sz w:val="25"/>
          <w:szCs w:val="25"/>
        </w:rPr>
        <w:softHyphen/>
        <w:t>ните измервателни системи, електромеханичните системи, мултимедии и други, които дават основа за успешна реализация у нас и в чужбина (79.8%).</w:t>
      </w:r>
    </w:p>
    <w:p w:rsidR="00846898" w:rsidRPr="00743C54" w:rsidRDefault="00846898" w:rsidP="00846898">
      <w:pPr>
        <w:ind w:firstLine="709"/>
        <w:rPr>
          <w:rFonts w:cs="Arial"/>
          <w:sz w:val="25"/>
          <w:szCs w:val="25"/>
        </w:rPr>
      </w:pPr>
      <w:r w:rsidRPr="00743C54">
        <w:rPr>
          <w:rFonts w:cs="Arial"/>
          <w:sz w:val="25"/>
          <w:szCs w:val="25"/>
        </w:rPr>
        <w:t>Придобилите образователно-квалификационната степен "</w:t>
      </w:r>
      <w:r w:rsidR="008928B6" w:rsidRPr="008928B6">
        <w:rPr>
          <w:rFonts w:cs="Arial"/>
          <w:sz w:val="25"/>
          <w:szCs w:val="25"/>
        </w:rPr>
        <w:t>бакалавър по електроника</w:t>
      </w:r>
      <w:r w:rsidRPr="00743C54">
        <w:rPr>
          <w:rFonts w:cs="Arial"/>
          <w:sz w:val="25"/>
          <w:szCs w:val="25"/>
        </w:rPr>
        <w:t>” получават Европейско приложение към дипломата си и могат да продължат обучението си в магистърски програми за пр</w:t>
      </w:r>
      <w:r>
        <w:rPr>
          <w:rFonts w:cs="Arial"/>
          <w:sz w:val="25"/>
          <w:szCs w:val="25"/>
        </w:rPr>
        <w:t>идобиване на степента "</w:t>
      </w:r>
      <w:r w:rsidRPr="006C4F9C">
        <w:rPr>
          <w:rFonts w:cs="Arial"/>
          <w:szCs w:val="22"/>
        </w:rPr>
        <w:t>МАГИСТЪР ИНЖЕНЕР</w:t>
      </w:r>
      <w:r w:rsidRPr="00743C54">
        <w:rPr>
          <w:rFonts w:cs="Arial"/>
          <w:sz w:val="25"/>
          <w:szCs w:val="25"/>
        </w:rPr>
        <w:t>".</w:t>
      </w:r>
    </w:p>
    <w:p w:rsidR="00846898" w:rsidRPr="00743C54" w:rsidRDefault="00846898" w:rsidP="00846898">
      <w:pPr>
        <w:tabs>
          <w:tab w:val="left" w:pos="1701"/>
        </w:tabs>
        <w:spacing w:before="240"/>
        <w:outlineLvl w:val="0"/>
        <w:rPr>
          <w:rFonts w:ascii="Arial" w:hAnsi="Arial" w:cs="Arial"/>
          <w:szCs w:val="22"/>
        </w:rPr>
      </w:pPr>
      <w:r w:rsidRPr="00743C54">
        <w:rPr>
          <w:rFonts w:ascii="Arial" w:eastAsia="Arial Unicode MS" w:hAnsi="Arial" w:cs="Arial"/>
          <w:szCs w:val="22"/>
          <w:u w:val="single"/>
          <w:lang w:val="ru-RU"/>
        </w:rPr>
        <w:t>Специалност</w:t>
      </w:r>
      <w:r w:rsidRPr="00743C54">
        <w:rPr>
          <w:rFonts w:ascii="Arial" w:hAnsi="Arial" w:cs="Arial"/>
          <w:szCs w:val="22"/>
        </w:rPr>
        <w:tab/>
      </w:r>
      <w:r w:rsidRPr="00743C54">
        <w:rPr>
          <w:rFonts w:ascii="Arial" w:hAnsi="Arial" w:cs="Arial"/>
          <w:b/>
          <w:szCs w:val="22"/>
        </w:rPr>
        <w:t>КОМПЮТЪРНИ СИСТЕМИ И ТЕХНОЛОГИИ</w:t>
      </w:r>
    </w:p>
    <w:p w:rsidR="00846898" w:rsidRPr="00743C54" w:rsidRDefault="00846898" w:rsidP="005861F3">
      <w:pPr>
        <w:pStyle w:val="NormalWeb"/>
        <w:spacing w:before="60" w:beforeAutospacing="0" w:after="0" w:afterAutospacing="0"/>
        <w:ind w:firstLine="709"/>
        <w:jc w:val="both"/>
        <w:rPr>
          <w:rFonts w:ascii="Arial Narrow" w:hAnsi="Arial Narrow" w:cs="Arial"/>
          <w:sz w:val="25"/>
          <w:szCs w:val="25"/>
          <w:lang w:val="ru-RU"/>
        </w:rPr>
      </w:pPr>
      <w:r w:rsidRPr="00743C54">
        <w:rPr>
          <w:rFonts w:ascii="Arial Narrow" w:hAnsi="Arial Narrow" w:cs="Arial"/>
          <w:sz w:val="25"/>
          <w:szCs w:val="25"/>
          <w:lang w:val="ru-RU"/>
        </w:rPr>
        <w:t>Учебният план на специалността е разработен в сътрудничество с известни университети от цяла Европа и е съобразен със световните тенденции в областта на информационните и комуникационните технологии.</w:t>
      </w:r>
    </w:p>
    <w:p w:rsidR="00846898" w:rsidRPr="00743C54" w:rsidRDefault="00846898" w:rsidP="00846898">
      <w:pPr>
        <w:pStyle w:val="NormalWeb"/>
        <w:spacing w:before="0" w:beforeAutospacing="0" w:after="0" w:afterAutospacing="0"/>
        <w:ind w:firstLine="709"/>
        <w:jc w:val="both"/>
        <w:rPr>
          <w:rFonts w:ascii="Arial Narrow" w:hAnsi="Arial Narrow" w:cs="Arial"/>
          <w:sz w:val="25"/>
          <w:szCs w:val="25"/>
          <w:lang w:val="ru-RU"/>
        </w:rPr>
      </w:pPr>
      <w:r w:rsidRPr="00743C54">
        <w:rPr>
          <w:rFonts w:ascii="Arial Narrow" w:hAnsi="Arial Narrow" w:cs="Arial"/>
          <w:sz w:val="25"/>
          <w:szCs w:val="25"/>
          <w:lang w:val="bg-BG"/>
        </w:rPr>
        <w:t xml:space="preserve">Всички учебни лаборатории са обзаведени с модерни компютри, свързани в локална мрежа, която е част от глобалната мрежа на университета. По време на обучението се използва най-съвременен универсален и специализиран софтуер и хардуер на водещи световни фирми – </w:t>
      </w:r>
      <w:r w:rsidRPr="00743C54">
        <w:rPr>
          <w:rFonts w:ascii="Arial Narrow" w:hAnsi="Arial Narrow" w:cs="Arial"/>
          <w:sz w:val="25"/>
          <w:szCs w:val="25"/>
          <w:lang w:val="en-US"/>
        </w:rPr>
        <w:t>Microsoft</w:t>
      </w:r>
      <w:r w:rsidRPr="00743C54">
        <w:rPr>
          <w:rFonts w:ascii="Arial Narrow" w:hAnsi="Arial Narrow" w:cs="Arial"/>
          <w:sz w:val="25"/>
          <w:szCs w:val="25"/>
          <w:lang w:val="bg-BG"/>
        </w:rPr>
        <w:t xml:space="preserve">, </w:t>
      </w:r>
      <w:r w:rsidRPr="00743C54">
        <w:rPr>
          <w:rFonts w:ascii="Arial Narrow" w:hAnsi="Arial Narrow" w:cs="Arial"/>
          <w:sz w:val="25"/>
          <w:szCs w:val="25"/>
          <w:lang w:val="en-US"/>
        </w:rPr>
        <w:t>Oracle</w:t>
      </w:r>
      <w:r w:rsidRPr="00743C54">
        <w:rPr>
          <w:rFonts w:ascii="Arial Narrow" w:hAnsi="Arial Narrow" w:cs="Arial"/>
          <w:sz w:val="25"/>
          <w:szCs w:val="25"/>
          <w:lang w:val="bg-BG"/>
        </w:rPr>
        <w:t xml:space="preserve">, </w:t>
      </w:r>
      <w:r w:rsidRPr="00743C54">
        <w:rPr>
          <w:rFonts w:ascii="Arial Narrow" w:hAnsi="Arial Narrow" w:cs="Arial"/>
          <w:sz w:val="25"/>
          <w:szCs w:val="25"/>
          <w:lang w:val="en-US"/>
        </w:rPr>
        <w:t>Adobe</w:t>
      </w:r>
      <w:r w:rsidRPr="00743C54">
        <w:rPr>
          <w:rFonts w:ascii="Arial Narrow" w:hAnsi="Arial Narrow" w:cs="Arial"/>
          <w:sz w:val="25"/>
          <w:szCs w:val="25"/>
          <w:lang w:val="bg-BG"/>
        </w:rPr>
        <w:t xml:space="preserve">, </w:t>
      </w:r>
      <w:r w:rsidRPr="00743C54">
        <w:rPr>
          <w:rFonts w:ascii="Arial Narrow" w:hAnsi="Arial Narrow" w:cs="Arial"/>
          <w:sz w:val="25"/>
          <w:szCs w:val="25"/>
          <w:lang w:val="en-US"/>
        </w:rPr>
        <w:t>SumTotal</w:t>
      </w:r>
      <w:r w:rsidRPr="00743C54">
        <w:rPr>
          <w:rFonts w:ascii="Arial Narrow" w:hAnsi="Arial Narrow" w:cs="Arial"/>
          <w:sz w:val="25"/>
          <w:szCs w:val="25"/>
          <w:lang w:val="bg-BG"/>
        </w:rPr>
        <w:t xml:space="preserve">, </w:t>
      </w:r>
      <w:r w:rsidRPr="00743C54">
        <w:rPr>
          <w:rFonts w:ascii="Arial Narrow" w:hAnsi="Arial Narrow" w:cs="Arial"/>
          <w:sz w:val="25"/>
          <w:szCs w:val="25"/>
          <w:lang w:val="en-US"/>
        </w:rPr>
        <w:t>MathWorks</w:t>
      </w:r>
      <w:r w:rsidRPr="00743C54">
        <w:rPr>
          <w:rFonts w:ascii="Arial Narrow" w:hAnsi="Arial Narrow" w:cs="Arial"/>
          <w:sz w:val="25"/>
          <w:szCs w:val="25"/>
          <w:lang w:val="bg-BG"/>
        </w:rPr>
        <w:t xml:space="preserve">, WebPack ISE, </w:t>
      </w:r>
      <w:r w:rsidRPr="00743C54">
        <w:rPr>
          <w:rFonts w:ascii="Arial Narrow" w:hAnsi="Arial Narrow" w:cs="Arial"/>
          <w:sz w:val="25"/>
          <w:szCs w:val="25"/>
          <w:lang w:val="en-US"/>
        </w:rPr>
        <w:t>National</w:t>
      </w:r>
      <w:r w:rsidRPr="00743C54">
        <w:rPr>
          <w:rFonts w:ascii="Arial Narrow" w:hAnsi="Arial Narrow" w:cs="Arial"/>
          <w:sz w:val="25"/>
          <w:szCs w:val="25"/>
          <w:lang w:val="bg-BG"/>
        </w:rPr>
        <w:t xml:space="preserve"> </w:t>
      </w:r>
      <w:r w:rsidRPr="00743C54">
        <w:rPr>
          <w:rFonts w:ascii="Arial Narrow" w:hAnsi="Arial Narrow" w:cs="Arial"/>
          <w:sz w:val="25"/>
          <w:szCs w:val="25"/>
          <w:lang w:val="en-US"/>
        </w:rPr>
        <w:t>Instruments</w:t>
      </w:r>
      <w:r w:rsidRPr="00743C54">
        <w:rPr>
          <w:rFonts w:ascii="Arial Narrow" w:hAnsi="Arial Narrow" w:cs="Arial"/>
          <w:sz w:val="25"/>
          <w:szCs w:val="25"/>
          <w:lang w:val="bg-BG"/>
        </w:rPr>
        <w:t xml:space="preserve">, </w:t>
      </w:r>
      <w:r w:rsidRPr="00743C54">
        <w:rPr>
          <w:rFonts w:ascii="Arial Narrow" w:hAnsi="Arial Narrow" w:cs="Arial"/>
          <w:sz w:val="25"/>
          <w:szCs w:val="25"/>
          <w:lang w:val="en-US"/>
        </w:rPr>
        <w:t>Arduino</w:t>
      </w:r>
      <w:r w:rsidRPr="00743C54">
        <w:rPr>
          <w:rFonts w:ascii="Arial Narrow" w:hAnsi="Arial Narrow" w:cs="Arial"/>
          <w:sz w:val="25"/>
          <w:szCs w:val="25"/>
          <w:lang w:val="bg-BG"/>
        </w:rPr>
        <w:t xml:space="preserve">, </w:t>
      </w:r>
      <w:r w:rsidRPr="00743C54">
        <w:rPr>
          <w:rFonts w:ascii="Arial Narrow" w:hAnsi="Arial Narrow" w:cs="Arial"/>
          <w:sz w:val="25"/>
          <w:szCs w:val="25"/>
          <w:lang w:val="en-US"/>
        </w:rPr>
        <w:t>LabJack</w:t>
      </w:r>
      <w:r w:rsidRPr="00743C54">
        <w:rPr>
          <w:rFonts w:ascii="Arial Narrow" w:hAnsi="Arial Narrow" w:cs="Arial"/>
          <w:sz w:val="25"/>
          <w:szCs w:val="25"/>
          <w:lang w:val="bg-BG"/>
        </w:rPr>
        <w:t xml:space="preserve">, </w:t>
      </w:r>
      <w:r w:rsidRPr="00743C54">
        <w:rPr>
          <w:rFonts w:ascii="Arial Narrow" w:hAnsi="Arial Narrow" w:cs="Arial"/>
          <w:sz w:val="25"/>
          <w:szCs w:val="25"/>
          <w:lang w:val="en-US"/>
        </w:rPr>
        <w:t>Samsung</w:t>
      </w:r>
      <w:r w:rsidRPr="00743C54">
        <w:rPr>
          <w:rFonts w:ascii="Arial Narrow" w:hAnsi="Arial Narrow" w:cs="Arial"/>
          <w:sz w:val="25"/>
          <w:szCs w:val="25"/>
          <w:lang w:val="bg-BG"/>
        </w:rPr>
        <w:t xml:space="preserve">, </w:t>
      </w:r>
      <w:r w:rsidRPr="00743C54">
        <w:rPr>
          <w:rFonts w:ascii="Arial Narrow" w:hAnsi="Arial Narrow" w:cs="Arial"/>
          <w:sz w:val="25"/>
          <w:szCs w:val="25"/>
          <w:lang w:val="en-US"/>
        </w:rPr>
        <w:t>Sony</w:t>
      </w:r>
      <w:r w:rsidRPr="00743C54">
        <w:rPr>
          <w:rFonts w:ascii="Arial Narrow" w:hAnsi="Arial Narrow" w:cs="Arial"/>
          <w:sz w:val="25"/>
          <w:szCs w:val="25"/>
          <w:lang w:val="bg-BG"/>
        </w:rPr>
        <w:t xml:space="preserve"> и др. За студентите от специалността е осигурен бърз и неограничен достъп до Интернет.</w:t>
      </w:r>
    </w:p>
    <w:p w:rsidR="00846898" w:rsidRPr="00743C54" w:rsidRDefault="00846898" w:rsidP="00846898">
      <w:pPr>
        <w:pStyle w:val="NormalWeb"/>
        <w:spacing w:before="0" w:beforeAutospacing="0" w:after="0" w:afterAutospacing="0"/>
        <w:ind w:firstLine="709"/>
        <w:jc w:val="both"/>
        <w:rPr>
          <w:rFonts w:ascii="Arial Narrow" w:hAnsi="Arial Narrow" w:cs="Arial"/>
          <w:sz w:val="25"/>
          <w:szCs w:val="25"/>
          <w:lang w:val="bg-BG"/>
        </w:rPr>
      </w:pPr>
      <w:r w:rsidRPr="00743C54">
        <w:rPr>
          <w:rFonts w:ascii="Arial Narrow" w:hAnsi="Arial Narrow" w:cs="Arial"/>
          <w:sz w:val="25"/>
          <w:szCs w:val="25"/>
          <w:lang w:val="bg-BG"/>
        </w:rPr>
        <w:t>Преподавателите от к</w:t>
      </w:r>
      <w:r w:rsidRPr="00743C54">
        <w:rPr>
          <w:rFonts w:ascii="Arial Narrow" w:hAnsi="Arial Narrow" w:cs="Arial"/>
          <w:sz w:val="25"/>
          <w:szCs w:val="25"/>
          <w:lang w:val="bg-BG"/>
        </w:rPr>
        <w:t>а</w:t>
      </w:r>
      <w:r w:rsidRPr="00743C54">
        <w:rPr>
          <w:rFonts w:ascii="Arial Narrow" w:hAnsi="Arial Narrow" w:cs="Arial"/>
          <w:sz w:val="25"/>
          <w:szCs w:val="25"/>
          <w:lang w:val="bg-BG"/>
        </w:rPr>
        <w:t xml:space="preserve">тедра </w:t>
      </w:r>
      <w:r w:rsidRPr="006C4F9C">
        <w:rPr>
          <w:rFonts w:ascii="Arial Narrow" w:hAnsi="Arial Narrow" w:cs="Arial"/>
          <w:i/>
          <w:sz w:val="25"/>
          <w:szCs w:val="25"/>
          <w:lang w:val="bg-BG"/>
        </w:rPr>
        <w:t>Компютърни системи и технологии</w:t>
      </w:r>
      <w:r w:rsidRPr="00743C54">
        <w:rPr>
          <w:rFonts w:ascii="Arial Narrow" w:hAnsi="Arial Narrow" w:cs="Arial"/>
          <w:sz w:val="25"/>
          <w:szCs w:val="25"/>
          <w:lang w:val="bg-BG"/>
        </w:rPr>
        <w:t xml:space="preserve"> са високо ерудирани, работят по много международни проекти и непрекъснато повишават своята квалификация. Катедрата има подписани над 20 двустранни споразумения с водещи европейски университети и фирми, което дава възможност на студентите от специалност КСТ да се обучават един семестър и/или да провеждат практика в чужбина.</w:t>
      </w:r>
    </w:p>
    <w:p w:rsidR="00846898" w:rsidRPr="00743C54" w:rsidRDefault="00846898" w:rsidP="00846898">
      <w:pPr>
        <w:pStyle w:val="NormalWeb"/>
        <w:spacing w:before="0" w:beforeAutospacing="0" w:after="0" w:afterAutospacing="0"/>
        <w:ind w:firstLine="709"/>
        <w:jc w:val="both"/>
        <w:rPr>
          <w:rFonts w:ascii="Arial Narrow" w:hAnsi="Arial Narrow" w:cs="Arial"/>
          <w:sz w:val="25"/>
          <w:szCs w:val="25"/>
          <w:lang w:val="bg-BG"/>
        </w:rPr>
      </w:pPr>
      <w:r w:rsidRPr="00743C54">
        <w:rPr>
          <w:rFonts w:ascii="Arial Narrow" w:hAnsi="Arial Narrow" w:cs="Arial"/>
          <w:sz w:val="25"/>
          <w:szCs w:val="25"/>
          <w:lang w:val="bg-BG"/>
        </w:rPr>
        <w:t>Завършилите специалността придобиват квалификацията “Компютърен инженер”</w:t>
      </w:r>
      <w:r w:rsidRPr="00743C54">
        <w:rPr>
          <w:rFonts w:ascii="Arial Narrow" w:hAnsi="Arial Narrow" w:cs="Arial"/>
          <w:sz w:val="25"/>
          <w:szCs w:val="25"/>
          <w:lang w:val="ru-RU"/>
        </w:rPr>
        <w:t xml:space="preserve">. </w:t>
      </w:r>
      <w:r w:rsidRPr="00743C54">
        <w:rPr>
          <w:rFonts w:ascii="Arial Narrow" w:hAnsi="Arial Narrow" w:cs="Arial"/>
          <w:sz w:val="25"/>
          <w:szCs w:val="25"/>
          <w:lang w:val="bg-BG"/>
        </w:rPr>
        <w:t>Могат да се реализират във во</w:t>
      </w:r>
      <w:r w:rsidR="00FE61D0">
        <w:rPr>
          <w:rFonts w:ascii="Arial Narrow" w:hAnsi="Arial Narrow" w:cs="Arial"/>
          <w:sz w:val="25"/>
          <w:szCs w:val="25"/>
          <w:lang w:val="bg-BG"/>
        </w:rPr>
        <w:t>дещи компютърни фирми на високо платени позиции</w:t>
      </w:r>
      <w:r w:rsidRPr="00743C54">
        <w:rPr>
          <w:rFonts w:ascii="Arial Narrow" w:hAnsi="Arial Narrow" w:cs="Arial"/>
          <w:sz w:val="25"/>
          <w:szCs w:val="25"/>
          <w:lang w:val="bg-BG"/>
        </w:rPr>
        <w:t>, като се занимават с проектиране, реализация, експлоатация и поддръжка на нови компютърни системи, внедряване на съвременни компютърни технологии и др. Според най-новите изследвания към 2015 г.</w:t>
      </w:r>
      <w:r w:rsidRPr="00743C54">
        <w:rPr>
          <w:rFonts w:ascii="Arial Narrow" w:hAnsi="Arial Narrow" w:cs="Arial"/>
          <w:sz w:val="25"/>
          <w:szCs w:val="25"/>
          <w:lang w:val="ru-RU"/>
        </w:rPr>
        <w:t xml:space="preserve"> </w:t>
      </w:r>
      <w:r w:rsidRPr="00743C54">
        <w:rPr>
          <w:rFonts w:ascii="Arial Narrow" w:hAnsi="Arial Narrow" w:cs="Arial"/>
          <w:sz w:val="25"/>
          <w:szCs w:val="25"/>
          <w:lang w:val="bg-BG"/>
        </w:rPr>
        <w:t>в нашата страна се очаква недостиг на 20 000 компютърни инженери и увеличаване на работната им заплата с 25%. Голяма част от завършилите специалността работят като компютърни инженери в държавната администрация, комуникационни фирми, банковия и застрахователния сектор, индустриални предприятия и др. Наши възпитаници намират успешна професионална реализация в компютърни компании в Европейския съюз и САЩ.</w:t>
      </w:r>
    </w:p>
    <w:p w:rsidR="00846898" w:rsidRPr="00743C54" w:rsidRDefault="00846898" w:rsidP="00846898">
      <w:pPr>
        <w:tabs>
          <w:tab w:val="left" w:pos="1701"/>
        </w:tabs>
        <w:spacing w:before="240"/>
        <w:outlineLvl w:val="0"/>
        <w:rPr>
          <w:rFonts w:ascii="Arial" w:hAnsi="Arial"/>
          <w:szCs w:val="25"/>
        </w:rPr>
      </w:pPr>
      <w:r w:rsidRPr="00743C54">
        <w:rPr>
          <w:rFonts w:ascii="Arial" w:hAnsi="Arial"/>
          <w:szCs w:val="25"/>
          <w:u w:val="single"/>
        </w:rPr>
        <w:t>Специалност</w:t>
      </w:r>
      <w:r w:rsidRPr="00743C54">
        <w:rPr>
          <w:rFonts w:ascii="Arial" w:hAnsi="Arial"/>
          <w:szCs w:val="25"/>
        </w:rPr>
        <w:tab/>
      </w:r>
      <w:r w:rsidR="00CD1370" w:rsidRPr="00952631">
        <w:rPr>
          <w:rFonts w:ascii="Arial" w:hAnsi="Arial"/>
          <w:b/>
          <w:szCs w:val="25"/>
        </w:rPr>
        <w:t>ИНТЕРНЕТ И МОБИЛНИ КОМУНИКАЦИИ</w:t>
      </w:r>
    </w:p>
    <w:p w:rsidR="00CD1370" w:rsidRPr="00743C54" w:rsidRDefault="00CD1370" w:rsidP="00CD1370">
      <w:pPr>
        <w:pStyle w:val="NormalWeb"/>
        <w:spacing w:before="120" w:beforeAutospacing="0" w:after="0" w:afterAutospacing="0"/>
        <w:ind w:firstLine="709"/>
        <w:jc w:val="both"/>
        <w:rPr>
          <w:rFonts w:ascii="Arial Narrow" w:hAnsi="Arial Narrow"/>
          <w:sz w:val="25"/>
          <w:szCs w:val="25"/>
          <w:lang w:val="bg-BG"/>
        </w:rPr>
      </w:pPr>
      <w:r w:rsidRPr="00743C54">
        <w:rPr>
          <w:rFonts w:ascii="Arial Narrow" w:hAnsi="Arial Narrow"/>
          <w:sz w:val="25"/>
          <w:szCs w:val="25"/>
          <w:lang w:val="bg-BG"/>
        </w:rPr>
        <w:t xml:space="preserve">Курсът на обучение по специалността дава знания и умения, формира нагласа за самостоятелна работа, гарантира бърза адаптация в съвременните </w:t>
      </w:r>
      <w:r>
        <w:rPr>
          <w:rFonts w:ascii="Arial Narrow" w:hAnsi="Arial Narrow"/>
          <w:sz w:val="25"/>
          <w:szCs w:val="25"/>
          <w:lang w:val="bg-BG"/>
        </w:rPr>
        <w:t>интернет и мобилни комуникации</w:t>
      </w:r>
      <w:r w:rsidRPr="00743C54">
        <w:rPr>
          <w:rFonts w:ascii="Arial Narrow" w:hAnsi="Arial Narrow"/>
          <w:sz w:val="25"/>
          <w:szCs w:val="25"/>
          <w:lang w:val="bg-BG"/>
        </w:rPr>
        <w:t>. Акцентира се върху цифровите високоскоростни технологии и мрежи, които са основи на глобалното информационно общество.</w:t>
      </w:r>
    </w:p>
    <w:p w:rsidR="00CD1370" w:rsidRPr="00743C54" w:rsidRDefault="00CD1370" w:rsidP="00CD1370">
      <w:pPr>
        <w:pStyle w:val="NormalWeb"/>
        <w:spacing w:before="0" w:beforeAutospacing="0" w:after="0" w:afterAutospacing="0"/>
        <w:ind w:firstLine="709"/>
        <w:jc w:val="both"/>
        <w:rPr>
          <w:rFonts w:ascii="Arial Narrow" w:hAnsi="Arial Narrow"/>
          <w:sz w:val="25"/>
          <w:szCs w:val="25"/>
          <w:lang w:val="bg-BG"/>
        </w:rPr>
      </w:pPr>
      <w:r w:rsidRPr="00743C54">
        <w:rPr>
          <w:rFonts w:ascii="Arial Narrow" w:hAnsi="Arial Narrow"/>
          <w:sz w:val="25"/>
          <w:szCs w:val="25"/>
          <w:lang w:val="bg-BG"/>
        </w:rPr>
        <w:t>При разработката на учебните планове за специалността е ползван опитът на водещи европейски университети, с които се поддържа трайно сътрудничество и обмен на студенти и преподаватели</w:t>
      </w:r>
      <w:r w:rsidRPr="00C47EEB">
        <w:rPr>
          <w:rFonts w:ascii="Arial Narrow" w:hAnsi="Arial Narrow"/>
          <w:sz w:val="25"/>
          <w:szCs w:val="25"/>
          <w:lang w:val="bg-BG"/>
        </w:rPr>
        <w:t xml:space="preserve">. </w:t>
      </w:r>
      <w:r w:rsidR="00757E6E" w:rsidRPr="00C47EEB">
        <w:rPr>
          <w:rFonts w:ascii="Arial Narrow" w:hAnsi="Arial Narrow"/>
          <w:sz w:val="25"/>
          <w:szCs w:val="25"/>
          <w:lang w:val="bg-BG"/>
        </w:rPr>
        <w:t xml:space="preserve">В курса на следване се дава възможност на всеки студент да се обучава два семестъра  в европейски университет със средства от програма </w:t>
      </w:r>
      <w:r w:rsidR="00757E6E" w:rsidRPr="00C47EEB">
        <w:rPr>
          <w:rFonts w:ascii="Arial Narrow" w:hAnsi="Arial Narrow"/>
          <w:b/>
          <w:sz w:val="25"/>
          <w:szCs w:val="25"/>
          <w:lang w:val="bg-BG"/>
        </w:rPr>
        <w:t>Еразъм+</w:t>
      </w:r>
      <w:r w:rsidR="00757E6E" w:rsidRPr="00C47EEB">
        <w:rPr>
          <w:rFonts w:ascii="Arial Narrow" w:hAnsi="Arial Narrow"/>
          <w:sz w:val="25"/>
          <w:szCs w:val="25"/>
          <w:lang w:val="bg-BG"/>
        </w:rPr>
        <w:t xml:space="preserve">. </w:t>
      </w:r>
      <w:r w:rsidRPr="00C47EEB">
        <w:rPr>
          <w:rFonts w:ascii="Arial Narrow" w:hAnsi="Arial Narrow"/>
          <w:sz w:val="25"/>
          <w:szCs w:val="25"/>
          <w:lang w:val="bg-BG"/>
        </w:rPr>
        <w:t xml:space="preserve"> Участието</w:t>
      </w:r>
      <w:r w:rsidRPr="00743C54">
        <w:rPr>
          <w:rFonts w:ascii="Arial Narrow" w:hAnsi="Arial Narrow"/>
          <w:sz w:val="25"/>
          <w:szCs w:val="25"/>
          <w:lang w:val="bg-BG"/>
        </w:rPr>
        <w:t xml:space="preserve"> в международни проекти позволи цялостно модернизиране на учебната и лабораторната база на специалността. Оборудването в лабораториите е на световни лидери в телекомуникациите, между които CISCO, SIEMENS, LUCENT, NOKIA, TEXAS INSTRUMENTS, NATIONAL INSTRUMENTS и др. Обучението по специалността се провежда от преподаватели, непрекъснато повишаващи квалификацията си по международни програми в чужбина.</w:t>
      </w:r>
    </w:p>
    <w:p w:rsidR="00CD1370" w:rsidRPr="00743C54" w:rsidRDefault="00CD1370" w:rsidP="00CD1370">
      <w:pPr>
        <w:pStyle w:val="NormalWeb"/>
        <w:spacing w:before="0" w:beforeAutospacing="0" w:after="0" w:afterAutospacing="0"/>
        <w:ind w:firstLine="709"/>
        <w:jc w:val="both"/>
        <w:rPr>
          <w:rFonts w:ascii="Arial Narrow" w:hAnsi="Arial Narrow"/>
          <w:sz w:val="25"/>
          <w:szCs w:val="25"/>
          <w:lang w:val="bg-BG"/>
        </w:rPr>
      </w:pPr>
      <w:r w:rsidRPr="00743C54">
        <w:rPr>
          <w:rFonts w:ascii="Arial Narrow" w:hAnsi="Arial Narrow"/>
          <w:sz w:val="25"/>
          <w:szCs w:val="25"/>
          <w:lang w:val="bg-BG"/>
        </w:rPr>
        <w:t xml:space="preserve">Студентите получават подготовка с широк профил, гарантираща успешна професионална реализация у нас и в чужбина. Завършилите специалността придобиват квалификация “инженер по </w:t>
      </w:r>
      <w:r>
        <w:rPr>
          <w:rFonts w:ascii="Arial Narrow" w:hAnsi="Arial Narrow"/>
          <w:sz w:val="25"/>
          <w:szCs w:val="25"/>
          <w:lang w:val="bg-BG"/>
        </w:rPr>
        <w:t>интернет и мобилни комуникации</w:t>
      </w:r>
      <w:r w:rsidRPr="00743C54">
        <w:rPr>
          <w:rFonts w:ascii="Arial Narrow" w:hAnsi="Arial Narrow"/>
          <w:sz w:val="25"/>
          <w:szCs w:val="25"/>
          <w:lang w:val="bg-BG"/>
        </w:rPr>
        <w:t>” и могат да работят във всички области на информационните и телекомуникационните технологии</w:t>
      </w:r>
      <w:r w:rsidRPr="00A93B4F">
        <w:rPr>
          <w:rFonts w:ascii="Arial Narrow" w:hAnsi="Arial Narrow"/>
          <w:sz w:val="25"/>
          <w:szCs w:val="25"/>
          <w:lang w:val="ru-RU"/>
        </w:rPr>
        <w:t>,</w:t>
      </w:r>
      <w:r>
        <w:rPr>
          <w:rFonts w:ascii="Arial Narrow" w:hAnsi="Arial Narrow"/>
          <w:sz w:val="25"/>
          <w:szCs w:val="25"/>
          <w:lang w:val="bg-BG"/>
        </w:rPr>
        <w:t xml:space="preserve"> включително в</w:t>
      </w:r>
      <w:r w:rsidRPr="00743C54">
        <w:rPr>
          <w:rFonts w:ascii="Arial Narrow" w:hAnsi="Arial Narrow"/>
          <w:sz w:val="25"/>
          <w:szCs w:val="25"/>
          <w:lang w:val="bg-BG"/>
        </w:rPr>
        <w:t xml:space="preserve"> компютърни мрежи и мрежови технологии за предаване на информация, мобилни клетъчни радиомрежи и системи, системи и технологии за </w:t>
      </w:r>
      <w:r w:rsidRPr="00743C54">
        <w:rPr>
          <w:rFonts w:ascii="Arial Narrow" w:hAnsi="Arial Narrow"/>
          <w:sz w:val="25"/>
          <w:szCs w:val="25"/>
          <w:lang w:val="bg-BG"/>
        </w:rPr>
        <w:lastRenderedPageBreak/>
        <w:t>телевизионно и радиоразпръскване, сателитни телекомуникационни системи, мултимедийни технологии, системи за сигурност и други комуникационни системи.</w:t>
      </w:r>
    </w:p>
    <w:p w:rsidR="00846898" w:rsidRPr="00743C54" w:rsidRDefault="00846898" w:rsidP="00846898">
      <w:pPr>
        <w:tabs>
          <w:tab w:val="left" w:pos="1701"/>
        </w:tabs>
        <w:spacing w:before="240"/>
        <w:outlineLvl w:val="0"/>
        <w:rPr>
          <w:rFonts w:ascii="Arial" w:hAnsi="Arial"/>
          <w:b/>
          <w:szCs w:val="25"/>
        </w:rPr>
      </w:pPr>
      <w:r w:rsidRPr="00743C54">
        <w:rPr>
          <w:rFonts w:ascii="Arial" w:hAnsi="Arial"/>
          <w:szCs w:val="25"/>
          <w:u w:val="single"/>
        </w:rPr>
        <w:t>Специалност</w:t>
      </w:r>
      <w:r w:rsidRPr="00743C54">
        <w:rPr>
          <w:rFonts w:ascii="Arial" w:hAnsi="Arial"/>
          <w:szCs w:val="25"/>
        </w:rPr>
        <w:tab/>
      </w:r>
      <w:r w:rsidRPr="00743C54">
        <w:rPr>
          <w:rFonts w:ascii="Arial" w:hAnsi="Arial"/>
          <w:b/>
          <w:szCs w:val="25"/>
        </w:rPr>
        <w:t>ИНФОРМАЦИОННИ И КОМУНИКАЦИОННИ ТЕХНОЛОГИИ</w:t>
      </w:r>
    </w:p>
    <w:p w:rsidR="00846898" w:rsidRPr="00743C54" w:rsidRDefault="00846898" w:rsidP="00846898">
      <w:pPr>
        <w:tabs>
          <w:tab w:val="left" w:pos="1701"/>
        </w:tabs>
        <w:spacing w:line="300" w:lineRule="atLeast"/>
        <w:jc w:val="center"/>
        <w:rPr>
          <w:rFonts w:ascii="Arial" w:hAnsi="Arial"/>
          <w:szCs w:val="25"/>
        </w:rPr>
      </w:pPr>
      <w:r w:rsidRPr="00743C54">
        <w:rPr>
          <w:rFonts w:ascii="Arial" w:hAnsi="Arial"/>
          <w:b/>
          <w:szCs w:val="25"/>
        </w:rPr>
        <w:t>( на български език, на английски език)</w:t>
      </w:r>
    </w:p>
    <w:p w:rsidR="00846898" w:rsidRPr="00743C54" w:rsidRDefault="00846898" w:rsidP="005861F3">
      <w:pPr>
        <w:spacing w:before="60"/>
        <w:ind w:firstLine="709"/>
        <w:rPr>
          <w:sz w:val="25"/>
          <w:szCs w:val="25"/>
        </w:rPr>
      </w:pPr>
      <w:r w:rsidRPr="00743C54">
        <w:rPr>
          <w:sz w:val="25"/>
          <w:szCs w:val="25"/>
        </w:rPr>
        <w:t xml:space="preserve">Курсът на обучение по специалността </w:t>
      </w:r>
      <w:r w:rsidRPr="00843536">
        <w:rPr>
          <w:i/>
          <w:sz w:val="25"/>
          <w:szCs w:val="25"/>
        </w:rPr>
        <w:t>Информационни и комуникационни технологии</w:t>
      </w:r>
      <w:r w:rsidRPr="00743C54">
        <w:rPr>
          <w:sz w:val="25"/>
          <w:szCs w:val="25"/>
        </w:rPr>
        <w:t xml:space="preserve"> има за цел подготовката на квалифицирани инженерни кадри, работещи в области, където се изискват не само познания по софтуерно инженерство и програмиране, но и знания за проектиране, изграждане и поддържане на съвременни телекомуникационни мрежи и системи.</w:t>
      </w:r>
    </w:p>
    <w:p w:rsidR="00846898" w:rsidRPr="00743C54" w:rsidRDefault="00846898" w:rsidP="00846898">
      <w:pPr>
        <w:ind w:firstLine="709"/>
        <w:rPr>
          <w:sz w:val="25"/>
          <w:szCs w:val="25"/>
        </w:rPr>
      </w:pPr>
      <w:r w:rsidRPr="00743C54">
        <w:rPr>
          <w:sz w:val="25"/>
          <w:szCs w:val="25"/>
        </w:rPr>
        <w:t xml:space="preserve">Обучението се провежда в съвременно обзаведени многофункционални интердисциплинарни учебно–изследователски лаборатории, оборудвани със съдействието на водещи фирми като: Cisco, Siemens, Johnson Controls, </w:t>
      </w:r>
      <w:r w:rsidRPr="00743C54">
        <w:rPr>
          <w:sz w:val="25"/>
          <w:szCs w:val="25"/>
          <w:lang w:val="en-US"/>
        </w:rPr>
        <w:t>Texas</w:t>
      </w:r>
      <w:r w:rsidRPr="00743C54">
        <w:rPr>
          <w:sz w:val="25"/>
          <w:szCs w:val="25"/>
        </w:rPr>
        <w:t xml:space="preserve"> </w:t>
      </w:r>
      <w:r w:rsidRPr="00743C54">
        <w:rPr>
          <w:sz w:val="25"/>
          <w:szCs w:val="25"/>
          <w:lang w:val="en-US"/>
        </w:rPr>
        <w:t>Instruments</w:t>
      </w:r>
      <w:r w:rsidRPr="00743C54">
        <w:rPr>
          <w:sz w:val="25"/>
          <w:szCs w:val="25"/>
        </w:rPr>
        <w:t xml:space="preserve"> и др.</w:t>
      </w:r>
    </w:p>
    <w:p w:rsidR="00757E6E" w:rsidRPr="00C47EEB" w:rsidRDefault="00757E6E" w:rsidP="00757E6E">
      <w:pPr>
        <w:ind w:firstLine="709"/>
        <w:rPr>
          <w:sz w:val="25"/>
          <w:szCs w:val="25"/>
        </w:rPr>
      </w:pPr>
      <w:r w:rsidRPr="00C47EEB">
        <w:rPr>
          <w:sz w:val="25"/>
          <w:szCs w:val="25"/>
        </w:rPr>
        <w:t xml:space="preserve">В курса на следване се дава възможност на всеки студент да се обучава два семестъра  в европейски университет със средства от програма </w:t>
      </w:r>
      <w:r w:rsidRPr="00C47EEB">
        <w:rPr>
          <w:b/>
          <w:sz w:val="25"/>
          <w:szCs w:val="25"/>
        </w:rPr>
        <w:t>Еразъм+</w:t>
      </w:r>
      <w:r w:rsidRPr="00C47EEB">
        <w:rPr>
          <w:sz w:val="25"/>
          <w:szCs w:val="25"/>
        </w:rPr>
        <w:t xml:space="preserve">. </w:t>
      </w:r>
    </w:p>
    <w:p w:rsidR="00846898" w:rsidRDefault="00846898" w:rsidP="005861F3">
      <w:pPr>
        <w:ind w:firstLine="709"/>
        <w:rPr>
          <w:sz w:val="25"/>
          <w:szCs w:val="25"/>
        </w:rPr>
      </w:pPr>
      <w:r w:rsidRPr="00C47EEB">
        <w:rPr>
          <w:sz w:val="25"/>
          <w:szCs w:val="25"/>
        </w:rPr>
        <w:t>Завършилите специалността придобиват образователно-квалификационната степен</w:t>
      </w:r>
      <w:r>
        <w:rPr>
          <w:sz w:val="25"/>
          <w:szCs w:val="25"/>
        </w:rPr>
        <w:t xml:space="preserve"> „б</w:t>
      </w:r>
      <w:r w:rsidRPr="00743C54">
        <w:rPr>
          <w:sz w:val="25"/>
          <w:szCs w:val="25"/>
        </w:rPr>
        <w:t xml:space="preserve">акалавър” и могат да се реализират успешно у нас и в чужбина в областта на </w:t>
      </w:r>
      <w:r w:rsidRPr="00E53209">
        <w:rPr>
          <w:i/>
          <w:sz w:val="25"/>
          <w:szCs w:val="25"/>
        </w:rPr>
        <w:t>Информационните и комуникационни технологии</w:t>
      </w:r>
      <w:r>
        <w:rPr>
          <w:sz w:val="25"/>
          <w:szCs w:val="25"/>
        </w:rPr>
        <w:t>, включително и</w:t>
      </w:r>
      <w:r w:rsidRPr="00743C54">
        <w:rPr>
          <w:sz w:val="25"/>
          <w:szCs w:val="25"/>
        </w:rPr>
        <w:t xml:space="preserve"> във водещи научноизследователски, проектантски, консултантски</w:t>
      </w:r>
      <w:r>
        <w:rPr>
          <w:sz w:val="25"/>
          <w:szCs w:val="25"/>
        </w:rPr>
        <w:t>те</w:t>
      </w:r>
      <w:r w:rsidRPr="00743C54">
        <w:rPr>
          <w:sz w:val="25"/>
          <w:szCs w:val="25"/>
        </w:rPr>
        <w:t xml:space="preserve"> и операторски зве</w:t>
      </w:r>
      <w:r>
        <w:rPr>
          <w:sz w:val="25"/>
          <w:szCs w:val="25"/>
        </w:rPr>
        <w:t>на на водещи фирми в сферата на</w:t>
      </w:r>
      <w:r w:rsidRPr="00743C54">
        <w:rPr>
          <w:sz w:val="25"/>
          <w:szCs w:val="25"/>
        </w:rPr>
        <w:t xml:space="preserve"> мобилни</w:t>
      </w:r>
      <w:r>
        <w:rPr>
          <w:sz w:val="25"/>
          <w:szCs w:val="25"/>
        </w:rPr>
        <w:t>те</w:t>
      </w:r>
      <w:r w:rsidRPr="00743C54">
        <w:rPr>
          <w:sz w:val="25"/>
          <w:szCs w:val="25"/>
        </w:rPr>
        <w:t xml:space="preserve"> и комуникационни</w:t>
      </w:r>
      <w:r>
        <w:rPr>
          <w:sz w:val="25"/>
          <w:szCs w:val="25"/>
        </w:rPr>
        <w:t>те</w:t>
      </w:r>
      <w:r w:rsidRPr="00743C54">
        <w:rPr>
          <w:sz w:val="25"/>
          <w:szCs w:val="25"/>
        </w:rPr>
        <w:t xml:space="preserve"> мрежи, кабелни</w:t>
      </w:r>
      <w:r>
        <w:rPr>
          <w:sz w:val="25"/>
          <w:szCs w:val="25"/>
        </w:rPr>
        <w:t>те</w:t>
      </w:r>
      <w:r w:rsidRPr="00743C54">
        <w:rPr>
          <w:sz w:val="25"/>
          <w:szCs w:val="25"/>
        </w:rPr>
        <w:t xml:space="preserve"> оператори и фирми за пренос на данни, информационни</w:t>
      </w:r>
      <w:r>
        <w:rPr>
          <w:sz w:val="25"/>
          <w:szCs w:val="25"/>
        </w:rPr>
        <w:t>те</w:t>
      </w:r>
      <w:r w:rsidRPr="00743C54">
        <w:rPr>
          <w:sz w:val="25"/>
          <w:szCs w:val="25"/>
        </w:rPr>
        <w:t xml:space="preserve"> и телекомуникационни</w:t>
      </w:r>
      <w:r>
        <w:rPr>
          <w:sz w:val="25"/>
          <w:szCs w:val="25"/>
        </w:rPr>
        <w:t>те</w:t>
      </w:r>
      <w:r w:rsidRPr="00743C54">
        <w:rPr>
          <w:sz w:val="25"/>
          <w:szCs w:val="25"/>
        </w:rPr>
        <w:t xml:space="preserve"> услуги, разработка</w:t>
      </w:r>
      <w:r>
        <w:rPr>
          <w:sz w:val="25"/>
          <w:szCs w:val="25"/>
        </w:rPr>
        <w:t>та</w:t>
      </w:r>
      <w:r w:rsidRPr="00743C54">
        <w:rPr>
          <w:sz w:val="25"/>
          <w:szCs w:val="25"/>
        </w:rPr>
        <w:t xml:space="preserve"> на софтуер, интернет технологии</w:t>
      </w:r>
      <w:r>
        <w:rPr>
          <w:sz w:val="25"/>
          <w:szCs w:val="25"/>
        </w:rPr>
        <w:t>те</w:t>
      </w:r>
      <w:r w:rsidRPr="00743C54">
        <w:rPr>
          <w:sz w:val="25"/>
          <w:szCs w:val="25"/>
        </w:rPr>
        <w:t xml:space="preserve"> и други.</w:t>
      </w:r>
    </w:p>
    <w:p w:rsidR="00C919BD" w:rsidRPr="00C919BD" w:rsidRDefault="00C919BD" w:rsidP="00846898">
      <w:pPr>
        <w:ind w:firstLine="709"/>
        <w:rPr>
          <w:sz w:val="6"/>
          <w:szCs w:val="6"/>
        </w:rPr>
      </w:pPr>
      <w:r>
        <w:rPr>
          <w:sz w:val="25"/>
          <w:szCs w:val="25"/>
        </w:rPr>
        <w:br w:type="page"/>
      </w:r>
    </w:p>
    <w:p w:rsidR="00846898" w:rsidRPr="00195B0F" w:rsidRDefault="00846898" w:rsidP="00846898">
      <w:pPr>
        <w:pBdr>
          <w:top w:val="single" w:sz="6" w:space="1" w:color="auto"/>
          <w:left w:val="single" w:sz="6" w:space="1" w:color="auto"/>
          <w:bottom w:val="single" w:sz="6" w:space="1" w:color="auto"/>
          <w:right w:val="single" w:sz="6" w:space="1" w:color="auto"/>
        </w:pBdr>
        <w:shd w:val="pct20" w:color="auto" w:fill="auto"/>
        <w:spacing w:line="300" w:lineRule="atLeast"/>
        <w:ind w:left="57" w:right="57"/>
        <w:jc w:val="center"/>
        <w:outlineLvl w:val="0"/>
        <w:rPr>
          <w:rFonts w:ascii="Arial" w:hAnsi="Arial"/>
          <w:b/>
          <w:sz w:val="28"/>
        </w:rPr>
      </w:pPr>
      <w:r w:rsidRPr="00195B0F">
        <w:rPr>
          <w:rFonts w:ascii="Arial" w:hAnsi="Arial"/>
          <w:b/>
          <w:sz w:val="28"/>
        </w:rPr>
        <w:t>ТРАНСПОРТЕН ФАКУЛТЕТ</w:t>
      </w:r>
    </w:p>
    <w:p w:rsidR="00846898" w:rsidRPr="00743C54" w:rsidRDefault="00846898" w:rsidP="005861F3">
      <w:pPr>
        <w:tabs>
          <w:tab w:val="left" w:pos="1701"/>
        </w:tabs>
        <w:spacing w:before="240"/>
        <w:outlineLvl w:val="0"/>
        <w:rPr>
          <w:rFonts w:ascii="Arial" w:hAnsi="Arial"/>
          <w:b/>
        </w:rPr>
      </w:pPr>
      <w:r w:rsidRPr="00743C54">
        <w:rPr>
          <w:rFonts w:ascii="Arial" w:hAnsi="Arial"/>
          <w:u w:val="single"/>
        </w:rPr>
        <w:t>Специалност</w:t>
      </w:r>
      <w:r w:rsidRPr="00743C54">
        <w:rPr>
          <w:rFonts w:ascii="Arial" w:hAnsi="Arial"/>
          <w:b/>
        </w:rPr>
        <w:tab/>
        <w:t>ТРАНСПОРТНА ТЕХНИКА И ТЕХНОЛОГИИ</w:t>
      </w:r>
    </w:p>
    <w:p w:rsidR="00846898" w:rsidRPr="00743C54" w:rsidRDefault="00846898" w:rsidP="005861F3">
      <w:pPr>
        <w:spacing w:before="60"/>
        <w:ind w:firstLine="709"/>
        <w:rPr>
          <w:sz w:val="25"/>
          <w:szCs w:val="25"/>
        </w:rPr>
      </w:pPr>
      <w:r w:rsidRPr="00743C54">
        <w:rPr>
          <w:sz w:val="25"/>
          <w:szCs w:val="25"/>
        </w:rPr>
        <w:t>Специалността осигурява професионална подготовка за широк кръг дейности в областта на транспорта и транспортното машиностроене, включващи проектирането, производството, експлоата</w:t>
      </w:r>
      <w:r w:rsidRPr="00743C54">
        <w:rPr>
          <w:sz w:val="25"/>
          <w:szCs w:val="25"/>
        </w:rPr>
        <w:softHyphen/>
        <w:t>цията, диагностиката, изпитването, техническото обслуж</w:t>
      </w:r>
      <w:r w:rsidRPr="00743C54">
        <w:rPr>
          <w:sz w:val="25"/>
          <w:szCs w:val="25"/>
        </w:rPr>
        <w:softHyphen/>
        <w:t>ване и ремонта на двигателите с вътрешно горене, автомобили, тра</w:t>
      </w:r>
      <w:r>
        <w:rPr>
          <w:sz w:val="25"/>
          <w:szCs w:val="25"/>
        </w:rPr>
        <w:t>ктори, кари и жп</w:t>
      </w:r>
      <w:r w:rsidRPr="00743C54">
        <w:rPr>
          <w:sz w:val="25"/>
          <w:szCs w:val="25"/>
        </w:rPr>
        <w:t xml:space="preserve"> техника. Изучават се също основите на технологията и организацията на транспорт</w:t>
      </w:r>
      <w:r w:rsidRPr="00743C54">
        <w:rPr>
          <w:sz w:val="25"/>
          <w:szCs w:val="25"/>
        </w:rPr>
        <w:softHyphen/>
        <w:t>а и безопасността на движението. В последните три семестъра обучението може да се задълбочи в някоя от следните области:</w:t>
      </w:r>
    </w:p>
    <w:p w:rsidR="00846898" w:rsidRPr="00743C54" w:rsidRDefault="00846898" w:rsidP="00846898">
      <w:pPr>
        <w:ind w:firstLine="709"/>
        <w:rPr>
          <w:i/>
          <w:sz w:val="25"/>
          <w:szCs w:val="25"/>
        </w:rPr>
      </w:pPr>
      <w:r w:rsidRPr="00743C54">
        <w:rPr>
          <w:i/>
          <w:sz w:val="25"/>
          <w:szCs w:val="25"/>
        </w:rPr>
        <w:t>- двигатели с вътрешно горене;</w:t>
      </w:r>
    </w:p>
    <w:p w:rsidR="00846898" w:rsidRPr="00743C54" w:rsidRDefault="00846898" w:rsidP="00846898">
      <w:pPr>
        <w:ind w:firstLine="709"/>
        <w:rPr>
          <w:i/>
          <w:sz w:val="25"/>
          <w:szCs w:val="25"/>
        </w:rPr>
      </w:pPr>
      <w:r w:rsidRPr="00743C54">
        <w:rPr>
          <w:i/>
          <w:sz w:val="25"/>
          <w:szCs w:val="25"/>
        </w:rPr>
        <w:t>- транспортна техника.</w:t>
      </w:r>
    </w:p>
    <w:p w:rsidR="00846898" w:rsidRPr="00743C54" w:rsidRDefault="00846898" w:rsidP="00846898">
      <w:pPr>
        <w:ind w:firstLine="709"/>
        <w:rPr>
          <w:sz w:val="25"/>
          <w:szCs w:val="25"/>
        </w:rPr>
      </w:pPr>
      <w:r w:rsidRPr="00743C54">
        <w:rPr>
          <w:sz w:val="25"/>
          <w:szCs w:val="25"/>
        </w:rPr>
        <w:t>Професионалната подготовката позволява реализация в автомобилни заводи; транспортни фирми, занимаващи се с експлоатация и ремонт на автомобили, трак</w:t>
      </w:r>
      <w:r w:rsidRPr="00743C54">
        <w:rPr>
          <w:sz w:val="25"/>
          <w:szCs w:val="25"/>
        </w:rPr>
        <w:softHyphen/>
        <w:t>тори, кари и ЖП техника; сервизи за диагностика, обслужване и ремонт на автомо</w:t>
      </w:r>
      <w:r w:rsidRPr="00743C54">
        <w:rPr>
          <w:sz w:val="25"/>
          <w:szCs w:val="25"/>
        </w:rPr>
        <w:softHyphen/>
        <w:t>били; представителства на фирми за продажба на автомобили, авточасти и сервизна техника; пунктове за годишни технически прегледи.</w:t>
      </w:r>
    </w:p>
    <w:p w:rsidR="00846898" w:rsidRPr="00743C54" w:rsidRDefault="00846898" w:rsidP="00846898">
      <w:pPr>
        <w:ind w:firstLine="709"/>
        <w:rPr>
          <w:sz w:val="25"/>
          <w:szCs w:val="25"/>
        </w:rPr>
      </w:pPr>
      <w:r w:rsidRPr="00743C54">
        <w:rPr>
          <w:sz w:val="25"/>
          <w:szCs w:val="25"/>
        </w:rPr>
        <w:t>Завършилите специалността придобиват бакалавърска степен с професионална квалификация "машинен инженер".</w:t>
      </w:r>
    </w:p>
    <w:p w:rsidR="003D74E6" w:rsidRPr="00743C54" w:rsidRDefault="003D74E6" w:rsidP="003D74E6">
      <w:pPr>
        <w:tabs>
          <w:tab w:val="left" w:pos="1701"/>
        </w:tabs>
        <w:spacing w:before="240"/>
        <w:outlineLvl w:val="0"/>
        <w:rPr>
          <w:rFonts w:ascii="Arial" w:hAnsi="Arial"/>
          <w:b/>
        </w:rPr>
      </w:pPr>
      <w:r w:rsidRPr="00743C54">
        <w:rPr>
          <w:rFonts w:ascii="Arial" w:hAnsi="Arial"/>
          <w:u w:val="single"/>
        </w:rPr>
        <w:t>Специалност</w:t>
      </w:r>
      <w:r w:rsidRPr="00743C54">
        <w:rPr>
          <w:rFonts w:ascii="Arial" w:hAnsi="Arial"/>
        </w:rPr>
        <w:tab/>
      </w:r>
      <w:r w:rsidRPr="00743C54">
        <w:rPr>
          <w:rFonts w:ascii="Arial" w:hAnsi="Arial"/>
          <w:b/>
        </w:rPr>
        <w:t>ТЕХНОЛОГИЯ И УПРАВЛЕНИЕ НА ТРАНСПОРТА</w:t>
      </w:r>
    </w:p>
    <w:p w:rsidR="003D74E6" w:rsidRPr="00743C54" w:rsidRDefault="003D74E6" w:rsidP="003D74E6">
      <w:pPr>
        <w:spacing w:before="60"/>
        <w:ind w:firstLine="709"/>
        <w:rPr>
          <w:sz w:val="25"/>
          <w:szCs w:val="25"/>
        </w:rPr>
      </w:pPr>
      <w:r w:rsidRPr="00743C54">
        <w:rPr>
          <w:sz w:val="25"/>
          <w:szCs w:val="25"/>
        </w:rPr>
        <w:t>Специалността осигурява широкопрофилна професионална подготовка за широк кръг дейност</w:t>
      </w:r>
      <w:r>
        <w:rPr>
          <w:sz w:val="25"/>
          <w:szCs w:val="25"/>
        </w:rPr>
        <w:t>и в областта на автомобилния, жп</w:t>
      </w:r>
      <w:r w:rsidRPr="00743C54">
        <w:rPr>
          <w:sz w:val="25"/>
          <w:szCs w:val="25"/>
        </w:rPr>
        <w:t xml:space="preserve"> и водния транспорт, включващи: техниката и технологиите за превоз на товари и пътници; планирането, организацията и управлението на транспортните процеси; мениджмънта и маркетинга в транспорта; структурата и функционирането на европейския транспортен пазар; организацията и управлението на международните превози; спедицията и логистиката; поддържането и ремонта на транспортна техника; организацията, управлението и безопасността на движението; планирането и проектирането на транспортни системи и комуникации; информационните системи в транспорта; финансовата и счетоводната дейност, транспортното и търговското право и др. Обучението по специалността е съобразено с европейските стандарти в транспорта.</w:t>
      </w:r>
    </w:p>
    <w:p w:rsidR="003D74E6" w:rsidRDefault="003D74E6" w:rsidP="003D74E6">
      <w:pPr>
        <w:ind w:firstLine="709"/>
        <w:rPr>
          <w:sz w:val="25"/>
          <w:szCs w:val="25"/>
        </w:rPr>
      </w:pPr>
      <w:r w:rsidRPr="00743C54">
        <w:rPr>
          <w:sz w:val="25"/>
          <w:szCs w:val="25"/>
        </w:rPr>
        <w:t>Завършилите специалността придобиват бакалавърска степен с професионална квалификация "инженер по транспорта".</w:t>
      </w:r>
    </w:p>
    <w:p w:rsidR="00846898" w:rsidRPr="008928B6" w:rsidRDefault="00846898" w:rsidP="003D74E6">
      <w:pPr>
        <w:tabs>
          <w:tab w:val="left" w:pos="1701"/>
        </w:tabs>
        <w:spacing w:before="240"/>
        <w:outlineLvl w:val="0"/>
        <w:rPr>
          <w:rFonts w:ascii="Arial" w:hAnsi="Arial" w:cs="Arial"/>
        </w:rPr>
      </w:pPr>
      <w:r w:rsidRPr="00743C54">
        <w:rPr>
          <w:rFonts w:ascii="Arial" w:hAnsi="Arial" w:cs="Arial"/>
          <w:u w:val="single"/>
        </w:rPr>
        <w:t>Специалност</w:t>
      </w:r>
      <w:r w:rsidRPr="00743C54">
        <w:rPr>
          <w:rFonts w:ascii="Arial" w:hAnsi="Arial" w:cs="Arial"/>
        </w:rPr>
        <w:tab/>
      </w:r>
      <w:r w:rsidR="008928B6" w:rsidRPr="008928B6">
        <w:rPr>
          <w:rFonts w:ascii="Arial" w:hAnsi="Arial"/>
          <w:b/>
        </w:rPr>
        <w:t>ТЕХНОЛОГИИ И ЛОГИСТИКА НА ВОДНИЯ ТРАНСПОРТ</w:t>
      </w:r>
    </w:p>
    <w:p w:rsidR="00846898" w:rsidRPr="00743C54" w:rsidRDefault="00846898" w:rsidP="005861F3">
      <w:pPr>
        <w:spacing w:before="60"/>
        <w:ind w:firstLine="709"/>
        <w:rPr>
          <w:sz w:val="25"/>
          <w:szCs w:val="25"/>
        </w:rPr>
      </w:pPr>
      <w:r w:rsidRPr="008928B6">
        <w:rPr>
          <w:sz w:val="25"/>
          <w:szCs w:val="25"/>
        </w:rPr>
        <w:t>Специалността осигурява както общоинженерна подготовка, така и специална</w:t>
      </w:r>
      <w:r w:rsidRPr="00743C54">
        <w:rPr>
          <w:sz w:val="25"/>
          <w:szCs w:val="25"/>
        </w:rPr>
        <w:t>, включваща изучаване на стокозна</w:t>
      </w:r>
      <w:r w:rsidRPr="00743C54">
        <w:rPr>
          <w:sz w:val="25"/>
          <w:szCs w:val="25"/>
        </w:rPr>
        <w:softHyphen/>
        <w:t>ние, транспортна логистика, пристанищни технологии, транспортна техника, теория и устройство на пристанищата, пристанищна механизация, морско право, мениджмънт и маркетинг на транспорта, английски език и др.</w:t>
      </w:r>
    </w:p>
    <w:p w:rsidR="00846898" w:rsidRPr="00743C54" w:rsidRDefault="00846898" w:rsidP="00846898">
      <w:pPr>
        <w:ind w:firstLine="709"/>
        <w:rPr>
          <w:sz w:val="25"/>
          <w:szCs w:val="25"/>
        </w:rPr>
      </w:pPr>
      <w:r w:rsidRPr="00743C54">
        <w:rPr>
          <w:sz w:val="25"/>
          <w:szCs w:val="25"/>
        </w:rPr>
        <w:t>Придобива се образователно-квалификационна степен “бакалавър” с професионална квалификация “инженер по транспорта”.</w:t>
      </w:r>
    </w:p>
    <w:p w:rsidR="00846898" w:rsidRPr="00743C54" w:rsidRDefault="00846898" w:rsidP="00846898">
      <w:pPr>
        <w:ind w:firstLine="709"/>
        <w:rPr>
          <w:sz w:val="25"/>
          <w:szCs w:val="25"/>
        </w:rPr>
      </w:pPr>
      <w:r w:rsidRPr="00743C54">
        <w:rPr>
          <w:sz w:val="25"/>
          <w:szCs w:val="25"/>
        </w:rPr>
        <w:t>Завършилите се подготвят за производствено-техническа, експлоатационна и ръководна дейност в областта на пристанищата, пристанищните съоръжения, плавателни</w:t>
      </w:r>
      <w:r>
        <w:rPr>
          <w:sz w:val="25"/>
          <w:szCs w:val="25"/>
        </w:rPr>
        <w:t>те</w:t>
      </w:r>
      <w:r w:rsidRPr="00743C54">
        <w:rPr>
          <w:sz w:val="25"/>
          <w:szCs w:val="25"/>
        </w:rPr>
        <w:t xml:space="preserve"> съоръжения, техниката за изследване на ресурсите на водните басейни и търговската експлоатация на пристанищата и флота. Те могат да се реализират във фирми, занимаващи се с водни превози, в пристанища, брокерски, агентски, чартърни фирми.</w:t>
      </w:r>
    </w:p>
    <w:p w:rsidR="00846898" w:rsidRPr="00743C54" w:rsidRDefault="00846898" w:rsidP="00846898">
      <w:pPr>
        <w:ind w:firstLine="709"/>
        <w:rPr>
          <w:b/>
          <w:sz w:val="25"/>
          <w:szCs w:val="25"/>
        </w:rPr>
      </w:pPr>
      <w:r w:rsidRPr="00743C54">
        <w:rPr>
          <w:b/>
          <w:sz w:val="25"/>
          <w:szCs w:val="25"/>
        </w:rPr>
        <w:t>Придобилите образователно-квалификационната степен "бакалавър" по тези специалности могат да продължат обучението си в магистърски програми за пр</w:t>
      </w:r>
      <w:r>
        <w:rPr>
          <w:b/>
          <w:sz w:val="25"/>
          <w:szCs w:val="25"/>
        </w:rPr>
        <w:t xml:space="preserve">идобиване на степента "магистър </w:t>
      </w:r>
      <w:r w:rsidRPr="00743C54">
        <w:rPr>
          <w:b/>
          <w:sz w:val="25"/>
          <w:szCs w:val="25"/>
        </w:rPr>
        <w:t>инженер".</w:t>
      </w:r>
    </w:p>
    <w:p w:rsidR="00846898" w:rsidRPr="00A93B4F" w:rsidRDefault="00846898" w:rsidP="00846898">
      <w:pPr>
        <w:tabs>
          <w:tab w:val="left" w:pos="1701"/>
        </w:tabs>
        <w:ind w:firstLine="709"/>
        <w:rPr>
          <w:rFonts w:ascii="Arial" w:hAnsi="Arial"/>
          <w:sz w:val="25"/>
          <w:szCs w:val="25"/>
          <w:u w:val="single"/>
          <w:lang w:val="ru-RU"/>
        </w:rPr>
      </w:pPr>
      <w:r w:rsidRPr="00743C54">
        <w:rPr>
          <w:b/>
          <w:sz w:val="25"/>
          <w:szCs w:val="25"/>
        </w:rPr>
        <w:t>По време на следването студентите от Транспортния факултет имат възмож</w:t>
      </w:r>
      <w:r w:rsidRPr="00743C54">
        <w:rPr>
          <w:b/>
          <w:sz w:val="25"/>
          <w:szCs w:val="25"/>
        </w:rPr>
        <w:softHyphen/>
        <w:t>ност да придобият допълнителна професионална квалификация за водачи на МПС категории В, С, тракторист-машинист и инструктор за обучение на водачи на МПС.</w:t>
      </w:r>
    </w:p>
    <w:p w:rsidR="00846898" w:rsidRPr="00195B0F" w:rsidRDefault="00846898" w:rsidP="00846898">
      <w:pPr>
        <w:pBdr>
          <w:top w:val="single" w:sz="6" w:space="1" w:color="auto"/>
          <w:left w:val="single" w:sz="6" w:space="1" w:color="auto"/>
          <w:bottom w:val="single" w:sz="6" w:space="1" w:color="auto"/>
          <w:right w:val="single" w:sz="6" w:space="1" w:color="auto"/>
        </w:pBdr>
        <w:shd w:val="pct20" w:color="auto" w:fill="auto"/>
        <w:ind w:left="57" w:right="57"/>
        <w:jc w:val="center"/>
        <w:outlineLvl w:val="0"/>
        <w:rPr>
          <w:rFonts w:ascii="Arial" w:hAnsi="Arial"/>
          <w:u w:val="single"/>
        </w:rPr>
      </w:pPr>
      <w:r w:rsidRPr="00195B0F">
        <w:rPr>
          <w:rFonts w:ascii="Arial" w:hAnsi="Arial"/>
          <w:b/>
          <w:sz w:val="28"/>
        </w:rPr>
        <w:lastRenderedPageBreak/>
        <w:t>ФАКУЛТЕТ БИЗНЕС И МЕНИДЖМЪНТ</w:t>
      </w:r>
    </w:p>
    <w:p w:rsidR="00846898" w:rsidRPr="00743C54" w:rsidRDefault="00846898" w:rsidP="00846898">
      <w:pPr>
        <w:spacing w:before="240"/>
        <w:ind w:firstLine="748"/>
        <w:outlineLvl w:val="0"/>
        <w:rPr>
          <w:rFonts w:cs="Arial"/>
          <w:sz w:val="25"/>
          <w:szCs w:val="25"/>
        </w:rPr>
      </w:pPr>
      <w:r w:rsidRPr="00743C54">
        <w:rPr>
          <w:rFonts w:cs="Arial"/>
          <w:sz w:val="25"/>
          <w:szCs w:val="25"/>
        </w:rPr>
        <w:t>Във фа</w:t>
      </w:r>
      <w:r w:rsidR="003D74E6">
        <w:rPr>
          <w:rFonts w:cs="Arial"/>
          <w:sz w:val="25"/>
          <w:szCs w:val="25"/>
        </w:rPr>
        <w:t>култе</w:t>
      </w:r>
      <w:r w:rsidRPr="00743C54">
        <w:rPr>
          <w:rFonts w:cs="Arial"/>
          <w:sz w:val="25"/>
          <w:szCs w:val="25"/>
        </w:rPr>
        <w:t>та се под</w:t>
      </w:r>
      <w:r w:rsidR="003D74E6">
        <w:rPr>
          <w:rFonts w:cs="Arial"/>
          <w:sz w:val="25"/>
          <w:szCs w:val="25"/>
        </w:rPr>
        <w:t>гот</w:t>
      </w:r>
      <w:r w:rsidRPr="00743C54">
        <w:rPr>
          <w:rFonts w:cs="Arial"/>
          <w:sz w:val="25"/>
          <w:szCs w:val="25"/>
        </w:rPr>
        <w:t>вят специали</w:t>
      </w:r>
      <w:r w:rsidR="003D74E6">
        <w:rPr>
          <w:rFonts w:cs="Arial"/>
          <w:sz w:val="25"/>
          <w:szCs w:val="25"/>
        </w:rPr>
        <w:t>с</w:t>
      </w:r>
      <w:r w:rsidRPr="00743C54">
        <w:rPr>
          <w:rFonts w:cs="Arial"/>
          <w:sz w:val="25"/>
          <w:szCs w:val="25"/>
        </w:rPr>
        <w:t>ти с висше образо</w:t>
      </w:r>
      <w:r w:rsidR="003D74E6">
        <w:rPr>
          <w:rFonts w:cs="Arial"/>
          <w:sz w:val="25"/>
          <w:szCs w:val="25"/>
        </w:rPr>
        <w:t>ва</w:t>
      </w:r>
      <w:r w:rsidRPr="00743C54">
        <w:rPr>
          <w:rFonts w:cs="Arial"/>
          <w:sz w:val="25"/>
          <w:szCs w:val="25"/>
        </w:rPr>
        <w:t>ние, като четиригодишн</w:t>
      </w:r>
      <w:r w:rsidR="003D74E6">
        <w:rPr>
          <w:rFonts w:cs="Arial"/>
          <w:sz w:val="25"/>
          <w:szCs w:val="25"/>
        </w:rPr>
        <w:t>ото обучение осигурява образова</w:t>
      </w:r>
      <w:r w:rsidRPr="00743C54">
        <w:rPr>
          <w:rFonts w:cs="Arial"/>
          <w:sz w:val="25"/>
          <w:szCs w:val="25"/>
        </w:rPr>
        <w:t>телно-квалифи</w:t>
      </w:r>
      <w:r w:rsidR="003D74E6">
        <w:rPr>
          <w:rFonts w:cs="Arial"/>
          <w:sz w:val="25"/>
          <w:szCs w:val="25"/>
        </w:rPr>
        <w:t>ка</w:t>
      </w:r>
      <w:r w:rsidRPr="00743C54">
        <w:rPr>
          <w:rFonts w:cs="Arial"/>
          <w:sz w:val="25"/>
          <w:szCs w:val="25"/>
        </w:rPr>
        <w:t xml:space="preserve">ционната степен </w:t>
      </w:r>
      <w:r w:rsidR="004E65DC">
        <w:rPr>
          <w:rFonts w:cs="Arial"/>
          <w:sz w:val="25"/>
          <w:szCs w:val="25"/>
        </w:rPr>
        <w:t>„</w:t>
      </w:r>
      <w:r w:rsidRPr="00743C54">
        <w:rPr>
          <w:rFonts w:cs="Arial"/>
          <w:sz w:val="25"/>
          <w:szCs w:val="25"/>
        </w:rPr>
        <w:t>бакалавър</w:t>
      </w:r>
      <w:r w:rsidR="004E65DC">
        <w:rPr>
          <w:rFonts w:cs="Arial"/>
          <w:sz w:val="25"/>
          <w:szCs w:val="25"/>
        </w:rPr>
        <w:t>”</w:t>
      </w:r>
      <w:r w:rsidRPr="00743C54">
        <w:rPr>
          <w:rFonts w:cs="Arial"/>
          <w:sz w:val="25"/>
          <w:szCs w:val="25"/>
        </w:rPr>
        <w:t>.</w:t>
      </w:r>
    </w:p>
    <w:p w:rsidR="00846898" w:rsidRPr="00743C54" w:rsidRDefault="00846898" w:rsidP="00846898">
      <w:pPr>
        <w:tabs>
          <w:tab w:val="left" w:pos="1701"/>
        </w:tabs>
        <w:spacing w:before="240"/>
        <w:outlineLvl w:val="0"/>
        <w:rPr>
          <w:rFonts w:ascii="Arial" w:hAnsi="Arial"/>
          <w:szCs w:val="25"/>
        </w:rPr>
      </w:pPr>
      <w:r w:rsidRPr="00743C54">
        <w:rPr>
          <w:rFonts w:ascii="Arial" w:hAnsi="Arial"/>
          <w:szCs w:val="25"/>
          <w:u w:val="single"/>
        </w:rPr>
        <w:t>Специалност</w:t>
      </w:r>
      <w:r w:rsidRPr="00743C54">
        <w:rPr>
          <w:rFonts w:ascii="Arial" w:hAnsi="Arial"/>
          <w:szCs w:val="25"/>
        </w:rPr>
        <w:tab/>
      </w:r>
      <w:r w:rsidRPr="00743C54">
        <w:rPr>
          <w:rFonts w:ascii="Arial" w:hAnsi="Arial"/>
          <w:b/>
          <w:szCs w:val="25"/>
        </w:rPr>
        <w:t>МАРКЕТИНГ</w:t>
      </w:r>
    </w:p>
    <w:p w:rsidR="00846898" w:rsidRPr="00A93B4F" w:rsidRDefault="00846898" w:rsidP="005861F3">
      <w:pPr>
        <w:spacing w:before="60"/>
        <w:ind w:firstLine="709"/>
        <w:rPr>
          <w:sz w:val="25"/>
          <w:szCs w:val="25"/>
          <w:lang w:val="ru-RU"/>
        </w:rPr>
      </w:pPr>
      <w:r w:rsidRPr="00743C54">
        <w:rPr>
          <w:sz w:val="25"/>
          <w:szCs w:val="25"/>
        </w:rPr>
        <w:t>Студентите получават солидна икономическа подготовка, знания и умения за: ме</w:t>
      </w:r>
      <w:r w:rsidRPr="00743C54">
        <w:rPr>
          <w:sz w:val="25"/>
          <w:szCs w:val="25"/>
        </w:rPr>
        <w:softHyphen/>
        <w:t>то</w:t>
      </w:r>
      <w:r w:rsidRPr="00743C54">
        <w:rPr>
          <w:sz w:val="25"/>
          <w:szCs w:val="25"/>
        </w:rPr>
        <w:softHyphen/>
        <w:t>дологията, методиката и видовете маркетинг; организираните пазари; разработ</w:t>
      </w:r>
      <w:r w:rsidRPr="00743C54">
        <w:rPr>
          <w:sz w:val="25"/>
          <w:szCs w:val="25"/>
        </w:rPr>
        <w:softHyphen/>
        <w:t>ва</w:t>
      </w:r>
      <w:r w:rsidRPr="00743C54">
        <w:rPr>
          <w:sz w:val="25"/>
          <w:szCs w:val="25"/>
        </w:rPr>
        <w:softHyphen/>
        <w:t>нето на маркетингови стратегии и планове за развитие; адаптирането на най-ефектив</w:t>
      </w:r>
      <w:r w:rsidRPr="00743C54">
        <w:rPr>
          <w:sz w:val="25"/>
          <w:szCs w:val="25"/>
        </w:rPr>
        <w:softHyphen/>
        <w:t>на</w:t>
      </w:r>
      <w:r w:rsidRPr="00743C54">
        <w:rPr>
          <w:sz w:val="25"/>
          <w:szCs w:val="25"/>
        </w:rPr>
        <w:softHyphen/>
      </w:r>
      <w:r w:rsidRPr="00743C54">
        <w:rPr>
          <w:sz w:val="25"/>
          <w:szCs w:val="25"/>
        </w:rPr>
        <w:softHyphen/>
        <w:t>та за конкретния индустриален бизнес маркетингова концепция; изпол</w:t>
      </w:r>
      <w:r w:rsidRPr="00743C54">
        <w:rPr>
          <w:sz w:val="25"/>
          <w:szCs w:val="25"/>
        </w:rPr>
        <w:softHyphen/>
        <w:t>зването на съв</w:t>
      </w:r>
      <w:r w:rsidRPr="00743C54">
        <w:rPr>
          <w:sz w:val="25"/>
          <w:szCs w:val="25"/>
        </w:rPr>
        <w:softHyphen/>
        <w:t>ре</w:t>
      </w:r>
      <w:r w:rsidRPr="00743C54">
        <w:rPr>
          <w:sz w:val="25"/>
          <w:szCs w:val="25"/>
        </w:rPr>
        <w:softHyphen/>
      </w:r>
      <w:r w:rsidRPr="00743C54">
        <w:rPr>
          <w:sz w:val="25"/>
          <w:szCs w:val="25"/>
        </w:rPr>
        <w:softHyphen/>
        <w:t>мен</w:t>
      </w:r>
      <w:r w:rsidRPr="00743C54">
        <w:rPr>
          <w:sz w:val="25"/>
          <w:szCs w:val="25"/>
        </w:rPr>
        <w:softHyphen/>
        <w:t>ни методи и техники за маркетингови проучвания и анализи; развитие</w:t>
      </w:r>
      <w:r>
        <w:rPr>
          <w:sz w:val="25"/>
          <w:szCs w:val="25"/>
        </w:rPr>
        <w:t>то</w:t>
      </w:r>
      <w:r w:rsidRPr="00743C54">
        <w:rPr>
          <w:sz w:val="25"/>
          <w:szCs w:val="25"/>
        </w:rPr>
        <w:t xml:space="preserve"> и форми</w:t>
      </w:r>
      <w:r w:rsidRPr="00743C54">
        <w:rPr>
          <w:sz w:val="25"/>
          <w:szCs w:val="25"/>
        </w:rPr>
        <w:softHyphen/>
        <w:t>ра</w:t>
      </w:r>
      <w:r w:rsidRPr="00743C54">
        <w:rPr>
          <w:sz w:val="25"/>
          <w:szCs w:val="25"/>
        </w:rPr>
        <w:softHyphen/>
        <w:t xml:space="preserve">нето на нови потребности чрез рекламата, методите за стимулиране на продажбите и др. Завършилите тази специалност придобиват професионална квалификация </w:t>
      </w:r>
      <w:r w:rsidR="004E65DC">
        <w:rPr>
          <w:sz w:val="25"/>
          <w:szCs w:val="25"/>
        </w:rPr>
        <w:t>„</w:t>
      </w:r>
      <w:r w:rsidR="00AD6DE9">
        <w:rPr>
          <w:sz w:val="25"/>
          <w:szCs w:val="25"/>
        </w:rPr>
        <w:t>ико</w:t>
      </w:r>
      <w:r w:rsidRPr="00743C54">
        <w:rPr>
          <w:sz w:val="25"/>
          <w:szCs w:val="25"/>
        </w:rPr>
        <w:t>номист</w:t>
      </w:r>
      <w:r w:rsidR="004E65DC">
        <w:rPr>
          <w:sz w:val="25"/>
          <w:szCs w:val="25"/>
        </w:rPr>
        <w:t>”</w:t>
      </w:r>
      <w:r w:rsidRPr="00743C54">
        <w:rPr>
          <w:sz w:val="25"/>
          <w:szCs w:val="25"/>
        </w:rPr>
        <w:t xml:space="preserve"> и могат да работят във фирми от частния и държавен сектор като съветници, експерти и консултанти.</w:t>
      </w:r>
    </w:p>
    <w:p w:rsidR="00846898" w:rsidRPr="00743C54" w:rsidRDefault="00846898" w:rsidP="00846898">
      <w:pPr>
        <w:tabs>
          <w:tab w:val="left" w:pos="1701"/>
        </w:tabs>
        <w:spacing w:before="240"/>
        <w:outlineLvl w:val="0"/>
        <w:rPr>
          <w:rFonts w:ascii="Arial" w:hAnsi="Arial"/>
          <w:u w:val="single"/>
        </w:rPr>
      </w:pPr>
      <w:r w:rsidRPr="00743C54">
        <w:rPr>
          <w:rFonts w:ascii="Arial" w:hAnsi="Arial"/>
          <w:u w:val="single"/>
        </w:rPr>
        <w:t>Специалност</w:t>
      </w:r>
      <w:r w:rsidRPr="00743C54">
        <w:rPr>
          <w:rFonts w:ascii="Arial" w:hAnsi="Arial"/>
          <w:b/>
        </w:rPr>
        <w:tab/>
        <w:t>МЕЖДУНАРОДНИ ИКОНОМИЧЕСКИ ОТНОШЕНИЯ</w:t>
      </w:r>
    </w:p>
    <w:p w:rsidR="00846898" w:rsidRPr="00743C54" w:rsidRDefault="00846898" w:rsidP="005861F3">
      <w:pPr>
        <w:spacing w:before="60"/>
        <w:ind w:firstLine="709"/>
        <w:rPr>
          <w:sz w:val="25"/>
          <w:szCs w:val="25"/>
        </w:rPr>
      </w:pPr>
      <w:r w:rsidRPr="00743C54">
        <w:rPr>
          <w:sz w:val="25"/>
          <w:szCs w:val="25"/>
        </w:rPr>
        <w:t xml:space="preserve">Бакалавърската програма по специалността осигурява знания, умения и ценности, които позволяват на завършилите студенти да се кандидатират за длъжности към организации и институции от държавния и частния сектор, опериращи в международна среда, да създават и ръководят собствен бизнес, да работят като експерти и консултанти в сферата на международното икономическо сътрудничество. Обучението включва подготовка по микро-, макро- и световна икономика, международен бизнес и финанси, управление и маркетинг, комуникационен мениджмънт, чужди езици, информационни технологии и др. Дипломираните бакалаври придобиват професионалната квалификация </w:t>
      </w:r>
      <w:r w:rsidR="004E65DC">
        <w:rPr>
          <w:sz w:val="25"/>
          <w:szCs w:val="25"/>
        </w:rPr>
        <w:t>„</w:t>
      </w:r>
      <w:r w:rsidRPr="00743C54">
        <w:rPr>
          <w:sz w:val="25"/>
          <w:szCs w:val="25"/>
        </w:rPr>
        <w:t>иконо</w:t>
      </w:r>
      <w:r w:rsidRPr="00743C54">
        <w:rPr>
          <w:sz w:val="25"/>
          <w:szCs w:val="25"/>
        </w:rPr>
        <w:softHyphen/>
        <w:t>мист”.</w:t>
      </w:r>
    </w:p>
    <w:p w:rsidR="00846898" w:rsidRPr="00743C54" w:rsidRDefault="00846898" w:rsidP="00846898">
      <w:pPr>
        <w:tabs>
          <w:tab w:val="left" w:pos="1701"/>
        </w:tabs>
        <w:spacing w:before="240"/>
        <w:outlineLvl w:val="0"/>
        <w:rPr>
          <w:rFonts w:ascii="Arial" w:hAnsi="Arial"/>
          <w:u w:val="single"/>
        </w:rPr>
      </w:pPr>
      <w:r w:rsidRPr="00743C54">
        <w:rPr>
          <w:rFonts w:ascii="Arial" w:hAnsi="Arial"/>
          <w:u w:val="single"/>
        </w:rPr>
        <w:t>Специалност</w:t>
      </w:r>
      <w:r w:rsidRPr="00743C54">
        <w:rPr>
          <w:rFonts w:ascii="Arial" w:hAnsi="Arial"/>
          <w:b/>
        </w:rPr>
        <w:tab/>
        <w:t>ИКОНОМИКА</w:t>
      </w:r>
    </w:p>
    <w:p w:rsidR="00846898" w:rsidRPr="00743C54" w:rsidRDefault="00846898" w:rsidP="005861F3">
      <w:pPr>
        <w:spacing w:before="60"/>
        <w:ind w:firstLine="709"/>
        <w:rPr>
          <w:sz w:val="25"/>
          <w:szCs w:val="25"/>
        </w:rPr>
      </w:pPr>
      <w:r w:rsidRPr="00743C54">
        <w:rPr>
          <w:sz w:val="25"/>
          <w:szCs w:val="25"/>
        </w:rPr>
        <w:t>Бакалавърската програма по специалността осигурява знания, умения и подготовка по фундаменталните и функционални икономически дисциплини за нуждите на стопанската практика, публичната администрация и третия сектор.</w:t>
      </w:r>
    </w:p>
    <w:p w:rsidR="00846898" w:rsidRPr="00743C54" w:rsidRDefault="00846898" w:rsidP="00846898">
      <w:pPr>
        <w:ind w:firstLine="709"/>
        <w:rPr>
          <w:sz w:val="25"/>
          <w:szCs w:val="25"/>
        </w:rPr>
      </w:pPr>
      <w:r w:rsidRPr="00743C54">
        <w:rPr>
          <w:sz w:val="25"/>
          <w:szCs w:val="25"/>
        </w:rPr>
        <w:t xml:space="preserve">До пети семестър включително учебните дисциплини са същите като при специалностите </w:t>
      </w:r>
      <w:r w:rsidRPr="00547547">
        <w:rPr>
          <w:i/>
          <w:sz w:val="25"/>
          <w:szCs w:val="25"/>
        </w:rPr>
        <w:t>Маркетинг</w:t>
      </w:r>
      <w:r w:rsidRPr="00743C54">
        <w:rPr>
          <w:sz w:val="25"/>
          <w:szCs w:val="25"/>
        </w:rPr>
        <w:t xml:space="preserve"> и </w:t>
      </w:r>
      <w:r w:rsidRPr="00547547">
        <w:rPr>
          <w:i/>
          <w:sz w:val="25"/>
          <w:szCs w:val="25"/>
        </w:rPr>
        <w:t>МИО</w:t>
      </w:r>
      <w:r w:rsidRPr="00743C54">
        <w:rPr>
          <w:sz w:val="25"/>
          <w:szCs w:val="25"/>
        </w:rPr>
        <w:t>, различията са в засилване на фундаменталните и функционалните дисциплини, като обща теория, финанси, кредит, застраховане, счетоводство, екология, икономическа политика.</w:t>
      </w:r>
    </w:p>
    <w:p w:rsidR="00846898" w:rsidRPr="00743C54" w:rsidRDefault="00846898" w:rsidP="00846898">
      <w:pPr>
        <w:ind w:firstLine="709"/>
        <w:rPr>
          <w:sz w:val="25"/>
          <w:szCs w:val="25"/>
        </w:rPr>
      </w:pPr>
      <w:r w:rsidRPr="00743C54">
        <w:rPr>
          <w:sz w:val="25"/>
          <w:szCs w:val="25"/>
        </w:rPr>
        <w:t xml:space="preserve">Завършилите с квалификация </w:t>
      </w:r>
      <w:r>
        <w:rPr>
          <w:sz w:val="25"/>
          <w:szCs w:val="25"/>
        </w:rPr>
        <w:t>„</w:t>
      </w:r>
      <w:r w:rsidRPr="00743C54">
        <w:rPr>
          <w:sz w:val="25"/>
          <w:szCs w:val="25"/>
        </w:rPr>
        <w:t>бакалавър по икономика</w:t>
      </w:r>
      <w:r>
        <w:rPr>
          <w:sz w:val="25"/>
          <w:szCs w:val="25"/>
        </w:rPr>
        <w:t xml:space="preserve">” могат да работят в бизнес </w:t>
      </w:r>
      <w:r w:rsidRPr="00743C54">
        <w:rPr>
          <w:sz w:val="25"/>
          <w:szCs w:val="25"/>
        </w:rPr>
        <w:t>организации, държавни институции, организации с нестопанска цел, т.е. да се реализират успешно във всички отрасли на народното стопанство на всяко равнище - фирмено, регионално, национално, европейско.</w:t>
      </w:r>
    </w:p>
    <w:p w:rsidR="00846898" w:rsidRPr="00743C54" w:rsidRDefault="00846898" w:rsidP="00846898">
      <w:pPr>
        <w:ind w:firstLine="709"/>
        <w:rPr>
          <w:sz w:val="25"/>
          <w:szCs w:val="25"/>
        </w:rPr>
      </w:pPr>
      <w:r w:rsidRPr="00743C54">
        <w:rPr>
          <w:sz w:val="25"/>
          <w:szCs w:val="25"/>
        </w:rPr>
        <w:t>Бакалаврите, завършили тази специалност</w:t>
      </w:r>
      <w:r>
        <w:rPr>
          <w:sz w:val="25"/>
          <w:szCs w:val="25"/>
        </w:rPr>
        <w:t>,</w:t>
      </w:r>
      <w:r w:rsidRPr="00743C54">
        <w:rPr>
          <w:sz w:val="25"/>
          <w:szCs w:val="25"/>
        </w:rPr>
        <w:t xml:space="preserve"> могат да завършат всяка магистърска степен в областта на икономиката и управлението.</w:t>
      </w:r>
    </w:p>
    <w:p w:rsidR="00846898" w:rsidRPr="00881C59" w:rsidRDefault="00846898" w:rsidP="00846898">
      <w:pPr>
        <w:tabs>
          <w:tab w:val="left" w:pos="1701"/>
        </w:tabs>
        <w:spacing w:before="240"/>
        <w:outlineLvl w:val="0"/>
        <w:rPr>
          <w:rFonts w:ascii="Arial" w:hAnsi="Arial"/>
          <w:u w:val="single"/>
        </w:rPr>
      </w:pPr>
      <w:r w:rsidRPr="00743C54">
        <w:rPr>
          <w:rFonts w:ascii="Arial" w:hAnsi="Arial"/>
          <w:u w:val="single"/>
        </w:rPr>
        <w:t>Специалност</w:t>
      </w:r>
      <w:r w:rsidRPr="00743C54">
        <w:rPr>
          <w:rFonts w:ascii="Arial" w:hAnsi="Arial"/>
          <w:b/>
        </w:rPr>
        <w:tab/>
        <w:t>ЕВРОПЕИСТИКА И МНОГОСТЕПЕННО УПРАВЛЕНИЕ</w:t>
      </w:r>
    </w:p>
    <w:p w:rsidR="003C121A" w:rsidRPr="00A030FE" w:rsidRDefault="008928B6" w:rsidP="003C121A">
      <w:pPr>
        <w:spacing w:before="60"/>
        <w:ind w:firstLine="709"/>
        <w:rPr>
          <w:sz w:val="25"/>
          <w:szCs w:val="25"/>
        </w:rPr>
      </w:pPr>
      <w:r w:rsidRPr="008928B6">
        <w:rPr>
          <w:sz w:val="25"/>
          <w:szCs w:val="25"/>
        </w:rPr>
        <w:t xml:space="preserve">Тази мултидисциплинарна бакалавърска специалност осигурява знания, умения и ценности, които разкриват възможности за кариера към структури от публичната администрация, бизнес сектора и неправителствените организации, функциониращи в условията на многостепенно управление и осъществяващи европейско сътрудничество и/или работещи по европейски проекти в рамките на </w:t>
      </w:r>
      <w:r w:rsidRPr="008928B6">
        <w:rPr>
          <w:b/>
          <w:sz w:val="25"/>
          <w:szCs w:val="25"/>
        </w:rPr>
        <w:t>актуалните вътрешни политики на Европейския съюз</w:t>
      </w:r>
      <w:r w:rsidRPr="008928B6">
        <w:rPr>
          <w:sz w:val="25"/>
          <w:szCs w:val="25"/>
        </w:rPr>
        <w:t xml:space="preserve">. </w:t>
      </w:r>
      <w:r w:rsidR="003C121A" w:rsidRPr="00A030FE">
        <w:rPr>
          <w:sz w:val="25"/>
          <w:szCs w:val="25"/>
        </w:rPr>
        <w:t xml:space="preserve">Студентите изучават: Европейска цивилизация; История на международните отношения; Европейско странознание и Социокултурна среда;  Политическа география; Европейска интеграция; Ислямът в Европа; Общи политики в ЕС; Право на ЕС;  Многостепенно управление в ЕС; Икономика; Световна икономика; Управление; Мениджмънт на проекти; три чужди езика; верига дисциплини за развиване на </w:t>
      </w:r>
      <w:r w:rsidR="003C121A" w:rsidRPr="00A030FE">
        <w:rPr>
          <w:sz w:val="25"/>
          <w:szCs w:val="25"/>
        </w:rPr>
        <w:lastRenderedPageBreak/>
        <w:t xml:space="preserve">комуникативни и </w:t>
      </w:r>
      <w:r w:rsidR="003C121A">
        <w:rPr>
          <w:sz w:val="25"/>
          <w:szCs w:val="25"/>
        </w:rPr>
        <w:t>между</w:t>
      </w:r>
      <w:r w:rsidR="003C121A" w:rsidRPr="00A030FE">
        <w:rPr>
          <w:sz w:val="25"/>
          <w:szCs w:val="25"/>
        </w:rPr>
        <w:t>културни умения; умения за използване на информационни технологии и др. Студентите имат възможности за мобилност в европейски университети.</w:t>
      </w:r>
    </w:p>
    <w:p w:rsidR="00846898" w:rsidRPr="003C121A" w:rsidRDefault="00846898" w:rsidP="003C121A">
      <w:pPr>
        <w:tabs>
          <w:tab w:val="left" w:pos="1701"/>
        </w:tabs>
        <w:spacing w:before="240"/>
        <w:outlineLvl w:val="0"/>
        <w:rPr>
          <w:rFonts w:ascii="Arial" w:hAnsi="Arial"/>
          <w:b/>
        </w:rPr>
      </w:pPr>
      <w:r w:rsidRPr="00B76E85">
        <w:rPr>
          <w:rFonts w:ascii="Arial" w:hAnsi="Arial"/>
          <w:u w:val="single"/>
        </w:rPr>
        <w:t>Специалност</w:t>
      </w:r>
      <w:r w:rsidRPr="003C121A">
        <w:rPr>
          <w:rFonts w:ascii="Arial" w:hAnsi="Arial"/>
        </w:rPr>
        <w:tab/>
      </w:r>
      <w:r w:rsidRPr="003C121A">
        <w:rPr>
          <w:rFonts w:ascii="Arial" w:hAnsi="Arial"/>
          <w:b/>
        </w:rPr>
        <w:t>ЕВРОПЕИСТИКА И ГЛОБАЛИСТИКА (на английски език)</w:t>
      </w:r>
    </w:p>
    <w:p w:rsidR="003C121A" w:rsidRPr="00A030FE" w:rsidRDefault="008928B6" w:rsidP="003C121A">
      <w:pPr>
        <w:spacing w:before="60"/>
        <w:ind w:firstLine="709"/>
        <w:rPr>
          <w:sz w:val="25"/>
          <w:szCs w:val="25"/>
        </w:rPr>
      </w:pPr>
      <w:r w:rsidRPr="00B76E85">
        <w:rPr>
          <w:sz w:val="25"/>
          <w:szCs w:val="25"/>
        </w:rPr>
        <w:t xml:space="preserve">Тази мултидисциплинарна бакалавърска </w:t>
      </w:r>
      <w:r w:rsidR="004E65DC">
        <w:rPr>
          <w:sz w:val="25"/>
          <w:szCs w:val="25"/>
        </w:rPr>
        <w:t>специалност</w:t>
      </w:r>
      <w:r w:rsidRPr="00B76E85">
        <w:rPr>
          <w:sz w:val="25"/>
          <w:szCs w:val="25"/>
        </w:rPr>
        <w:t xml:space="preserve"> </w:t>
      </w:r>
      <w:r w:rsidR="004E65DC">
        <w:rPr>
          <w:sz w:val="25"/>
          <w:szCs w:val="25"/>
        </w:rPr>
        <w:t>развива</w:t>
      </w:r>
      <w:r w:rsidRPr="00B76E85">
        <w:rPr>
          <w:sz w:val="25"/>
          <w:szCs w:val="25"/>
        </w:rPr>
        <w:t xml:space="preserve"> знания, умения и </w:t>
      </w:r>
      <w:r w:rsidR="004E65DC">
        <w:rPr>
          <w:sz w:val="25"/>
          <w:szCs w:val="25"/>
        </w:rPr>
        <w:t>ценности, въз основа на</w:t>
      </w:r>
      <w:r w:rsidRPr="00B76E85">
        <w:rPr>
          <w:sz w:val="25"/>
          <w:szCs w:val="25"/>
        </w:rPr>
        <w:t xml:space="preserve"> </w:t>
      </w:r>
      <w:r w:rsidRPr="008928B6">
        <w:rPr>
          <w:sz w:val="25"/>
          <w:szCs w:val="25"/>
        </w:rPr>
        <w:t xml:space="preserve">които </w:t>
      </w:r>
      <w:r w:rsidR="004E65DC">
        <w:rPr>
          <w:sz w:val="25"/>
          <w:szCs w:val="25"/>
        </w:rPr>
        <w:t>се взимат решения относно</w:t>
      </w:r>
      <w:r w:rsidRPr="008928B6">
        <w:rPr>
          <w:sz w:val="25"/>
          <w:szCs w:val="25"/>
        </w:rPr>
        <w:t xml:space="preserve"> </w:t>
      </w:r>
      <w:r w:rsidRPr="008928B6">
        <w:rPr>
          <w:b/>
          <w:sz w:val="25"/>
          <w:szCs w:val="25"/>
        </w:rPr>
        <w:t>актуалната</w:t>
      </w:r>
      <w:r w:rsidRPr="008928B6">
        <w:rPr>
          <w:sz w:val="25"/>
          <w:szCs w:val="25"/>
        </w:rPr>
        <w:t xml:space="preserve"> </w:t>
      </w:r>
      <w:r w:rsidRPr="008928B6">
        <w:rPr>
          <w:b/>
          <w:sz w:val="25"/>
          <w:szCs w:val="25"/>
        </w:rPr>
        <w:t>външна политика на Европейския съюз и глобалните проблеми на съвременния свят</w:t>
      </w:r>
      <w:r w:rsidRPr="008928B6">
        <w:rPr>
          <w:sz w:val="25"/>
          <w:szCs w:val="25"/>
        </w:rPr>
        <w:t xml:space="preserve">. </w:t>
      </w:r>
      <w:r w:rsidR="003C121A" w:rsidRPr="00A030FE">
        <w:rPr>
          <w:sz w:val="25"/>
          <w:szCs w:val="25"/>
        </w:rPr>
        <w:t xml:space="preserve">Изучават се основополагащи дисциплини като Увод в политическите науки и История на политическите идеи, Европейско странознание и Социокултурна среда. Придобиват се компютърно базирани изследователски умения, умения за работа с библиотечни ресурси и чуждоезикови умения. От втори курс нататък обучението е насочено към международни отношения и международни организации; геополитика; европейска интеграция; глобализационен процес; ролята на Европа в света; световна икономика; управление; мениджмънт на проекти и на международни проекти; интеркултурна комуникация, </w:t>
      </w:r>
      <w:r w:rsidR="003C121A" w:rsidRPr="00A030FE">
        <w:rPr>
          <w:sz w:val="25"/>
          <w:szCs w:val="25"/>
          <w:lang w:val="en-US"/>
        </w:rPr>
        <w:t>PR и лобиране</w:t>
      </w:r>
      <w:r w:rsidR="003C121A" w:rsidRPr="00A030FE">
        <w:rPr>
          <w:sz w:val="25"/>
          <w:szCs w:val="25"/>
        </w:rPr>
        <w:t xml:space="preserve"> в международна среда. Особено важно място заемат изучаването на китайски език и култура, както и стажът в осми семестър.</w:t>
      </w:r>
      <w:r w:rsidR="003C121A">
        <w:rPr>
          <w:sz w:val="25"/>
          <w:szCs w:val="25"/>
        </w:rPr>
        <w:t xml:space="preserve"> </w:t>
      </w:r>
      <w:r w:rsidR="003C121A" w:rsidRPr="00A030FE">
        <w:rPr>
          <w:sz w:val="25"/>
          <w:szCs w:val="25"/>
        </w:rPr>
        <w:t>Студентите имат възможности за мобилност в европейски университети.</w:t>
      </w:r>
    </w:p>
    <w:p w:rsidR="00AD6DE9" w:rsidRPr="008268C2" w:rsidRDefault="00AD6DE9" w:rsidP="00AD6DE9">
      <w:pPr>
        <w:tabs>
          <w:tab w:val="left" w:pos="1701"/>
        </w:tabs>
        <w:spacing w:before="240"/>
        <w:outlineLvl w:val="0"/>
        <w:rPr>
          <w:rFonts w:ascii="Arial" w:hAnsi="Arial"/>
          <w:u w:val="single"/>
        </w:rPr>
      </w:pPr>
      <w:r w:rsidRPr="008268C2">
        <w:rPr>
          <w:rFonts w:ascii="Arial" w:hAnsi="Arial"/>
          <w:u w:val="single"/>
        </w:rPr>
        <w:t>Специалност</w:t>
      </w:r>
      <w:r w:rsidRPr="008268C2">
        <w:rPr>
          <w:rFonts w:ascii="Arial" w:hAnsi="Arial"/>
          <w:b/>
        </w:rPr>
        <w:t xml:space="preserve">   ЕВРОАТЛАНТИЧЕСКА И ГЛОБАЛНА СИГУРНОСТ</w:t>
      </w:r>
    </w:p>
    <w:p w:rsidR="00AD6DE9" w:rsidRPr="008268C2" w:rsidRDefault="00AD6DE9" w:rsidP="00AD6DE9">
      <w:pPr>
        <w:tabs>
          <w:tab w:val="clear" w:pos="851"/>
          <w:tab w:val="num" w:pos="709"/>
          <w:tab w:val="num" w:pos="1701"/>
          <w:tab w:val="num" w:pos="11520"/>
        </w:tabs>
        <w:spacing w:before="60"/>
        <w:ind w:firstLine="709"/>
        <w:rPr>
          <w:sz w:val="25"/>
          <w:szCs w:val="25"/>
        </w:rPr>
      </w:pPr>
      <w:r w:rsidRPr="008268C2">
        <w:rPr>
          <w:sz w:val="25"/>
          <w:szCs w:val="25"/>
        </w:rPr>
        <w:t xml:space="preserve">Специалността развива компетенции на </w:t>
      </w:r>
      <w:r w:rsidRPr="008268C2">
        <w:rPr>
          <w:b/>
          <w:sz w:val="25"/>
          <w:szCs w:val="25"/>
        </w:rPr>
        <w:t>държавни служители в</w:t>
      </w:r>
      <w:r w:rsidRPr="008268C2">
        <w:rPr>
          <w:sz w:val="25"/>
          <w:szCs w:val="25"/>
        </w:rPr>
        <w:t xml:space="preserve"> </w:t>
      </w:r>
      <w:r w:rsidRPr="008268C2">
        <w:rPr>
          <w:b/>
          <w:sz w:val="25"/>
          <w:szCs w:val="25"/>
        </w:rPr>
        <w:t xml:space="preserve">международното сътрудничество на сектор сигурност към структури на МВР, МВнР, ДАНС, НРС, </w:t>
      </w:r>
      <w:r w:rsidRPr="008268C2">
        <w:rPr>
          <w:sz w:val="25"/>
          <w:szCs w:val="25"/>
        </w:rPr>
        <w:t xml:space="preserve">които се прилагат за: </w:t>
      </w:r>
      <w:r w:rsidRPr="008268C2">
        <w:rPr>
          <w:sz w:val="25"/>
          <w:szCs w:val="25"/>
          <w:lang w:val="en-US"/>
        </w:rPr>
        <w:t>(</w:t>
      </w:r>
      <w:r w:rsidRPr="008268C2">
        <w:rPr>
          <w:sz w:val="25"/>
          <w:szCs w:val="25"/>
        </w:rPr>
        <w:t>1</w:t>
      </w:r>
      <w:r w:rsidRPr="008268C2">
        <w:rPr>
          <w:sz w:val="25"/>
          <w:szCs w:val="25"/>
          <w:lang w:val="en-US"/>
        </w:rPr>
        <w:t>)</w:t>
      </w:r>
      <w:r w:rsidRPr="008268C2">
        <w:rPr>
          <w:sz w:val="25"/>
          <w:szCs w:val="25"/>
        </w:rPr>
        <w:t xml:space="preserve"> аналитична дейност и вземане на решения </w:t>
      </w:r>
      <w:r w:rsidRPr="008268C2">
        <w:rPr>
          <w:b/>
          <w:sz w:val="25"/>
          <w:szCs w:val="25"/>
        </w:rPr>
        <w:t>с оглед на</w:t>
      </w:r>
      <w:r w:rsidRPr="008268C2">
        <w:rPr>
          <w:sz w:val="25"/>
          <w:szCs w:val="25"/>
        </w:rPr>
        <w:t xml:space="preserve"> </w:t>
      </w:r>
      <w:r w:rsidRPr="008268C2">
        <w:rPr>
          <w:b/>
          <w:sz w:val="25"/>
          <w:szCs w:val="25"/>
        </w:rPr>
        <w:t>външни рискове</w:t>
      </w:r>
      <w:r w:rsidRPr="008268C2">
        <w:rPr>
          <w:sz w:val="25"/>
          <w:szCs w:val="25"/>
        </w:rPr>
        <w:t xml:space="preserve"> за евро-атлантическата сигурност</w:t>
      </w:r>
      <w:r w:rsidRPr="008268C2">
        <w:rPr>
          <w:sz w:val="25"/>
          <w:szCs w:val="25"/>
          <w:lang w:val="en-US"/>
        </w:rPr>
        <w:t xml:space="preserve">; </w:t>
      </w:r>
      <w:r w:rsidRPr="008268C2">
        <w:rPr>
          <w:sz w:val="25"/>
          <w:szCs w:val="25"/>
        </w:rPr>
        <w:t xml:space="preserve"> </w:t>
      </w:r>
      <w:r w:rsidRPr="008268C2">
        <w:rPr>
          <w:sz w:val="25"/>
          <w:szCs w:val="25"/>
          <w:lang w:val="en-US"/>
        </w:rPr>
        <w:t>(</w:t>
      </w:r>
      <w:r w:rsidRPr="008268C2">
        <w:rPr>
          <w:sz w:val="25"/>
          <w:szCs w:val="25"/>
        </w:rPr>
        <w:t>2</w:t>
      </w:r>
      <w:r w:rsidRPr="008268C2">
        <w:rPr>
          <w:sz w:val="25"/>
          <w:szCs w:val="25"/>
          <w:lang w:val="en-US"/>
        </w:rPr>
        <w:t>)</w:t>
      </w:r>
      <w:r w:rsidRPr="008268C2">
        <w:rPr>
          <w:sz w:val="25"/>
          <w:szCs w:val="25"/>
        </w:rPr>
        <w:t xml:space="preserve"> комуникационна и координационнна дейност относно установяване и поддържане на отношения с международни партньори по проблеми на сигурността.</w:t>
      </w:r>
      <w:r w:rsidRPr="008268C2">
        <w:t xml:space="preserve"> </w:t>
      </w:r>
      <w:r w:rsidRPr="008268C2">
        <w:rPr>
          <w:sz w:val="25"/>
          <w:szCs w:val="25"/>
        </w:rPr>
        <w:t>Студентите осмислят сложната взаимозависимост между свобода и сигурност; дилемата за сигурността и проблемът за секюритизацията. Изучават дисциплините Международни отношения; Европейска интеграция и глобализация; Пространство за свобода и сигурност на ЕС; Обща външна политика и политика на сигурност на ЕС; Европейска гранична сигурност; Транснационална корпоративна и организирана престъпност; Концепции и стратегии за сигурност в евроатлантическото пространство; Международни организации за сигурност; Ислямът в Европа; Миграция и малцинства в Европа; Тероризъм и глобална сигурност; Информационна сигурност; Геополитика и сигурност; Методи за анализ на политическия риск; Управление на европейски проекти за сигурност; Комуникативни,  Изследователски и Междукултурни умения; засилено изучаване на избираем чужд език (арабски език и култура, английски или немски</w:t>
      </w:r>
      <w:r w:rsidRPr="008268C2">
        <w:rPr>
          <w:sz w:val="25"/>
          <w:szCs w:val="25"/>
          <w:lang w:val="en-US"/>
        </w:rPr>
        <w:t>)</w:t>
      </w:r>
      <w:r w:rsidRPr="008268C2">
        <w:rPr>
          <w:sz w:val="25"/>
          <w:szCs w:val="25"/>
        </w:rPr>
        <w:t xml:space="preserve"> и др.</w:t>
      </w:r>
    </w:p>
    <w:p w:rsidR="00AD6DE9" w:rsidRPr="008268C2" w:rsidRDefault="00AD6DE9" w:rsidP="00AD6DE9">
      <w:pPr>
        <w:tabs>
          <w:tab w:val="left" w:pos="1701"/>
        </w:tabs>
        <w:spacing w:before="240"/>
        <w:outlineLvl w:val="0"/>
        <w:rPr>
          <w:rFonts w:ascii="Arial" w:hAnsi="Arial"/>
          <w:u w:val="single"/>
        </w:rPr>
      </w:pPr>
      <w:r w:rsidRPr="008268C2">
        <w:rPr>
          <w:rFonts w:ascii="Arial" w:hAnsi="Arial"/>
          <w:u w:val="single"/>
        </w:rPr>
        <w:t>Специалност</w:t>
      </w:r>
      <w:r w:rsidRPr="008268C2">
        <w:rPr>
          <w:rFonts w:ascii="Arial" w:hAnsi="Arial"/>
          <w:b/>
        </w:rPr>
        <w:t xml:space="preserve">    СИГУРНОСТ ЗА ГРАЖДАНИ И СОБСТВЕНОСТ В ТРАНСГРАНИЧНА СРЕДА </w:t>
      </w:r>
    </w:p>
    <w:p w:rsidR="00AD6DE9" w:rsidRPr="008268C2" w:rsidRDefault="00AD6DE9" w:rsidP="00AD6DE9">
      <w:pPr>
        <w:tabs>
          <w:tab w:val="num" w:pos="1134"/>
          <w:tab w:val="num" w:pos="1701"/>
          <w:tab w:val="num" w:pos="11520"/>
        </w:tabs>
        <w:spacing w:before="60"/>
        <w:ind w:firstLine="709"/>
        <w:rPr>
          <w:sz w:val="25"/>
          <w:szCs w:val="25"/>
        </w:rPr>
      </w:pPr>
      <w:r w:rsidRPr="008268C2">
        <w:rPr>
          <w:sz w:val="25"/>
          <w:szCs w:val="25"/>
        </w:rPr>
        <w:tab/>
        <w:t xml:space="preserve">Специалността развива компетенции на </w:t>
      </w:r>
      <w:r w:rsidRPr="008268C2">
        <w:rPr>
          <w:b/>
          <w:sz w:val="25"/>
          <w:szCs w:val="25"/>
        </w:rPr>
        <w:t>експерти в сектор сигурност</w:t>
      </w:r>
      <w:r w:rsidRPr="008268C2">
        <w:rPr>
          <w:sz w:val="25"/>
          <w:szCs w:val="25"/>
        </w:rPr>
        <w:t xml:space="preserve">, които се прилагат за: </w:t>
      </w:r>
      <w:r w:rsidRPr="008268C2">
        <w:rPr>
          <w:sz w:val="25"/>
          <w:szCs w:val="25"/>
          <w:lang w:val="en-US"/>
        </w:rPr>
        <w:t>(</w:t>
      </w:r>
      <w:r w:rsidRPr="008268C2">
        <w:rPr>
          <w:sz w:val="25"/>
          <w:szCs w:val="25"/>
        </w:rPr>
        <w:t>1</w:t>
      </w:r>
      <w:r w:rsidRPr="008268C2">
        <w:rPr>
          <w:sz w:val="25"/>
          <w:szCs w:val="25"/>
          <w:lang w:val="en-US"/>
        </w:rPr>
        <w:t>)</w:t>
      </w:r>
      <w:r w:rsidRPr="008268C2">
        <w:rPr>
          <w:sz w:val="25"/>
          <w:szCs w:val="25"/>
        </w:rPr>
        <w:t xml:space="preserve">аналитична дейност и вземане на решения </w:t>
      </w:r>
      <w:r w:rsidRPr="008268C2">
        <w:rPr>
          <w:b/>
          <w:sz w:val="25"/>
          <w:szCs w:val="25"/>
        </w:rPr>
        <w:t>с оглед на вътрешни рискове</w:t>
      </w:r>
      <w:r w:rsidRPr="008268C2">
        <w:rPr>
          <w:sz w:val="25"/>
          <w:szCs w:val="25"/>
        </w:rPr>
        <w:t xml:space="preserve"> </w:t>
      </w:r>
      <w:r w:rsidRPr="008268C2">
        <w:rPr>
          <w:b/>
          <w:sz w:val="25"/>
          <w:szCs w:val="25"/>
        </w:rPr>
        <w:t xml:space="preserve">за евроатлантическата сигурност; </w:t>
      </w:r>
      <w:r w:rsidRPr="008268C2">
        <w:rPr>
          <w:sz w:val="25"/>
          <w:szCs w:val="25"/>
          <w:lang w:val="en-US"/>
        </w:rPr>
        <w:t>(</w:t>
      </w:r>
      <w:r w:rsidRPr="008268C2">
        <w:rPr>
          <w:sz w:val="25"/>
          <w:szCs w:val="25"/>
        </w:rPr>
        <w:t>2</w:t>
      </w:r>
      <w:r w:rsidRPr="008268C2">
        <w:rPr>
          <w:sz w:val="25"/>
          <w:szCs w:val="25"/>
          <w:lang w:val="en-US"/>
        </w:rPr>
        <w:t>)</w:t>
      </w:r>
      <w:r w:rsidRPr="008268C2">
        <w:rPr>
          <w:sz w:val="25"/>
          <w:szCs w:val="25"/>
        </w:rPr>
        <w:t xml:space="preserve"> комуникационна и координационнна дейност в контекста на отворените вътрешни граници на Европейския съюз; </w:t>
      </w:r>
      <w:r w:rsidRPr="008268C2">
        <w:rPr>
          <w:sz w:val="25"/>
          <w:szCs w:val="25"/>
          <w:lang w:val="en-US"/>
        </w:rPr>
        <w:t>(</w:t>
      </w:r>
      <w:r w:rsidRPr="008268C2">
        <w:rPr>
          <w:sz w:val="25"/>
          <w:szCs w:val="25"/>
        </w:rPr>
        <w:t>3</w:t>
      </w:r>
      <w:r w:rsidRPr="008268C2">
        <w:rPr>
          <w:sz w:val="25"/>
          <w:szCs w:val="25"/>
          <w:lang w:val="en-US"/>
        </w:rPr>
        <w:t>)</w:t>
      </w:r>
      <w:r w:rsidRPr="008268C2">
        <w:rPr>
          <w:sz w:val="25"/>
          <w:szCs w:val="25"/>
        </w:rPr>
        <w:t xml:space="preserve"> прилагане на авангардни технологии за сигурност с превантивна цел и при управление на кризи. Студентите осмислят сложната взаимозависимост между свобода и сигурност, както и културата за превенция като основна професионална ценност. Изучават</w:t>
      </w:r>
      <w:r w:rsidR="00F16FBA" w:rsidRPr="008268C2">
        <w:rPr>
          <w:sz w:val="25"/>
          <w:szCs w:val="25"/>
        </w:rPr>
        <w:t xml:space="preserve"> дисциплините</w:t>
      </w:r>
      <w:r w:rsidRPr="008268C2">
        <w:rPr>
          <w:sz w:val="25"/>
          <w:szCs w:val="25"/>
        </w:rPr>
        <w:t xml:space="preserve"> Европейска интеграция и глобализация; Трансгранично сътрудничество в Европейския съюз; Сигурност за териториалните ресурси и критичната инфраструктура в трансгранична среда; Трансгранично сътрудничество при социални и екологични кризи, при природни бедствия и терористични атаки; Анализ и оценка на риска; Управление на човешките ресурси и Маркетинг в европейската индустрия за сигурност; Конкурентноспособност и Регулиране на европейската индустрия за сигурност;  Добри практики за защита на граждани в Европейския съюз; Управление на европейски проекти за сигурност; Връзки с обществеността при кризи; Комуникативни, Изследователски и Междукултурни умения; </w:t>
      </w:r>
      <w:r w:rsidR="00713040" w:rsidRPr="008268C2">
        <w:rPr>
          <w:sz w:val="25"/>
          <w:szCs w:val="25"/>
        </w:rPr>
        <w:t xml:space="preserve">засилено изучаване на </w:t>
      </w:r>
      <w:r w:rsidRPr="008268C2">
        <w:rPr>
          <w:sz w:val="25"/>
          <w:szCs w:val="25"/>
        </w:rPr>
        <w:t>избираем чужд език (арабски език и култура, английски или немски</w:t>
      </w:r>
      <w:r w:rsidRPr="008268C2">
        <w:rPr>
          <w:sz w:val="25"/>
          <w:szCs w:val="25"/>
          <w:lang w:val="en-US"/>
        </w:rPr>
        <w:t>)</w:t>
      </w:r>
      <w:r w:rsidRPr="008268C2">
        <w:rPr>
          <w:sz w:val="25"/>
          <w:szCs w:val="25"/>
        </w:rPr>
        <w:t xml:space="preserve">; </w:t>
      </w:r>
      <w:r w:rsidR="00424F36" w:rsidRPr="008268C2">
        <w:rPr>
          <w:sz w:val="25"/>
          <w:szCs w:val="25"/>
        </w:rPr>
        <w:t>технологии за сигурност,</w:t>
      </w:r>
      <w:r w:rsidRPr="008268C2">
        <w:rPr>
          <w:sz w:val="25"/>
          <w:szCs w:val="25"/>
        </w:rPr>
        <w:t xml:space="preserve"> вкл. информационна сигурност и др.</w:t>
      </w:r>
    </w:p>
    <w:p w:rsidR="00220CD0" w:rsidRPr="0016719C" w:rsidRDefault="00220CD0" w:rsidP="00220CD0">
      <w:pPr>
        <w:tabs>
          <w:tab w:val="num" w:pos="1134"/>
          <w:tab w:val="num" w:pos="1701"/>
          <w:tab w:val="num" w:pos="11520"/>
        </w:tabs>
        <w:spacing w:before="60"/>
        <w:rPr>
          <w:sz w:val="25"/>
          <w:szCs w:val="25"/>
        </w:rPr>
      </w:pPr>
      <w:r w:rsidRPr="008268C2">
        <w:rPr>
          <w:sz w:val="25"/>
          <w:szCs w:val="25"/>
          <w:u w:val="single"/>
        </w:rPr>
        <w:lastRenderedPageBreak/>
        <w:t>Забележка:</w:t>
      </w:r>
      <w:r w:rsidRPr="008268C2">
        <w:rPr>
          <w:sz w:val="25"/>
          <w:szCs w:val="25"/>
        </w:rPr>
        <w:t xml:space="preserve"> Специалностите </w:t>
      </w:r>
      <w:r w:rsidRPr="008268C2">
        <w:rPr>
          <w:b/>
          <w:sz w:val="25"/>
          <w:szCs w:val="25"/>
        </w:rPr>
        <w:t>Евроатлантическа и глобална сигурност</w:t>
      </w:r>
      <w:r w:rsidRPr="008268C2">
        <w:rPr>
          <w:sz w:val="25"/>
          <w:szCs w:val="25"/>
        </w:rPr>
        <w:t xml:space="preserve"> и </w:t>
      </w:r>
      <w:r w:rsidRPr="008268C2">
        <w:rPr>
          <w:b/>
          <w:sz w:val="25"/>
          <w:szCs w:val="25"/>
        </w:rPr>
        <w:t>Сигурност за граждани и собственост в трансгранична среда</w:t>
      </w:r>
      <w:r w:rsidRPr="008268C2">
        <w:rPr>
          <w:sz w:val="25"/>
          <w:szCs w:val="25"/>
        </w:rPr>
        <w:t xml:space="preserve"> са в процедура по акредитация. Документи за тях ще бъдат приемани след получаване на положителна оценка от </w:t>
      </w:r>
      <w:r w:rsidRPr="008268C2">
        <w:rPr>
          <w:b/>
          <w:sz w:val="25"/>
          <w:szCs w:val="25"/>
        </w:rPr>
        <w:t>НАОА</w:t>
      </w:r>
      <w:r w:rsidRPr="008268C2">
        <w:rPr>
          <w:sz w:val="25"/>
          <w:szCs w:val="25"/>
        </w:rPr>
        <w:t>.</w:t>
      </w:r>
    </w:p>
    <w:p w:rsidR="00846898" w:rsidRPr="00B76E85" w:rsidRDefault="00846898" w:rsidP="00AD6DE9">
      <w:pPr>
        <w:spacing w:before="240"/>
        <w:rPr>
          <w:rFonts w:ascii="Arial" w:hAnsi="Arial"/>
          <w:b/>
        </w:rPr>
      </w:pPr>
      <w:r w:rsidRPr="000C6A90">
        <w:rPr>
          <w:rFonts w:ascii="Arial" w:hAnsi="Arial"/>
          <w:u w:val="single"/>
        </w:rPr>
        <w:t>Специалност</w:t>
      </w:r>
      <w:r w:rsidRPr="000C6A90">
        <w:rPr>
          <w:rFonts w:ascii="Arial" w:hAnsi="Arial"/>
          <w:b/>
        </w:rPr>
        <w:tab/>
        <w:t>БИЗНЕС МЕНИДЖМЪНТ</w:t>
      </w:r>
    </w:p>
    <w:p w:rsidR="00846898" w:rsidRPr="00B76E85" w:rsidRDefault="00846898" w:rsidP="005861F3">
      <w:pPr>
        <w:spacing w:before="60"/>
        <w:ind w:firstLine="709"/>
        <w:rPr>
          <w:sz w:val="25"/>
          <w:szCs w:val="25"/>
        </w:rPr>
      </w:pPr>
      <w:r w:rsidRPr="00B76E85">
        <w:rPr>
          <w:sz w:val="25"/>
          <w:szCs w:val="25"/>
        </w:rPr>
        <w:t>Завършилите тази специалност придобиват знания и умения за: разработване на стратегии за разви</w:t>
      </w:r>
      <w:r w:rsidRPr="00B76E85">
        <w:rPr>
          <w:sz w:val="25"/>
          <w:szCs w:val="25"/>
        </w:rPr>
        <w:softHyphen/>
        <w:t>тие на бизнеса, иновационна</w:t>
      </w:r>
      <w:r>
        <w:rPr>
          <w:sz w:val="25"/>
          <w:szCs w:val="25"/>
        </w:rPr>
        <w:t>та</w:t>
      </w:r>
      <w:r w:rsidRPr="00B76E85">
        <w:rPr>
          <w:sz w:val="25"/>
          <w:szCs w:val="25"/>
        </w:rPr>
        <w:t xml:space="preserve"> политика, прогнози и планове; изграждане и прилагане на ефективни управлен</w:t>
      </w:r>
      <w:r w:rsidRPr="00B76E85">
        <w:rPr>
          <w:sz w:val="25"/>
          <w:szCs w:val="25"/>
        </w:rPr>
        <w:softHyphen/>
        <w:t>ски структури и технологии; методи и техники за вземане на бизнес решения; организиране, координиране и мотиви</w:t>
      </w:r>
      <w:r w:rsidRPr="00B76E85">
        <w:rPr>
          <w:sz w:val="25"/>
          <w:szCs w:val="25"/>
        </w:rPr>
        <w:softHyphen/>
        <w:t>ране на персонала; контрол, анализ и регулиране на бизнеса; работа с програмни продукти за бизнес дейности. Те придобиват професионалната квалификация “бизнес мениджър” и могат да работят като ръководители на всички равнища или специалисти в отдели по маркетинг,</w:t>
      </w:r>
      <w:r>
        <w:rPr>
          <w:sz w:val="25"/>
          <w:szCs w:val="25"/>
        </w:rPr>
        <w:t xml:space="preserve"> снабдяване, борси, като бизнес </w:t>
      </w:r>
      <w:r w:rsidRPr="00B76E85">
        <w:rPr>
          <w:sz w:val="25"/>
          <w:szCs w:val="25"/>
        </w:rPr>
        <w:t>референти на фирми, независимо от големината и от предмета на дейността им.</w:t>
      </w:r>
    </w:p>
    <w:p w:rsidR="00846898" w:rsidRPr="00B76E85" w:rsidRDefault="00846898" w:rsidP="00846898">
      <w:pPr>
        <w:tabs>
          <w:tab w:val="left" w:pos="1701"/>
        </w:tabs>
        <w:spacing w:before="240"/>
        <w:outlineLvl w:val="0"/>
        <w:rPr>
          <w:rFonts w:ascii="Arial" w:hAnsi="Arial"/>
          <w:u w:val="single"/>
        </w:rPr>
      </w:pPr>
      <w:r w:rsidRPr="00B76E85">
        <w:rPr>
          <w:rFonts w:ascii="Arial" w:hAnsi="Arial"/>
          <w:u w:val="single"/>
        </w:rPr>
        <w:t>Специалност</w:t>
      </w:r>
      <w:r w:rsidRPr="00B76E85">
        <w:rPr>
          <w:rFonts w:ascii="Arial" w:hAnsi="Arial"/>
          <w:b/>
        </w:rPr>
        <w:tab/>
        <w:t>ПУБЛИЧНА АДМИНИСТРАЦИЯ</w:t>
      </w:r>
    </w:p>
    <w:p w:rsidR="00846898" w:rsidRPr="00B76E85" w:rsidRDefault="00846898" w:rsidP="005861F3">
      <w:pPr>
        <w:spacing w:before="60"/>
        <w:ind w:firstLine="709"/>
        <w:rPr>
          <w:sz w:val="25"/>
          <w:szCs w:val="25"/>
        </w:rPr>
      </w:pPr>
      <w:r w:rsidRPr="00B76E85">
        <w:rPr>
          <w:sz w:val="25"/>
          <w:szCs w:val="25"/>
        </w:rPr>
        <w:t xml:space="preserve">В специалност </w:t>
      </w:r>
      <w:r w:rsidRPr="00547547">
        <w:rPr>
          <w:i/>
          <w:sz w:val="25"/>
          <w:szCs w:val="25"/>
        </w:rPr>
        <w:t xml:space="preserve">Публична администрация </w:t>
      </w:r>
      <w:r w:rsidRPr="00B76E85">
        <w:rPr>
          <w:sz w:val="25"/>
          <w:szCs w:val="25"/>
        </w:rPr>
        <w:t>се подготвят висококв</w:t>
      </w:r>
      <w:r w:rsidRPr="00B76E85">
        <w:rPr>
          <w:sz w:val="25"/>
          <w:szCs w:val="25"/>
        </w:rPr>
        <w:t>а</w:t>
      </w:r>
      <w:r w:rsidRPr="00B76E85">
        <w:rPr>
          <w:sz w:val="25"/>
          <w:szCs w:val="25"/>
        </w:rPr>
        <w:t>лифицирани специалисти и ръководители за системата на държавната администрация и местното самоуправление при съо</w:t>
      </w:r>
      <w:r w:rsidRPr="00B76E85">
        <w:rPr>
          <w:sz w:val="25"/>
          <w:szCs w:val="25"/>
        </w:rPr>
        <w:t>б</w:t>
      </w:r>
      <w:r w:rsidRPr="00B76E85">
        <w:rPr>
          <w:sz w:val="25"/>
          <w:szCs w:val="25"/>
        </w:rPr>
        <w:t>разяване с европейските стандарти. Студентите получават знания по менидж</w:t>
      </w:r>
      <w:r>
        <w:rPr>
          <w:sz w:val="25"/>
          <w:szCs w:val="25"/>
        </w:rPr>
        <w:t>мънт и информационни технологии;</w:t>
      </w:r>
      <w:r w:rsidRPr="00B76E85">
        <w:rPr>
          <w:sz w:val="25"/>
          <w:szCs w:val="25"/>
        </w:rPr>
        <w:t xml:space="preserve"> управление на регионалното развитие</w:t>
      </w:r>
      <w:r>
        <w:rPr>
          <w:sz w:val="25"/>
          <w:szCs w:val="25"/>
        </w:rPr>
        <w:t>;</w:t>
      </w:r>
      <w:r w:rsidRPr="00B76E85">
        <w:rPr>
          <w:sz w:val="25"/>
          <w:szCs w:val="25"/>
        </w:rPr>
        <w:t xml:space="preserve"> европейския опит по прилагане на принципите и метод</w:t>
      </w:r>
      <w:r w:rsidRPr="00B76E85">
        <w:rPr>
          <w:sz w:val="25"/>
          <w:szCs w:val="25"/>
        </w:rPr>
        <w:t>и</w:t>
      </w:r>
      <w:r w:rsidRPr="00B76E85">
        <w:rPr>
          <w:sz w:val="25"/>
          <w:szCs w:val="25"/>
        </w:rPr>
        <w:t>те на съвременната организация на държавното управление</w:t>
      </w:r>
      <w:r>
        <w:rPr>
          <w:sz w:val="25"/>
          <w:szCs w:val="25"/>
        </w:rPr>
        <w:t>;</w:t>
      </w:r>
      <w:r w:rsidRPr="00B76E85">
        <w:rPr>
          <w:sz w:val="25"/>
          <w:szCs w:val="25"/>
        </w:rPr>
        <w:t xml:space="preserve"> разработване на статути, нормативи и правила за усъвършенстване управлението на ор</w:t>
      </w:r>
      <w:r>
        <w:rPr>
          <w:sz w:val="25"/>
          <w:szCs w:val="25"/>
        </w:rPr>
        <w:t>ганизациите от публичния сектор;</w:t>
      </w:r>
      <w:r w:rsidRPr="00B76E85">
        <w:rPr>
          <w:sz w:val="25"/>
          <w:szCs w:val="25"/>
        </w:rPr>
        <w:t xml:space="preserve"> управление на проекти и програми за е</w:t>
      </w:r>
      <w:r w:rsidRPr="00B76E85">
        <w:rPr>
          <w:sz w:val="25"/>
          <w:szCs w:val="25"/>
        </w:rPr>
        <w:t>в</w:t>
      </w:r>
      <w:r w:rsidRPr="00B76E85">
        <w:rPr>
          <w:sz w:val="25"/>
          <w:szCs w:val="25"/>
        </w:rPr>
        <w:t>ропейските фондове и др.</w:t>
      </w:r>
    </w:p>
    <w:p w:rsidR="00846898" w:rsidRPr="00B76E85" w:rsidRDefault="00846898" w:rsidP="00846898">
      <w:pPr>
        <w:ind w:firstLine="709"/>
        <w:rPr>
          <w:sz w:val="25"/>
          <w:szCs w:val="25"/>
        </w:rPr>
      </w:pPr>
      <w:r w:rsidRPr="00B76E85">
        <w:rPr>
          <w:sz w:val="25"/>
          <w:szCs w:val="25"/>
        </w:rPr>
        <w:t>Развивайки умения за творческо тълкуване и стриктно прил</w:t>
      </w:r>
      <w:r w:rsidRPr="00B76E85">
        <w:rPr>
          <w:sz w:val="25"/>
          <w:szCs w:val="25"/>
        </w:rPr>
        <w:t>а</w:t>
      </w:r>
      <w:r w:rsidRPr="00B76E85">
        <w:rPr>
          <w:sz w:val="25"/>
          <w:szCs w:val="25"/>
        </w:rPr>
        <w:t>гане на държавното и европейското законодателство, подготвените специалисти намират професионална реализация в дирекции, отдели, сектори и звена на държавната и местната администрация к</w:t>
      </w:r>
      <w:r w:rsidRPr="00B76E85">
        <w:rPr>
          <w:sz w:val="25"/>
          <w:szCs w:val="25"/>
        </w:rPr>
        <w:t>а</w:t>
      </w:r>
      <w:r w:rsidRPr="00B76E85">
        <w:rPr>
          <w:sz w:val="25"/>
          <w:szCs w:val="25"/>
        </w:rPr>
        <w:t>то ръководители, специалисти, сътрудници, консултанти.</w:t>
      </w:r>
    </w:p>
    <w:p w:rsidR="00846898" w:rsidRPr="00B76E85" w:rsidRDefault="00846898" w:rsidP="00846898">
      <w:pPr>
        <w:ind w:firstLine="709"/>
        <w:rPr>
          <w:sz w:val="25"/>
          <w:szCs w:val="25"/>
        </w:rPr>
      </w:pPr>
      <w:r w:rsidRPr="00B76E85">
        <w:rPr>
          <w:sz w:val="25"/>
          <w:szCs w:val="25"/>
        </w:rPr>
        <w:t xml:space="preserve">Завършилите бакалавърската степен на специалността могат да продължат обучението си в магистърската програма </w:t>
      </w:r>
      <w:r w:rsidRPr="006F1CDC">
        <w:rPr>
          <w:i/>
          <w:sz w:val="25"/>
          <w:szCs w:val="25"/>
        </w:rPr>
        <w:t>Мениджмънт на регионалното развитие</w:t>
      </w:r>
      <w:r w:rsidRPr="00B76E85">
        <w:rPr>
          <w:sz w:val="25"/>
          <w:szCs w:val="25"/>
        </w:rPr>
        <w:t>, стартирала преди няколко години с фина</w:t>
      </w:r>
      <w:r w:rsidRPr="00B76E85">
        <w:rPr>
          <w:sz w:val="25"/>
          <w:szCs w:val="25"/>
        </w:rPr>
        <w:t>н</w:t>
      </w:r>
      <w:r>
        <w:rPr>
          <w:sz w:val="25"/>
          <w:szCs w:val="25"/>
        </w:rPr>
        <w:t>совата подкрепа на Д</w:t>
      </w:r>
      <w:r w:rsidRPr="00B76E85">
        <w:rPr>
          <w:sz w:val="25"/>
          <w:szCs w:val="25"/>
        </w:rPr>
        <w:t>ържавния департамент на САЩ.</w:t>
      </w:r>
    </w:p>
    <w:p w:rsidR="00846898" w:rsidRPr="00B76E85" w:rsidRDefault="00846898" w:rsidP="00846898">
      <w:pPr>
        <w:tabs>
          <w:tab w:val="left" w:pos="1701"/>
        </w:tabs>
        <w:spacing w:before="240"/>
        <w:outlineLvl w:val="0"/>
        <w:rPr>
          <w:rFonts w:ascii="Arial" w:hAnsi="Arial"/>
          <w:u w:val="single"/>
        </w:rPr>
      </w:pPr>
      <w:r w:rsidRPr="00B76E85">
        <w:rPr>
          <w:rFonts w:ascii="Arial" w:hAnsi="Arial"/>
          <w:u w:val="single"/>
        </w:rPr>
        <w:t>Специалност</w:t>
      </w:r>
      <w:r w:rsidRPr="00B76E85">
        <w:rPr>
          <w:rFonts w:ascii="Arial" w:hAnsi="Arial"/>
          <w:b/>
        </w:rPr>
        <w:tab/>
        <w:t>ИНДУСТРИАЛЕН МЕНИДЖМЪНТ</w:t>
      </w:r>
    </w:p>
    <w:p w:rsidR="00846898" w:rsidRDefault="00846898" w:rsidP="005861F3">
      <w:pPr>
        <w:spacing w:before="60"/>
        <w:ind w:firstLine="709"/>
        <w:rPr>
          <w:sz w:val="25"/>
          <w:szCs w:val="25"/>
        </w:rPr>
      </w:pPr>
      <w:r w:rsidRPr="00B76E85">
        <w:rPr>
          <w:sz w:val="25"/>
          <w:szCs w:val="25"/>
        </w:rPr>
        <w:t>Обучението осигурява комплексна подготовка, знания и умения по следните основни направления: икономика, право, маркетинг, финанси и счетоводство, бизнес планиране и проектиране, мениджмънт на производството, иновациите и персонала, системи за качество, логистичен мениджмънт, информационни технологии, засилено чуждоезиково обучение, както и избираема верига от инженерни технологии с насоченост към машиностроенето, електротехниката или софтуерното инженерство. Завършилите специалността придобиват проф</w:t>
      </w:r>
      <w:r>
        <w:rPr>
          <w:sz w:val="25"/>
          <w:szCs w:val="25"/>
        </w:rPr>
        <w:t xml:space="preserve">есионална квалификация “инженер </w:t>
      </w:r>
      <w:r w:rsidRPr="00B76E85">
        <w:rPr>
          <w:sz w:val="25"/>
          <w:szCs w:val="25"/>
        </w:rPr>
        <w:t>мениджър”. Те намират успешна реализация като ръководители на малки и средни фирми, организатори на производство, служители в отделите по кредитиране и оценка на активи в банковия и застрахователния сектори, в публичната администрация, в консултантски и инженерингови фирми.</w:t>
      </w:r>
    </w:p>
    <w:p w:rsidR="00C919BD" w:rsidRDefault="00C919BD" w:rsidP="00846898">
      <w:pPr>
        <w:ind w:firstLine="709"/>
        <w:rPr>
          <w:sz w:val="25"/>
          <w:szCs w:val="25"/>
        </w:rPr>
      </w:pPr>
    </w:p>
    <w:p w:rsidR="00C919BD" w:rsidRDefault="00C919BD" w:rsidP="00846898">
      <w:pPr>
        <w:ind w:firstLine="709"/>
        <w:rPr>
          <w:sz w:val="25"/>
          <w:szCs w:val="25"/>
        </w:rPr>
      </w:pPr>
    </w:p>
    <w:p w:rsidR="009D7377" w:rsidRDefault="009D7377" w:rsidP="00846898">
      <w:pPr>
        <w:ind w:firstLine="709"/>
        <w:rPr>
          <w:sz w:val="25"/>
          <w:szCs w:val="25"/>
        </w:rPr>
      </w:pPr>
    </w:p>
    <w:p w:rsidR="009D7377" w:rsidRDefault="009D7377" w:rsidP="00846898">
      <w:pPr>
        <w:ind w:firstLine="709"/>
        <w:rPr>
          <w:sz w:val="25"/>
          <w:szCs w:val="25"/>
        </w:rPr>
      </w:pPr>
    </w:p>
    <w:p w:rsidR="009D7377" w:rsidRDefault="009D7377" w:rsidP="00846898">
      <w:pPr>
        <w:ind w:firstLine="709"/>
        <w:rPr>
          <w:sz w:val="25"/>
          <w:szCs w:val="25"/>
        </w:rPr>
      </w:pPr>
    </w:p>
    <w:p w:rsidR="009D7377" w:rsidRDefault="009D7377" w:rsidP="00846898">
      <w:pPr>
        <w:ind w:firstLine="709"/>
        <w:rPr>
          <w:sz w:val="25"/>
          <w:szCs w:val="25"/>
        </w:rPr>
      </w:pPr>
    </w:p>
    <w:p w:rsidR="009D7377" w:rsidRDefault="009D7377" w:rsidP="00846898">
      <w:pPr>
        <w:ind w:firstLine="709"/>
        <w:rPr>
          <w:sz w:val="25"/>
          <w:szCs w:val="25"/>
        </w:rPr>
      </w:pPr>
    </w:p>
    <w:p w:rsidR="009D7377" w:rsidRDefault="009D7377" w:rsidP="00846898">
      <w:pPr>
        <w:ind w:firstLine="709"/>
        <w:rPr>
          <w:sz w:val="25"/>
          <w:szCs w:val="25"/>
        </w:rPr>
      </w:pPr>
    </w:p>
    <w:p w:rsidR="009D7377" w:rsidRDefault="009D7377" w:rsidP="00846898">
      <w:pPr>
        <w:ind w:firstLine="709"/>
        <w:rPr>
          <w:sz w:val="25"/>
          <w:szCs w:val="25"/>
        </w:rPr>
      </w:pPr>
    </w:p>
    <w:p w:rsidR="00846898" w:rsidRPr="00195B0F" w:rsidRDefault="00846898" w:rsidP="00846898">
      <w:pPr>
        <w:pBdr>
          <w:top w:val="single" w:sz="6" w:space="1" w:color="auto"/>
          <w:left w:val="single" w:sz="6" w:space="1" w:color="auto"/>
          <w:bottom w:val="single" w:sz="6" w:space="1" w:color="auto"/>
          <w:right w:val="single" w:sz="6" w:space="1" w:color="auto"/>
        </w:pBdr>
        <w:shd w:val="pct20" w:color="auto" w:fill="auto"/>
        <w:ind w:left="57" w:right="57"/>
        <w:jc w:val="center"/>
        <w:outlineLvl w:val="0"/>
        <w:rPr>
          <w:rFonts w:ascii="Arial" w:hAnsi="Arial"/>
          <w:b/>
          <w:sz w:val="28"/>
        </w:rPr>
      </w:pPr>
      <w:r w:rsidRPr="00195B0F">
        <w:rPr>
          <w:rFonts w:ascii="Arial" w:hAnsi="Arial"/>
          <w:b/>
          <w:sz w:val="28"/>
        </w:rPr>
        <w:lastRenderedPageBreak/>
        <w:t>ФАКУЛТЕТ ПРИРОДНИ НАУКИ И ОБРАЗОВАНИЕ</w:t>
      </w:r>
    </w:p>
    <w:p w:rsidR="00846898" w:rsidRPr="002320B9" w:rsidRDefault="00846898" w:rsidP="00846898">
      <w:pPr>
        <w:tabs>
          <w:tab w:val="left" w:pos="1701"/>
        </w:tabs>
        <w:spacing w:before="240"/>
        <w:outlineLvl w:val="0"/>
        <w:rPr>
          <w:rFonts w:ascii="Arial" w:hAnsi="Arial"/>
          <w:b/>
        </w:rPr>
      </w:pPr>
      <w:r w:rsidRPr="002320B9">
        <w:rPr>
          <w:rFonts w:ascii="Arial" w:hAnsi="Arial"/>
          <w:u w:val="single"/>
        </w:rPr>
        <w:t>Специалност</w:t>
      </w:r>
      <w:r w:rsidRPr="002320B9">
        <w:rPr>
          <w:rFonts w:ascii="Arial" w:hAnsi="Arial"/>
        </w:rPr>
        <w:tab/>
      </w:r>
      <w:r w:rsidRPr="002320B9">
        <w:rPr>
          <w:rFonts w:ascii="Arial" w:hAnsi="Arial"/>
          <w:b/>
        </w:rPr>
        <w:t>КОМПЮТЪРНИ НАУКИ</w:t>
      </w:r>
    </w:p>
    <w:p w:rsidR="00846898" w:rsidRPr="002320B9" w:rsidRDefault="00846898" w:rsidP="005861F3">
      <w:pPr>
        <w:spacing w:before="60"/>
        <w:ind w:firstLine="709"/>
        <w:rPr>
          <w:rFonts w:eastAsia="ArialNarrow"/>
          <w:sz w:val="25"/>
          <w:szCs w:val="25"/>
        </w:rPr>
      </w:pPr>
      <w:r w:rsidRPr="002320B9">
        <w:rPr>
          <w:rFonts w:eastAsia="ArialNarrow"/>
          <w:sz w:val="25"/>
          <w:szCs w:val="25"/>
        </w:rPr>
        <w:t>Обучението осигурява комплексна подготовка, знания и умения на специалисти в областта на</w:t>
      </w:r>
      <w:r w:rsidRPr="002320B9">
        <w:rPr>
          <w:rFonts w:eastAsia="ArialNarrow"/>
          <w:sz w:val="25"/>
          <w:szCs w:val="25"/>
          <w:lang w:val="ru-RU"/>
        </w:rPr>
        <w:t xml:space="preserve"> </w:t>
      </w:r>
      <w:r w:rsidRPr="002320B9">
        <w:rPr>
          <w:rFonts w:eastAsia="ArialNarrow"/>
          <w:sz w:val="25"/>
          <w:szCs w:val="25"/>
        </w:rPr>
        <w:t>компютърните науки. Учебният план отговаря на съвременните изисквания на софтуерната индустрия. Подготовката на студентите в основните направления на компютърните науки - програмиране, среди и системи за програмиране, бази от данни, базови средства за</w:t>
      </w:r>
      <w:r w:rsidRPr="002320B9">
        <w:rPr>
          <w:rFonts w:eastAsia="ArialNarrow"/>
          <w:sz w:val="25"/>
          <w:szCs w:val="25"/>
          <w:lang w:val="ru-RU"/>
        </w:rPr>
        <w:t xml:space="preserve"> </w:t>
      </w:r>
      <w:r w:rsidRPr="002320B9">
        <w:rPr>
          <w:rFonts w:eastAsia="ArialNarrow"/>
          <w:sz w:val="25"/>
          <w:szCs w:val="25"/>
        </w:rPr>
        <w:t>моделиране и управление на сложни софтуерни системи, операционни сист</w:t>
      </w:r>
      <w:r>
        <w:rPr>
          <w:rFonts w:eastAsia="ArialNarrow"/>
          <w:sz w:val="25"/>
          <w:szCs w:val="25"/>
        </w:rPr>
        <w:t>еми, компютърни системи и мрежи</w:t>
      </w:r>
      <w:r w:rsidRPr="002320B9">
        <w:rPr>
          <w:rFonts w:eastAsia="ArialNarrow"/>
          <w:sz w:val="25"/>
          <w:szCs w:val="25"/>
        </w:rPr>
        <w:t xml:space="preserve"> </w:t>
      </w:r>
      <w:r w:rsidRPr="002320B9">
        <w:rPr>
          <w:rFonts w:eastAsia="ArialNarrow"/>
          <w:sz w:val="25"/>
          <w:szCs w:val="25"/>
          <w:lang w:val="ru-RU"/>
        </w:rPr>
        <w:t>осигурява</w:t>
      </w:r>
      <w:r w:rsidRPr="002320B9">
        <w:rPr>
          <w:rFonts w:eastAsia="ArialNarrow"/>
          <w:sz w:val="25"/>
          <w:szCs w:val="25"/>
        </w:rPr>
        <w:t xml:space="preserve"> изграждането на специа</w:t>
      </w:r>
      <w:r w:rsidRPr="002320B9">
        <w:rPr>
          <w:rFonts w:eastAsia="ArialNarrow"/>
          <w:sz w:val="25"/>
          <w:szCs w:val="25"/>
        </w:rPr>
        <w:softHyphen/>
        <w:t>листи,</w:t>
      </w:r>
      <w:r w:rsidRPr="002320B9">
        <w:rPr>
          <w:rFonts w:eastAsia="ArialNarrow"/>
          <w:sz w:val="25"/>
          <w:szCs w:val="25"/>
          <w:lang w:val="ru-RU"/>
        </w:rPr>
        <w:t xml:space="preserve"> </w:t>
      </w:r>
      <w:r w:rsidRPr="002320B9">
        <w:rPr>
          <w:rFonts w:eastAsia="ArialNarrow"/>
          <w:sz w:val="25"/>
          <w:szCs w:val="25"/>
        </w:rPr>
        <w:t>създаващи и използващи софтуер в различни области. Поставя се акцент върху практическата подготовка на студентите. Предвидени са практикуми по отделни дисциплини, както и интегрирани практикуми, чрез които се цели студентите да се запознаят с особеностите на бъдещата си работа.</w:t>
      </w:r>
    </w:p>
    <w:p w:rsidR="00846898" w:rsidRPr="002320B9" w:rsidRDefault="00846898" w:rsidP="00846898">
      <w:pPr>
        <w:ind w:firstLine="709"/>
        <w:rPr>
          <w:rFonts w:eastAsia="ArialNarrow"/>
          <w:sz w:val="25"/>
          <w:szCs w:val="25"/>
        </w:rPr>
      </w:pPr>
      <w:r w:rsidRPr="002320B9">
        <w:rPr>
          <w:rFonts w:eastAsia="ArialNarrow"/>
          <w:sz w:val="25"/>
          <w:szCs w:val="25"/>
        </w:rPr>
        <w:t>Завършилите специалността придобиват професионална квалификация “бакалавър по компютърни науки”.</w:t>
      </w:r>
      <w:r w:rsidRPr="002320B9">
        <w:rPr>
          <w:rFonts w:eastAsia="ArialNarrow"/>
          <w:sz w:val="25"/>
          <w:szCs w:val="25"/>
          <w:lang w:val="ru-RU"/>
        </w:rPr>
        <w:t xml:space="preserve"> </w:t>
      </w:r>
      <w:r w:rsidRPr="002320B9">
        <w:rPr>
          <w:rFonts w:eastAsia="ArialNarrow"/>
          <w:sz w:val="25"/>
          <w:szCs w:val="25"/>
        </w:rPr>
        <w:t>Те могат да се реализират като специалисти в софтуерни, инженерни, финансови, консултантски компании, научни институти, центрове за обучение по информационни системи и софтуерни технологии и други.</w:t>
      </w:r>
    </w:p>
    <w:p w:rsidR="00846898" w:rsidRPr="002320B9" w:rsidRDefault="00846898" w:rsidP="00846898">
      <w:pPr>
        <w:tabs>
          <w:tab w:val="left" w:pos="1701"/>
        </w:tabs>
        <w:spacing w:before="240"/>
        <w:outlineLvl w:val="0"/>
        <w:rPr>
          <w:rFonts w:ascii="Arial" w:hAnsi="Arial" w:cs="Arial"/>
          <w:b/>
          <w:bCs/>
          <w:szCs w:val="24"/>
          <w:lang w:val="ru-RU"/>
        </w:rPr>
      </w:pPr>
      <w:r w:rsidRPr="002320B9">
        <w:rPr>
          <w:rFonts w:ascii="Arial" w:hAnsi="Arial"/>
          <w:u w:val="single"/>
        </w:rPr>
        <w:t>Специалност</w:t>
      </w:r>
      <w:r w:rsidRPr="002320B9">
        <w:rPr>
          <w:rFonts w:ascii="Arial" w:hAnsi="Arial"/>
        </w:rPr>
        <w:tab/>
      </w:r>
      <w:r w:rsidRPr="002320B9">
        <w:rPr>
          <w:rFonts w:ascii="Arial" w:hAnsi="Arial" w:cs="Arial"/>
          <w:b/>
          <w:bCs/>
          <w:szCs w:val="24"/>
          <w:lang w:val="ru-RU"/>
        </w:rPr>
        <w:t>ИНФОРМАТИКА И ИНФОРМАЦИОННИ ТЕХНОЛОГИИ В БИЗНЕСА</w:t>
      </w:r>
    </w:p>
    <w:p w:rsidR="00846898" w:rsidRPr="002320B9" w:rsidRDefault="00846898" w:rsidP="005861F3">
      <w:pPr>
        <w:spacing w:before="60"/>
        <w:ind w:firstLine="709"/>
        <w:rPr>
          <w:rFonts w:eastAsia="ArialNarrow" w:cs="Arial"/>
          <w:sz w:val="25"/>
          <w:szCs w:val="25"/>
        </w:rPr>
      </w:pPr>
      <w:r w:rsidRPr="002320B9">
        <w:rPr>
          <w:rFonts w:eastAsia="ArialNarrow" w:cs="Arial"/>
          <w:sz w:val="25"/>
          <w:szCs w:val="25"/>
        </w:rPr>
        <w:t>Подготвят се специалисти с висша квалификация по информатика и информационни технологии за нуждите на бизнеса, държ</w:t>
      </w:r>
      <w:r>
        <w:rPr>
          <w:rFonts w:eastAsia="ArialNarrow" w:cs="Arial"/>
          <w:sz w:val="25"/>
          <w:szCs w:val="25"/>
        </w:rPr>
        <w:t>авната и местната администрация</w:t>
      </w:r>
      <w:r w:rsidRPr="002320B9">
        <w:rPr>
          <w:rFonts w:eastAsia="ArialNarrow" w:cs="Arial"/>
          <w:sz w:val="25"/>
          <w:szCs w:val="25"/>
        </w:rPr>
        <w:t xml:space="preserve"> и други организации. Студентите от специалността придобиват знания за съвременните езици и среди за програмиране, за проектиране и изграждане на информационни системи за нуждите на мениджмънта, за съвременните принципи, методи и средства за изследване, оценяване и усъвършенстване на управленската практика.</w:t>
      </w:r>
    </w:p>
    <w:p w:rsidR="00846898" w:rsidRPr="002320B9" w:rsidRDefault="00846898" w:rsidP="00846898">
      <w:pPr>
        <w:ind w:firstLine="709"/>
        <w:rPr>
          <w:rFonts w:eastAsia="ArialNarrow" w:cs="Arial"/>
          <w:sz w:val="25"/>
          <w:szCs w:val="25"/>
        </w:rPr>
      </w:pPr>
      <w:r w:rsidRPr="002320B9">
        <w:rPr>
          <w:rFonts w:eastAsia="ArialNarrow" w:cs="Arial"/>
          <w:sz w:val="25"/>
          <w:szCs w:val="25"/>
        </w:rPr>
        <w:t>Завършилите могат да се реализират като приложни програмисти, администратори на бази от данни, системни администратори, специалисти по създаване на софтуерни технологии в административно-управленската, планово-прогнозната и финансово-счетоводната дейности. Могат да работят като мениджъри на информационни звена, на информационно-обслужващи фирми, консултанти, съветници и сътрудници в областта на информационните технологии и управлението на бизнеса.</w:t>
      </w:r>
    </w:p>
    <w:p w:rsidR="00846898" w:rsidRPr="002320B9" w:rsidRDefault="00846898" w:rsidP="00846898">
      <w:pPr>
        <w:tabs>
          <w:tab w:val="left" w:pos="1701"/>
        </w:tabs>
        <w:spacing w:before="240"/>
        <w:outlineLvl w:val="0"/>
        <w:rPr>
          <w:rFonts w:ascii="Arial" w:hAnsi="Arial"/>
          <w:b/>
        </w:rPr>
      </w:pPr>
      <w:r w:rsidRPr="002320B9">
        <w:rPr>
          <w:rFonts w:ascii="Arial" w:hAnsi="Arial"/>
          <w:u w:val="single"/>
        </w:rPr>
        <w:t>Специалност</w:t>
      </w:r>
      <w:r w:rsidRPr="002320B9">
        <w:rPr>
          <w:rFonts w:ascii="Arial" w:hAnsi="Arial"/>
        </w:rPr>
        <w:tab/>
      </w:r>
      <w:r w:rsidRPr="002320B9">
        <w:rPr>
          <w:rFonts w:ascii="Arial" w:hAnsi="Arial"/>
          <w:b/>
        </w:rPr>
        <w:t>БЪЛГАРСКИ ЕЗИК И ИСТОРИЯ</w:t>
      </w:r>
    </w:p>
    <w:p w:rsidR="00846898" w:rsidRPr="002320B9" w:rsidRDefault="00846898" w:rsidP="005861F3">
      <w:pPr>
        <w:spacing w:before="60"/>
        <w:ind w:firstLine="709"/>
        <w:rPr>
          <w:sz w:val="25"/>
          <w:szCs w:val="25"/>
        </w:rPr>
      </w:pPr>
      <w:r w:rsidRPr="002320B9">
        <w:rPr>
          <w:sz w:val="25"/>
          <w:szCs w:val="25"/>
        </w:rPr>
        <w:t>Завършилите придобиват образователно-квалификационна степен "бакалавър" с професионал</w:t>
      </w:r>
      <w:r w:rsidRPr="002320B9">
        <w:rPr>
          <w:sz w:val="25"/>
          <w:szCs w:val="25"/>
        </w:rPr>
        <w:softHyphen/>
        <w:t>на квалификация "учител по български език и литература и учител по история”.</w:t>
      </w:r>
    </w:p>
    <w:p w:rsidR="00846898" w:rsidRPr="00A93B4F" w:rsidRDefault="00846898" w:rsidP="00846898">
      <w:pPr>
        <w:ind w:firstLine="709"/>
        <w:rPr>
          <w:sz w:val="25"/>
          <w:szCs w:val="25"/>
          <w:lang w:val="ru-RU"/>
        </w:rPr>
      </w:pPr>
      <w:r w:rsidRPr="002320B9">
        <w:rPr>
          <w:sz w:val="25"/>
          <w:szCs w:val="25"/>
        </w:rPr>
        <w:t>Завършилите тази специалност могат да осъществяват учебна, научнометодическа и организа</w:t>
      </w:r>
      <w:r w:rsidRPr="002320B9">
        <w:rPr>
          <w:sz w:val="25"/>
          <w:szCs w:val="25"/>
        </w:rPr>
        <w:softHyphen/>
        <w:t>ционно-управленска дейност в системата на образованието, в методически и културно-просветни структури; да работят в музеи, архиви, краеведски отдели и библиотеки, като екскурзоводи в туристически компании. Те могат да изпълняват и дейности в различни сфери на обществено-икономическия живот, за които се изисква висше педагогическо образование.</w:t>
      </w:r>
    </w:p>
    <w:p w:rsidR="00846898" w:rsidRPr="008928B6" w:rsidRDefault="00846898" w:rsidP="00846898">
      <w:pPr>
        <w:tabs>
          <w:tab w:val="left" w:pos="1701"/>
        </w:tabs>
        <w:spacing w:before="240"/>
        <w:outlineLvl w:val="0"/>
        <w:rPr>
          <w:rFonts w:ascii="Arial" w:hAnsi="Arial"/>
          <w:u w:val="single"/>
        </w:rPr>
      </w:pPr>
      <w:r w:rsidRPr="002320B9">
        <w:rPr>
          <w:rFonts w:ascii="Arial" w:hAnsi="Arial"/>
          <w:u w:val="single"/>
        </w:rPr>
        <w:t>Специалност</w:t>
      </w:r>
      <w:r w:rsidRPr="002320B9">
        <w:rPr>
          <w:rFonts w:ascii="Arial" w:hAnsi="Arial"/>
        </w:rPr>
        <w:tab/>
      </w:r>
      <w:r w:rsidR="008928B6" w:rsidRPr="008928B6">
        <w:rPr>
          <w:rFonts w:ascii="Arial" w:hAnsi="Arial"/>
          <w:b/>
        </w:rPr>
        <w:t>ПЕДАГОГИКА НА ОБУЧЕНИЕТО ПО</w:t>
      </w:r>
      <w:r w:rsidR="008928B6" w:rsidRPr="008928B6">
        <w:rPr>
          <w:rFonts w:ascii="Arial" w:hAnsi="Arial"/>
        </w:rPr>
        <w:t xml:space="preserve"> </w:t>
      </w:r>
      <w:r w:rsidR="008928B6" w:rsidRPr="008928B6">
        <w:rPr>
          <w:rFonts w:ascii="Arial" w:hAnsi="Arial"/>
          <w:b/>
          <w:spacing w:val="-2"/>
        </w:rPr>
        <w:t>МАТЕМАТИКА И ИНФОРМАТИКА</w:t>
      </w:r>
    </w:p>
    <w:p w:rsidR="00846898" w:rsidRPr="002320B9" w:rsidRDefault="00846898" w:rsidP="005861F3">
      <w:pPr>
        <w:spacing w:before="60"/>
        <w:ind w:firstLine="709"/>
        <w:rPr>
          <w:sz w:val="25"/>
          <w:szCs w:val="25"/>
        </w:rPr>
      </w:pPr>
      <w:r w:rsidRPr="008928B6">
        <w:rPr>
          <w:sz w:val="25"/>
          <w:szCs w:val="25"/>
        </w:rPr>
        <w:t>Професионалната</w:t>
      </w:r>
      <w:r w:rsidRPr="008928B6">
        <w:rPr>
          <w:sz w:val="25"/>
          <w:szCs w:val="25"/>
          <w:lang w:val="ru-RU"/>
        </w:rPr>
        <w:t xml:space="preserve"> </w:t>
      </w:r>
      <w:r w:rsidRPr="008928B6">
        <w:rPr>
          <w:sz w:val="25"/>
          <w:szCs w:val="25"/>
        </w:rPr>
        <w:t>квалификация "учител по математика, инфор</w:t>
      </w:r>
      <w:r w:rsidRPr="008928B6">
        <w:rPr>
          <w:sz w:val="25"/>
          <w:szCs w:val="25"/>
        </w:rPr>
        <w:softHyphen/>
        <w:t>мати</w:t>
      </w:r>
      <w:r w:rsidRPr="008928B6">
        <w:rPr>
          <w:sz w:val="25"/>
          <w:szCs w:val="25"/>
        </w:rPr>
        <w:softHyphen/>
        <w:t>ка и информационни</w:t>
      </w:r>
      <w:r w:rsidRPr="002320B9">
        <w:rPr>
          <w:sz w:val="25"/>
          <w:szCs w:val="25"/>
        </w:rPr>
        <w:t xml:space="preserve"> технологии" се придобива с четиригодишен курс на обучение. Учебният процес се провежда от високо квалифицирани преподаватели в съвременни компютърни лаборатории и осигурява задълбочени познания по математика</w:t>
      </w:r>
      <w:r w:rsidRPr="00A93B4F">
        <w:rPr>
          <w:sz w:val="25"/>
          <w:szCs w:val="25"/>
          <w:lang w:val="ru-RU"/>
        </w:rPr>
        <w:t xml:space="preserve">, </w:t>
      </w:r>
      <w:r w:rsidRPr="002320B9">
        <w:rPr>
          <w:sz w:val="25"/>
          <w:szCs w:val="25"/>
        </w:rPr>
        <w:t>информатика и информационни технологии.</w:t>
      </w:r>
    </w:p>
    <w:p w:rsidR="00846898" w:rsidRPr="002320B9" w:rsidRDefault="00846898" w:rsidP="00846898">
      <w:pPr>
        <w:ind w:firstLine="709"/>
        <w:rPr>
          <w:sz w:val="25"/>
          <w:szCs w:val="25"/>
        </w:rPr>
      </w:pPr>
      <w:r w:rsidRPr="002320B9">
        <w:rPr>
          <w:sz w:val="25"/>
          <w:szCs w:val="25"/>
        </w:rPr>
        <w:t>За студентите са осигурени специализации в много европейски университети.</w:t>
      </w:r>
    </w:p>
    <w:p w:rsidR="00846898" w:rsidRPr="002320B9" w:rsidRDefault="00846898" w:rsidP="00846898">
      <w:pPr>
        <w:ind w:firstLine="709"/>
        <w:rPr>
          <w:sz w:val="25"/>
          <w:szCs w:val="25"/>
        </w:rPr>
      </w:pPr>
      <w:r w:rsidRPr="002320B9">
        <w:rPr>
          <w:sz w:val="25"/>
          <w:szCs w:val="25"/>
        </w:rPr>
        <w:t xml:space="preserve">Завършилите специалността могат да работят като учители и директори в средните училища, както и навсякъде, където се прилагат математическите и компютърните науки: фирми, банки, </w:t>
      </w:r>
      <w:r w:rsidRPr="008928B6">
        <w:rPr>
          <w:sz w:val="25"/>
          <w:szCs w:val="25"/>
        </w:rPr>
        <w:t xml:space="preserve">застрахователни дружества, </w:t>
      </w:r>
      <w:r w:rsidR="008928B6" w:rsidRPr="008928B6">
        <w:rPr>
          <w:sz w:val="25"/>
          <w:szCs w:val="25"/>
        </w:rPr>
        <w:t xml:space="preserve">научни организации </w:t>
      </w:r>
      <w:r w:rsidRPr="008928B6">
        <w:rPr>
          <w:sz w:val="25"/>
          <w:szCs w:val="25"/>
        </w:rPr>
        <w:t>и др.</w:t>
      </w:r>
    </w:p>
    <w:p w:rsidR="00846898" w:rsidRPr="002320B9" w:rsidRDefault="00846898" w:rsidP="004242D3">
      <w:pPr>
        <w:tabs>
          <w:tab w:val="left" w:pos="1701"/>
        </w:tabs>
        <w:spacing w:before="240"/>
        <w:outlineLvl w:val="0"/>
        <w:rPr>
          <w:rFonts w:ascii="Arial" w:hAnsi="Arial"/>
          <w:b/>
        </w:rPr>
      </w:pPr>
      <w:r w:rsidRPr="002320B9">
        <w:rPr>
          <w:rFonts w:ascii="Arial" w:hAnsi="Arial"/>
          <w:u w:val="single"/>
        </w:rPr>
        <w:lastRenderedPageBreak/>
        <w:t>Специалност</w:t>
      </w:r>
      <w:r w:rsidRPr="002320B9">
        <w:rPr>
          <w:rFonts w:ascii="Arial" w:hAnsi="Arial"/>
        </w:rPr>
        <w:tab/>
      </w:r>
      <w:r w:rsidRPr="002320B9">
        <w:rPr>
          <w:rFonts w:ascii="Arial" w:hAnsi="Arial"/>
          <w:b/>
        </w:rPr>
        <w:t>НАЧАЛНА УЧИЛИЩНА ПЕДАГОГИКА И ЧУЖД ЕЗИК (НУПЧЕ)</w:t>
      </w:r>
    </w:p>
    <w:p w:rsidR="00846898" w:rsidRPr="002320B9" w:rsidRDefault="00846898" w:rsidP="004242D3">
      <w:pPr>
        <w:spacing w:before="60"/>
        <w:jc w:val="center"/>
        <w:rPr>
          <w:rFonts w:ascii="Arial" w:hAnsi="Arial"/>
          <w:b/>
        </w:rPr>
      </w:pPr>
      <w:r w:rsidRPr="002320B9">
        <w:rPr>
          <w:rFonts w:ascii="Arial" w:hAnsi="Arial"/>
          <w:b/>
        </w:rPr>
        <w:t>(английски, немски, френски)</w:t>
      </w:r>
    </w:p>
    <w:p w:rsidR="00846898" w:rsidRPr="002320B9" w:rsidRDefault="00846898" w:rsidP="004242D3">
      <w:pPr>
        <w:spacing w:before="60"/>
        <w:ind w:firstLine="709"/>
        <w:rPr>
          <w:sz w:val="25"/>
          <w:szCs w:val="25"/>
        </w:rPr>
      </w:pPr>
      <w:r w:rsidRPr="002320B9">
        <w:rPr>
          <w:sz w:val="25"/>
          <w:szCs w:val="25"/>
        </w:rPr>
        <w:t>Завършилите тази специалност придобиват образователно-квалификационна степен "бакалавър" и профе</w:t>
      </w:r>
      <w:r>
        <w:rPr>
          <w:sz w:val="25"/>
          <w:szCs w:val="25"/>
        </w:rPr>
        <w:t>сионална квалификация "педагог начален учител, педагог</w:t>
      </w:r>
      <w:r w:rsidRPr="002320B9">
        <w:rPr>
          <w:sz w:val="25"/>
          <w:szCs w:val="25"/>
        </w:rPr>
        <w:t xml:space="preserve"> начален учител по английски език". Те са подготвени да работят като преподаватели по чуждоезиково обучение в началния етап на СОУ - нова и много търсена професия, призвана да осигури твърде нужната за съвременния свят езикова подготовка на младото поколение. Завършилите могат да работят и като ръководители на държавни и частни с</w:t>
      </w:r>
      <w:r>
        <w:rPr>
          <w:sz w:val="25"/>
          <w:szCs w:val="25"/>
        </w:rPr>
        <w:t>пециализирани училища, методици</w:t>
      </w:r>
      <w:r w:rsidRPr="002320B9">
        <w:rPr>
          <w:sz w:val="25"/>
          <w:szCs w:val="25"/>
        </w:rPr>
        <w:t>, домашни възпитатели. Те могат да заемат всички длъжности, изискващи висше педагогическо образование.</w:t>
      </w:r>
    </w:p>
    <w:p w:rsidR="00846898" w:rsidRPr="002320B9" w:rsidRDefault="00846898" w:rsidP="00846898">
      <w:pPr>
        <w:tabs>
          <w:tab w:val="left" w:pos="1701"/>
        </w:tabs>
        <w:spacing w:before="240"/>
        <w:outlineLvl w:val="0"/>
        <w:rPr>
          <w:rFonts w:ascii="Arial" w:hAnsi="Arial"/>
          <w:b/>
        </w:rPr>
      </w:pPr>
      <w:r w:rsidRPr="002320B9">
        <w:rPr>
          <w:rFonts w:ascii="Arial" w:hAnsi="Arial"/>
          <w:u w:val="single"/>
        </w:rPr>
        <w:t>Специалност</w:t>
      </w:r>
      <w:r w:rsidRPr="002320B9">
        <w:rPr>
          <w:rFonts w:ascii="Arial" w:hAnsi="Arial"/>
        </w:rPr>
        <w:tab/>
      </w:r>
      <w:r w:rsidRPr="002320B9">
        <w:rPr>
          <w:rFonts w:ascii="Arial" w:hAnsi="Arial"/>
          <w:b/>
        </w:rPr>
        <w:t>ПРЕДУЧИЛИЩНА И НАЧАЛНА УЧИЛИЩНА ПЕДАГОГИКА (ПНУП)</w:t>
      </w:r>
    </w:p>
    <w:p w:rsidR="00846898" w:rsidRPr="002320B9" w:rsidRDefault="00846898" w:rsidP="005861F3">
      <w:pPr>
        <w:spacing w:before="60"/>
        <w:ind w:firstLine="709"/>
        <w:rPr>
          <w:sz w:val="25"/>
          <w:szCs w:val="25"/>
        </w:rPr>
      </w:pPr>
      <w:r w:rsidRPr="002320B9">
        <w:rPr>
          <w:sz w:val="25"/>
          <w:szCs w:val="25"/>
        </w:rPr>
        <w:t>По време на обучението за придобиване на образователно-квалификационната степен "бакалавър" и профе</w:t>
      </w:r>
      <w:r>
        <w:rPr>
          <w:sz w:val="25"/>
          <w:szCs w:val="25"/>
        </w:rPr>
        <w:t>сионална квалификация "педагог начален учител, педагог</w:t>
      </w:r>
      <w:r w:rsidRPr="002320B9">
        <w:rPr>
          <w:sz w:val="25"/>
          <w:szCs w:val="25"/>
        </w:rPr>
        <w:t xml:space="preserve"> детски учител" студентите получават задължи</w:t>
      </w:r>
      <w:r w:rsidRPr="002320B9">
        <w:rPr>
          <w:sz w:val="25"/>
          <w:szCs w:val="25"/>
        </w:rPr>
        <w:softHyphen/>
        <w:t>телния минимум от фундаментални, общопедагогически и специални знания с подчертана приложна насоченост в областта на предучилищното възпитание и учебно-възпитателната работа в началните класове. Дипломиралите се по специалността могат да работят като педагози, детск</w:t>
      </w:r>
      <w:r>
        <w:rPr>
          <w:sz w:val="25"/>
          <w:szCs w:val="25"/>
        </w:rPr>
        <w:t>и или начални учители, методици</w:t>
      </w:r>
      <w:r w:rsidRPr="002320B9">
        <w:rPr>
          <w:sz w:val="25"/>
          <w:szCs w:val="25"/>
        </w:rPr>
        <w:t>, ръководители на държавни и частни специализирани предучилищни заведения, както и да заемат всички длъжности, изискващи висше педагогическо образование.</w:t>
      </w:r>
    </w:p>
    <w:p w:rsidR="00846898" w:rsidRPr="002320B9" w:rsidRDefault="00846898" w:rsidP="008928B6">
      <w:pPr>
        <w:spacing w:before="60"/>
        <w:ind w:firstLine="709"/>
        <w:rPr>
          <w:sz w:val="25"/>
          <w:szCs w:val="25"/>
        </w:rPr>
      </w:pPr>
      <w:r w:rsidRPr="002320B9">
        <w:rPr>
          <w:sz w:val="25"/>
          <w:szCs w:val="25"/>
        </w:rPr>
        <w:t xml:space="preserve">Притежаващите образователно-квалификационна степен "бакалавър" по специалностите </w:t>
      </w:r>
      <w:r w:rsidRPr="002320B9">
        <w:rPr>
          <w:i/>
          <w:sz w:val="25"/>
          <w:szCs w:val="25"/>
        </w:rPr>
        <w:t>Предучилищна и начална училищна педагогика</w:t>
      </w:r>
      <w:r w:rsidRPr="002320B9">
        <w:rPr>
          <w:sz w:val="25"/>
          <w:szCs w:val="25"/>
        </w:rPr>
        <w:t xml:space="preserve">, </w:t>
      </w:r>
      <w:r w:rsidRPr="002320B9">
        <w:rPr>
          <w:i/>
          <w:sz w:val="25"/>
          <w:szCs w:val="25"/>
        </w:rPr>
        <w:t>Начална училищна педагогика</w:t>
      </w:r>
      <w:r w:rsidRPr="002320B9">
        <w:rPr>
          <w:sz w:val="25"/>
          <w:szCs w:val="25"/>
        </w:rPr>
        <w:t xml:space="preserve"> и </w:t>
      </w:r>
      <w:r w:rsidRPr="002320B9">
        <w:rPr>
          <w:i/>
          <w:sz w:val="25"/>
          <w:szCs w:val="25"/>
        </w:rPr>
        <w:t>Предучилищна педагогика</w:t>
      </w:r>
      <w:r w:rsidRPr="002320B9">
        <w:rPr>
          <w:sz w:val="25"/>
          <w:szCs w:val="25"/>
        </w:rPr>
        <w:t xml:space="preserve"> могат да продължат образованието си чрез задочно обучение за придобиване на магистърска степен по обединената специалност </w:t>
      </w:r>
      <w:r w:rsidRPr="002320B9">
        <w:rPr>
          <w:i/>
          <w:sz w:val="25"/>
          <w:szCs w:val="25"/>
        </w:rPr>
        <w:t>Предучилищна и начална училищна педагогика</w:t>
      </w:r>
      <w:r w:rsidRPr="002320B9">
        <w:rPr>
          <w:sz w:val="25"/>
          <w:szCs w:val="25"/>
        </w:rPr>
        <w:t>.</w:t>
      </w:r>
    </w:p>
    <w:p w:rsidR="00846898" w:rsidRPr="002320B9" w:rsidRDefault="00846898" w:rsidP="00846898">
      <w:pPr>
        <w:tabs>
          <w:tab w:val="left" w:pos="1701"/>
        </w:tabs>
        <w:spacing w:before="240"/>
        <w:outlineLvl w:val="0"/>
        <w:rPr>
          <w:rFonts w:ascii="Arial" w:hAnsi="Arial"/>
          <w:b/>
        </w:rPr>
      </w:pPr>
      <w:r w:rsidRPr="002320B9">
        <w:rPr>
          <w:rFonts w:ascii="Arial" w:hAnsi="Arial"/>
          <w:u w:val="single"/>
        </w:rPr>
        <w:t>Специалност</w:t>
      </w:r>
      <w:r w:rsidRPr="002320B9">
        <w:rPr>
          <w:rFonts w:ascii="Arial" w:hAnsi="Arial" w:cs="Arial"/>
          <w:b/>
        </w:rPr>
        <w:tab/>
        <w:t>СОЦИАЛНА ПЕДАГОГИКА</w:t>
      </w:r>
    </w:p>
    <w:p w:rsidR="00846898" w:rsidRPr="002320B9" w:rsidRDefault="00846898" w:rsidP="005861F3">
      <w:pPr>
        <w:spacing w:before="60"/>
        <w:ind w:firstLine="709"/>
        <w:rPr>
          <w:sz w:val="25"/>
          <w:szCs w:val="25"/>
        </w:rPr>
      </w:pPr>
      <w:r w:rsidRPr="002320B9">
        <w:rPr>
          <w:sz w:val="25"/>
          <w:szCs w:val="25"/>
        </w:rPr>
        <w:t>Обучението на бъдещите специалисти създава възможност за придобиване на знания по педагогика, психология, социология, право, медицина, информационни технологии и професионално-практическа подготовка. Те са основа за разгръщане на спе</w:t>
      </w:r>
      <w:r w:rsidRPr="002320B9">
        <w:rPr>
          <w:sz w:val="25"/>
          <w:szCs w:val="25"/>
        </w:rPr>
        <w:softHyphen/>
        <w:t>цифични и широкоспектърни професионално-трудови умения за педагогическа дейност с деца, подрастващи и възрастни.</w:t>
      </w:r>
    </w:p>
    <w:p w:rsidR="00846898" w:rsidRPr="002320B9" w:rsidRDefault="00846898" w:rsidP="00846898">
      <w:pPr>
        <w:ind w:firstLine="709"/>
        <w:rPr>
          <w:sz w:val="25"/>
          <w:szCs w:val="25"/>
        </w:rPr>
      </w:pPr>
      <w:r w:rsidRPr="002320B9">
        <w:rPr>
          <w:sz w:val="25"/>
          <w:szCs w:val="25"/>
        </w:rPr>
        <w:t>Дипломираните в специалността могат да работят като социални педагози в интернати, пансиони, социални домове (домове за сираци, за деца и юноши, лишени от родителска грижа, домове за деца с психо</w:t>
      </w:r>
      <w:r>
        <w:rPr>
          <w:sz w:val="25"/>
          <w:szCs w:val="25"/>
        </w:rPr>
        <w:t>-</w:t>
      </w:r>
      <w:r w:rsidRPr="002320B9">
        <w:rPr>
          <w:sz w:val="25"/>
          <w:szCs w:val="25"/>
        </w:rPr>
        <w:t>физически нарушения, домове за възрастни), в “Социални грижи” към кметствата, в „Социален патронаж”, бюрата по труда, в детските педагогически стаи (след допълнителна квалификация), в социално-педагогически центрове, като социален педагог в структурата на управленските органи (Министерство на труда и социалната политика, Министерство на здравеопазването, Министерство на вътрешните работи) и в неправителствени организации.</w:t>
      </w:r>
    </w:p>
    <w:p w:rsidR="00846898" w:rsidRPr="002320B9" w:rsidRDefault="00846898" w:rsidP="008928B6">
      <w:pPr>
        <w:spacing w:before="60"/>
        <w:ind w:firstLine="709"/>
        <w:rPr>
          <w:sz w:val="25"/>
          <w:szCs w:val="25"/>
        </w:rPr>
      </w:pPr>
      <w:r w:rsidRPr="002320B9">
        <w:rPr>
          <w:sz w:val="25"/>
          <w:szCs w:val="25"/>
        </w:rPr>
        <w:t>След успешно завършване те получават образователно-квалификационна степен “бакалавър” и професионална квалификация “социален педагог”. При определени условия могат да продължат обучението си за пр</w:t>
      </w:r>
      <w:r>
        <w:rPr>
          <w:sz w:val="25"/>
          <w:szCs w:val="25"/>
        </w:rPr>
        <w:t xml:space="preserve">идобиване на ОКС “магистър </w:t>
      </w:r>
      <w:r w:rsidRPr="002320B9">
        <w:rPr>
          <w:sz w:val="25"/>
          <w:szCs w:val="25"/>
        </w:rPr>
        <w:t>педагог”.</w:t>
      </w:r>
    </w:p>
    <w:p w:rsidR="00846898" w:rsidRPr="002320B9" w:rsidRDefault="00846898" w:rsidP="00846898">
      <w:pPr>
        <w:tabs>
          <w:tab w:val="left" w:pos="1701"/>
        </w:tabs>
        <w:spacing w:before="240"/>
        <w:outlineLvl w:val="0"/>
        <w:rPr>
          <w:rFonts w:ascii="Arial" w:hAnsi="Arial"/>
          <w:u w:val="single"/>
        </w:rPr>
      </w:pPr>
      <w:r w:rsidRPr="002320B9">
        <w:rPr>
          <w:rFonts w:ascii="Arial" w:hAnsi="Arial"/>
          <w:u w:val="single"/>
        </w:rPr>
        <w:t>Специалност</w:t>
      </w:r>
      <w:r w:rsidRPr="002320B9">
        <w:rPr>
          <w:rFonts w:ascii="Arial" w:hAnsi="Arial"/>
        </w:rPr>
        <w:tab/>
      </w:r>
      <w:r w:rsidRPr="002320B9">
        <w:rPr>
          <w:rFonts w:ascii="Arial" w:hAnsi="Arial"/>
          <w:b/>
        </w:rPr>
        <w:t xml:space="preserve">ФИНАНСОВА </w:t>
      </w:r>
      <w:r w:rsidRPr="002320B9">
        <w:rPr>
          <w:rFonts w:ascii="Arial" w:hAnsi="Arial"/>
          <w:b/>
          <w:spacing w:val="-2"/>
        </w:rPr>
        <w:t>МАТЕМАТИКА</w:t>
      </w:r>
    </w:p>
    <w:p w:rsidR="0089562C" w:rsidRPr="0089562C" w:rsidRDefault="0089562C" w:rsidP="0089562C">
      <w:pPr>
        <w:spacing w:before="60"/>
        <w:ind w:firstLine="709"/>
        <w:rPr>
          <w:sz w:val="25"/>
          <w:szCs w:val="25"/>
        </w:rPr>
      </w:pPr>
      <w:r w:rsidRPr="0089562C">
        <w:rPr>
          <w:sz w:val="25"/>
          <w:szCs w:val="25"/>
        </w:rPr>
        <w:t xml:space="preserve">Специалността е уникална за България и е създадена по Британски модел. Тя подготвя висококвалифицирани специалисти за нуждите на банковия и застрахователен сектор, здравното и пенсионно осигуряване, финансовото одитиране, изготвяне на инвестиционни планове, прогнозиране, анализ и оценка на риска. Налице са възможности за летни стажове в големи финансови институции. Партньори в обучението са ALLIANZ, ING, UNICREDIT, FIBANK, PIRAEUS BANK, UBB NPG Group, KBC Group. Сключени са двустранни споразумения по програма ERASMUS + за мобилност на студентите в Bergische University (Вупертал), Comenius University (Братислава), Gazi University (Анкара), Lisboa School of Economics &amp; Management (Лисабон), където обучението е на английски език.  </w:t>
      </w:r>
    </w:p>
    <w:p w:rsidR="0089562C" w:rsidRPr="0089562C" w:rsidRDefault="0089562C" w:rsidP="0089562C">
      <w:pPr>
        <w:ind w:firstLine="709"/>
        <w:rPr>
          <w:sz w:val="25"/>
          <w:szCs w:val="25"/>
        </w:rPr>
      </w:pPr>
      <w:r w:rsidRPr="0089562C">
        <w:rPr>
          <w:sz w:val="25"/>
          <w:szCs w:val="25"/>
        </w:rPr>
        <w:lastRenderedPageBreak/>
        <w:t xml:space="preserve">Изучават се основни и специални дисциплини в областта на математиката, икономиката, финансите, специализирания софтуер, английски и специализиран английски език. Обучението е по държавна поръчка при минимални семестриални такси. Успешно завършилите получават професионална квалификация „математик-финансист” и могат да се реализират във финансови институции, бизнес компании, бюджетни организации и др. </w:t>
      </w:r>
    </w:p>
    <w:p w:rsidR="00846898" w:rsidRDefault="00846898" w:rsidP="00846898">
      <w:pPr>
        <w:pStyle w:val="BodyText"/>
        <w:spacing w:before="0"/>
        <w:rPr>
          <w:rFonts w:ascii="Arial Narrow" w:hAnsi="Arial Narrow"/>
          <w:b w:val="0"/>
          <w:i w:val="0"/>
          <w:sz w:val="8"/>
          <w:szCs w:val="8"/>
        </w:rPr>
      </w:pPr>
    </w:p>
    <w:p w:rsidR="00846898" w:rsidRDefault="00846898" w:rsidP="00846898">
      <w:pPr>
        <w:pStyle w:val="BodyText"/>
        <w:spacing w:before="0"/>
        <w:rPr>
          <w:rFonts w:ascii="Arial Narrow" w:hAnsi="Arial Narrow"/>
          <w:b w:val="0"/>
          <w:i w:val="0"/>
          <w:sz w:val="8"/>
          <w:szCs w:val="8"/>
        </w:rPr>
      </w:pPr>
    </w:p>
    <w:p w:rsidR="00846898" w:rsidRDefault="00846898" w:rsidP="00846898">
      <w:pPr>
        <w:pStyle w:val="BodyText"/>
        <w:spacing w:before="0"/>
        <w:rPr>
          <w:rFonts w:ascii="Arial Narrow" w:hAnsi="Arial Narrow"/>
          <w:b w:val="0"/>
          <w:i w:val="0"/>
          <w:sz w:val="8"/>
          <w:szCs w:val="8"/>
        </w:rPr>
      </w:pPr>
    </w:p>
    <w:p w:rsidR="00846898" w:rsidRDefault="00846898" w:rsidP="00846898">
      <w:pPr>
        <w:pStyle w:val="BodyText"/>
        <w:spacing w:before="0"/>
        <w:rPr>
          <w:rFonts w:ascii="Arial Narrow" w:hAnsi="Arial Narrow"/>
          <w:b w:val="0"/>
          <w:i w:val="0"/>
          <w:sz w:val="8"/>
          <w:szCs w:val="8"/>
        </w:rPr>
      </w:pPr>
    </w:p>
    <w:p w:rsidR="00846898" w:rsidRDefault="00846898" w:rsidP="00846898">
      <w:pPr>
        <w:pStyle w:val="BodyText"/>
        <w:spacing w:before="0"/>
        <w:rPr>
          <w:rFonts w:ascii="Arial Narrow" w:hAnsi="Arial Narrow"/>
          <w:b w:val="0"/>
          <w:i w:val="0"/>
          <w:sz w:val="8"/>
          <w:szCs w:val="8"/>
        </w:rPr>
      </w:pPr>
    </w:p>
    <w:p w:rsidR="00846898" w:rsidRPr="00195B0F" w:rsidRDefault="00846898" w:rsidP="00846898">
      <w:pPr>
        <w:pStyle w:val="BodyText"/>
        <w:spacing w:before="0"/>
        <w:rPr>
          <w:rFonts w:ascii="Arial Narrow" w:hAnsi="Arial Narrow"/>
          <w:b w:val="0"/>
          <w:i w:val="0"/>
          <w:sz w:val="8"/>
          <w:szCs w:val="8"/>
        </w:rPr>
      </w:pPr>
    </w:p>
    <w:p w:rsidR="00846898" w:rsidRPr="00195B0F" w:rsidRDefault="00846898" w:rsidP="00846898">
      <w:pPr>
        <w:pBdr>
          <w:top w:val="single" w:sz="6" w:space="1" w:color="auto"/>
          <w:left w:val="single" w:sz="6" w:space="1" w:color="auto"/>
          <w:bottom w:val="single" w:sz="6" w:space="1" w:color="auto"/>
          <w:right w:val="single" w:sz="6" w:space="1" w:color="auto"/>
        </w:pBdr>
        <w:shd w:val="pct20" w:color="auto" w:fill="auto"/>
        <w:ind w:left="57" w:right="57"/>
        <w:jc w:val="center"/>
        <w:outlineLvl w:val="0"/>
        <w:rPr>
          <w:rFonts w:ascii="Arial" w:hAnsi="Arial"/>
          <w:b/>
          <w:sz w:val="28"/>
        </w:rPr>
      </w:pPr>
      <w:r w:rsidRPr="00195B0F">
        <w:rPr>
          <w:rFonts w:ascii="Arial" w:hAnsi="Arial"/>
          <w:b/>
          <w:sz w:val="28"/>
        </w:rPr>
        <w:t>ЮРИДИЧЕСКИ ФАКУЛТЕТ</w:t>
      </w:r>
    </w:p>
    <w:p w:rsidR="00846898" w:rsidRPr="002320B9" w:rsidRDefault="00846898" w:rsidP="0028593F">
      <w:pPr>
        <w:tabs>
          <w:tab w:val="left" w:pos="1701"/>
        </w:tabs>
        <w:spacing w:before="240"/>
        <w:outlineLvl w:val="0"/>
        <w:rPr>
          <w:rFonts w:ascii="Arial" w:hAnsi="Arial" w:cs="Arial"/>
          <w:b/>
          <w:szCs w:val="24"/>
        </w:rPr>
      </w:pPr>
      <w:r w:rsidRPr="002320B9">
        <w:rPr>
          <w:rFonts w:ascii="Arial" w:hAnsi="Arial" w:cs="Arial"/>
          <w:szCs w:val="24"/>
          <w:u w:val="single"/>
        </w:rPr>
        <w:t>Специалност</w:t>
      </w:r>
      <w:r w:rsidRPr="002320B9">
        <w:rPr>
          <w:rFonts w:ascii="Arial" w:hAnsi="Arial" w:cs="Arial"/>
          <w:szCs w:val="24"/>
        </w:rPr>
        <w:tab/>
      </w:r>
      <w:r w:rsidRPr="002320B9">
        <w:rPr>
          <w:rFonts w:ascii="Arial" w:hAnsi="Arial" w:cs="Arial"/>
          <w:b/>
          <w:szCs w:val="24"/>
        </w:rPr>
        <w:t>ПРАВО</w:t>
      </w:r>
    </w:p>
    <w:p w:rsidR="008928B6" w:rsidRPr="002320B9" w:rsidRDefault="008928B6" w:rsidP="005861F3">
      <w:pPr>
        <w:spacing w:before="60"/>
        <w:ind w:firstLine="709"/>
        <w:rPr>
          <w:sz w:val="25"/>
          <w:szCs w:val="25"/>
        </w:rPr>
      </w:pPr>
      <w:r w:rsidRPr="002320B9">
        <w:rPr>
          <w:sz w:val="25"/>
          <w:szCs w:val="25"/>
        </w:rPr>
        <w:t xml:space="preserve">Обучението се организира </w:t>
      </w:r>
      <w:r>
        <w:rPr>
          <w:sz w:val="25"/>
          <w:szCs w:val="25"/>
        </w:rPr>
        <w:t>в съответствие с Е</w:t>
      </w:r>
      <w:r w:rsidRPr="002320B9">
        <w:rPr>
          <w:sz w:val="25"/>
          <w:szCs w:val="25"/>
        </w:rPr>
        <w:t>динните държавни изисквания за придобиване на висше образование за специалността "Право".</w:t>
      </w:r>
    </w:p>
    <w:p w:rsidR="008928B6" w:rsidRPr="008928B6" w:rsidRDefault="008928B6" w:rsidP="0028593F">
      <w:pPr>
        <w:spacing w:before="60"/>
        <w:ind w:firstLine="709"/>
        <w:rPr>
          <w:sz w:val="25"/>
          <w:szCs w:val="25"/>
        </w:rPr>
      </w:pPr>
      <w:r w:rsidRPr="008928B6">
        <w:rPr>
          <w:sz w:val="25"/>
          <w:szCs w:val="25"/>
        </w:rPr>
        <w:t>По време на обучението се фор</w:t>
      </w:r>
      <w:r w:rsidRPr="008928B6">
        <w:rPr>
          <w:sz w:val="25"/>
          <w:szCs w:val="25"/>
        </w:rPr>
        <w:softHyphen/>
        <w:t>ми</w:t>
      </w:r>
      <w:r w:rsidRPr="008928B6">
        <w:rPr>
          <w:sz w:val="25"/>
          <w:szCs w:val="25"/>
        </w:rPr>
        <w:softHyphen/>
        <w:t>рат теоретични знания относно същността и проявлението на правото като нормативен регулатор; правните отрасли и правните институти на действащото право. Придобиват се практически умения относно тълкуване и прилагане на правото; решаване на правни казуси; използване на информационна техника в правоприлагането.</w:t>
      </w:r>
    </w:p>
    <w:p w:rsidR="008928B6" w:rsidRPr="008928B6" w:rsidRDefault="008928B6" w:rsidP="0028593F">
      <w:pPr>
        <w:spacing w:before="60"/>
        <w:ind w:firstLine="709"/>
        <w:rPr>
          <w:sz w:val="25"/>
          <w:szCs w:val="25"/>
        </w:rPr>
      </w:pPr>
      <w:r w:rsidRPr="008928B6">
        <w:rPr>
          <w:sz w:val="25"/>
          <w:szCs w:val="25"/>
        </w:rPr>
        <w:t>За</w:t>
      </w:r>
      <w:r w:rsidRPr="008928B6">
        <w:rPr>
          <w:sz w:val="25"/>
          <w:szCs w:val="25"/>
        </w:rPr>
        <w:softHyphen/>
        <w:t>вър</w:t>
      </w:r>
      <w:r w:rsidRPr="008928B6">
        <w:rPr>
          <w:sz w:val="25"/>
          <w:szCs w:val="25"/>
        </w:rPr>
        <w:softHyphen/>
        <w:t>ши</w:t>
      </w:r>
      <w:r w:rsidRPr="008928B6">
        <w:rPr>
          <w:sz w:val="25"/>
          <w:szCs w:val="25"/>
        </w:rPr>
        <w:softHyphen/>
        <w:t>ли</w:t>
      </w:r>
      <w:r w:rsidRPr="008928B6">
        <w:rPr>
          <w:sz w:val="25"/>
          <w:szCs w:val="25"/>
        </w:rPr>
        <w:softHyphen/>
        <w:t>те специалността по</w:t>
      </w:r>
      <w:r w:rsidRPr="008928B6">
        <w:rPr>
          <w:sz w:val="25"/>
          <w:szCs w:val="25"/>
        </w:rPr>
        <w:softHyphen/>
        <w:t>лу</w:t>
      </w:r>
      <w:r w:rsidRPr="008928B6">
        <w:rPr>
          <w:sz w:val="25"/>
          <w:szCs w:val="25"/>
        </w:rPr>
        <w:softHyphen/>
        <w:t>ча</w:t>
      </w:r>
      <w:r w:rsidRPr="008928B6">
        <w:rPr>
          <w:sz w:val="25"/>
          <w:szCs w:val="25"/>
        </w:rPr>
        <w:softHyphen/>
        <w:t>ват ди</w:t>
      </w:r>
      <w:r w:rsidRPr="008928B6">
        <w:rPr>
          <w:sz w:val="25"/>
          <w:szCs w:val="25"/>
        </w:rPr>
        <w:softHyphen/>
        <w:t>п</w:t>
      </w:r>
      <w:r w:rsidRPr="008928B6">
        <w:rPr>
          <w:sz w:val="25"/>
          <w:szCs w:val="25"/>
        </w:rPr>
        <w:softHyphen/>
        <w:t>ло</w:t>
      </w:r>
      <w:r w:rsidRPr="008928B6">
        <w:rPr>
          <w:sz w:val="25"/>
          <w:szCs w:val="25"/>
        </w:rPr>
        <w:softHyphen/>
        <w:t>ма за об</w:t>
      </w:r>
      <w:r w:rsidRPr="008928B6">
        <w:rPr>
          <w:sz w:val="25"/>
          <w:szCs w:val="25"/>
        </w:rPr>
        <w:softHyphen/>
        <w:t>ра</w:t>
      </w:r>
      <w:r w:rsidRPr="008928B6">
        <w:rPr>
          <w:sz w:val="25"/>
          <w:szCs w:val="25"/>
        </w:rPr>
        <w:softHyphen/>
        <w:t>зо</w:t>
      </w:r>
      <w:r w:rsidRPr="008928B6">
        <w:rPr>
          <w:sz w:val="25"/>
          <w:szCs w:val="25"/>
        </w:rPr>
        <w:softHyphen/>
        <w:t>ва</w:t>
      </w:r>
      <w:r w:rsidRPr="008928B6">
        <w:rPr>
          <w:sz w:val="25"/>
          <w:szCs w:val="25"/>
        </w:rPr>
        <w:softHyphen/>
        <w:t>тел</w:t>
      </w:r>
      <w:r w:rsidRPr="008928B6">
        <w:rPr>
          <w:sz w:val="25"/>
          <w:szCs w:val="25"/>
        </w:rPr>
        <w:softHyphen/>
        <w:t>но-ква</w:t>
      </w:r>
      <w:r w:rsidRPr="008928B6">
        <w:rPr>
          <w:sz w:val="25"/>
          <w:szCs w:val="25"/>
        </w:rPr>
        <w:softHyphen/>
        <w:t>ли</w:t>
      </w:r>
      <w:r w:rsidRPr="008928B6">
        <w:rPr>
          <w:sz w:val="25"/>
          <w:szCs w:val="25"/>
        </w:rPr>
        <w:softHyphen/>
        <w:t>фи</w:t>
      </w:r>
      <w:r w:rsidRPr="008928B6">
        <w:rPr>
          <w:sz w:val="25"/>
          <w:szCs w:val="25"/>
        </w:rPr>
        <w:softHyphen/>
        <w:t>ка</w:t>
      </w:r>
      <w:r w:rsidRPr="008928B6">
        <w:rPr>
          <w:sz w:val="25"/>
          <w:szCs w:val="25"/>
        </w:rPr>
        <w:softHyphen/>
        <w:t>ци</w:t>
      </w:r>
      <w:r w:rsidRPr="008928B6">
        <w:rPr>
          <w:sz w:val="25"/>
          <w:szCs w:val="25"/>
        </w:rPr>
        <w:softHyphen/>
        <w:t>он</w:t>
      </w:r>
      <w:r w:rsidRPr="008928B6">
        <w:rPr>
          <w:sz w:val="25"/>
          <w:szCs w:val="25"/>
        </w:rPr>
        <w:softHyphen/>
        <w:t>на</w:t>
      </w:r>
      <w:r w:rsidRPr="008928B6">
        <w:rPr>
          <w:sz w:val="25"/>
          <w:szCs w:val="25"/>
        </w:rPr>
        <w:softHyphen/>
        <w:t>та сте</w:t>
      </w:r>
      <w:r w:rsidRPr="008928B6">
        <w:rPr>
          <w:sz w:val="25"/>
          <w:szCs w:val="25"/>
        </w:rPr>
        <w:softHyphen/>
        <w:t>пен "ма</w:t>
      </w:r>
      <w:r w:rsidRPr="008928B6">
        <w:rPr>
          <w:sz w:val="25"/>
          <w:szCs w:val="25"/>
        </w:rPr>
        <w:softHyphen/>
        <w:t>ги</w:t>
      </w:r>
      <w:r w:rsidRPr="008928B6">
        <w:rPr>
          <w:sz w:val="25"/>
          <w:szCs w:val="25"/>
        </w:rPr>
        <w:softHyphen/>
        <w:t>с</w:t>
      </w:r>
      <w:r w:rsidRPr="008928B6">
        <w:rPr>
          <w:sz w:val="25"/>
          <w:szCs w:val="25"/>
        </w:rPr>
        <w:softHyphen/>
        <w:t>тър" с про</w:t>
      </w:r>
      <w:r w:rsidRPr="008928B6">
        <w:rPr>
          <w:sz w:val="25"/>
          <w:szCs w:val="25"/>
        </w:rPr>
        <w:softHyphen/>
        <w:t>фе</w:t>
      </w:r>
      <w:r w:rsidRPr="008928B6">
        <w:rPr>
          <w:sz w:val="25"/>
          <w:szCs w:val="25"/>
        </w:rPr>
        <w:softHyphen/>
        <w:t>си</w:t>
      </w:r>
      <w:r w:rsidRPr="008928B6">
        <w:rPr>
          <w:sz w:val="25"/>
          <w:szCs w:val="25"/>
        </w:rPr>
        <w:softHyphen/>
        <w:t>о</w:t>
      </w:r>
      <w:r w:rsidRPr="008928B6">
        <w:rPr>
          <w:sz w:val="25"/>
          <w:szCs w:val="25"/>
        </w:rPr>
        <w:softHyphen/>
        <w:t>нал</w:t>
      </w:r>
      <w:r w:rsidRPr="008928B6">
        <w:rPr>
          <w:sz w:val="25"/>
          <w:szCs w:val="25"/>
        </w:rPr>
        <w:softHyphen/>
        <w:t>на ква</w:t>
      </w:r>
      <w:r w:rsidRPr="008928B6">
        <w:rPr>
          <w:sz w:val="25"/>
          <w:szCs w:val="25"/>
        </w:rPr>
        <w:softHyphen/>
        <w:t>ли</w:t>
      </w:r>
      <w:r w:rsidRPr="008928B6">
        <w:rPr>
          <w:sz w:val="25"/>
          <w:szCs w:val="25"/>
        </w:rPr>
        <w:softHyphen/>
        <w:t>фи</w:t>
      </w:r>
      <w:r w:rsidRPr="008928B6">
        <w:rPr>
          <w:sz w:val="25"/>
          <w:szCs w:val="25"/>
        </w:rPr>
        <w:softHyphen/>
        <w:t>ка</w:t>
      </w:r>
      <w:r w:rsidRPr="008928B6">
        <w:rPr>
          <w:sz w:val="25"/>
          <w:szCs w:val="25"/>
        </w:rPr>
        <w:softHyphen/>
        <w:t>ция "юрист", като при</w:t>
      </w:r>
      <w:r w:rsidRPr="008928B6">
        <w:rPr>
          <w:sz w:val="25"/>
          <w:szCs w:val="25"/>
        </w:rPr>
        <w:softHyphen/>
        <w:t>до</w:t>
      </w:r>
      <w:r w:rsidRPr="008928B6">
        <w:rPr>
          <w:sz w:val="25"/>
          <w:szCs w:val="25"/>
        </w:rPr>
        <w:softHyphen/>
        <w:t>би</w:t>
      </w:r>
      <w:r w:rsidRPr="008928B6">
        <w:rPr>
          <w:sz w:val="25"/>
          <w:szCs w:val="25"/>
        </w:rPr>
        <w:softHyphen/>
        <w:t>ват пра</w:t>
      </w:r>
      <w:r w:rsidRPr="008928B6">
        <w:rPr>
          <w:sz w:val="25"/>
          <w:szCs w:val="25"/>
        </w:rPr>
        <w:softHyphen/>
        <w:t>во</w:t>
      </w:r>
      <w:r w:rsidRPr="008928B6">
        <w:rPr>
          <w:sz w:val="25"/>
          <w:szCs w:val="25"/>
        </w:rPr>
        <w:softHyphen/>
        <w:t>спо</w:t>
      </w:r>
      <w:r w:rsidRPr="008928B6">
        <w:rPr>
          <w:sz w:val="25"/>
          <w:szCs w:val="25"/>
        </w:rPr>
        <w:softHyphen/>
        <w:t>со</w:t>
      </w:r>
      <w:r w:rsidRPr="008928B6">
        <w:rPr>
          <w:sz w:val="25"/>
          <w:szCs w:val="25"/>
        </w:rPr>
        <w:softHyphen/>
        <w:t>б</w:t>
      </w:r>
      <w:r w:rsidRPr="008928B6">
        <w:rPr>
          <w:sz w:val="25"/>
          <w:szCs w:val="25"/>
        </w:rPr>
        <w:softHyphen/>
        <w:t>ност след стаж, ор</w:t>
      </w:r>
      <w:r w:rsidRPr="008928B6">
        <w:rPr>
          <w:sz w:val="25"/>
          <w:szCs w:val="25"/>
        </w:rPr>
        <w:softHyphen/>
        <w:t>га</w:t>
      </w:r>
      <w:r w:rsidRPr="008928B6">
        <w:rPr>
          <w:sz w:val="25"/>
          <w:szCs w:val="25"/>
        </w:rPr>
        <w:softHyphen/>
        <w:t>ни</w:t>
      </w:r>
      <w:r w:rsidRPr="008928B6">
        <w:rPr>
          <w:sz w:val="25"/>
          <w:szCs w:val="25"/>
        </w:rPr>
        <w:softHyphen/>
        <w:t>зи</w:t>
      </w:r>
      <w:r w:rsidRPr="008928B6">
        <w:rPr>
          <w:sz w:val="25"/>
          <w:szCs w:val="25"/>
        </w:rPr>
        <w:softHyphen/>
        <w:t>ран в съ</w:t>
      </w:r>
      <w:r w:rsidRPr="008928B6">
        <w:rPr>
          <w:sz w:val="25"/>
          <w:szCs w:val="25"/>
        </w:rPr>
        <w:softHyphen/>
        <w:t>о</w:t>
      </w:r>
      <w:r w:rsidRPr="008928B6">
        <w:rPr>
          <w:sz w:val="25"/>
          <w:szCs w:val="25"/>
        </w:rPr>
        <w:softHyphen/>
        <w:t>т</w:t>
      </w:r>
      <w:r w:rsidRPr="008928B6">
        <w:rPr>
          <w:sz w:val="25"/>
          <w:szCs w:val="25"/>
        </w:rPr>
        <w:softHyphen/>
        <w:t>ве</w:t>
      </w:r>
      <w:r w:rsidRPr="008928B6">
        <w:rPr>
          <w:sz w:val="25"/>
          <w:szCs w:val="25"/>
        </w:rPr>
        <w:softHyphen/>
        <w:t>т</w:t>
      </w:r>
      <w:r w:rsidRPr="008928B6">
        <w:rPr>
          <w:sz w:val="25"/>
          <w:szCs w:val="25"/>
        </w:rPr>
        <w:softHyphen/>
        <w:t>с</w:t>
      </w:r>
      <w:r w:rsidRPr="008928B6">
        <w:rPr>
          <w:sz w:val="25"/>
          <w:szCs w:val="25"/>
        </w:rPr>
        <w:softHyphen/>
        <w:t>т</w:t>
      </w:r>
      <w:r w:rsidRPr="008928B6">
        <w:rPr>
          <w:sz w:val="25"/>
          <w:szCs w:val="25"/>
        </w:rPr>
        <w:softHyphen/>
        <w:t>вие със За</w:t>
      </w:r>
      <w:r w:rsidRPr="008928B6">
        <w:rPr>
          <w:sz w:val="25"/>
          <w:szCs w:val="25"/>
        </w:rPr>
        <w:softHyphen/>
        <w:t>ко</w:t>
      </w:r>
      <w:r w:rsidRPr="008928B6">
        <w:rPr>
          <w:sz w:val="25"/>
          <w:szCs w:val="25"/>
        </w:rPr>
        <w:softHyphen/>
        <w:t>на за съ</w:t>
      </w:r>
      <w:r w:rsidRPr="008928B6">
        <w:rPr>
          <w:sz w:val="25"/>
          <w:szCs w:val="25"/>
        </w:rPr>
        <w:softHyphen/>
        <w:t>де</w:t>
      </w:r>
      <w:r w:rsidRPr="008928B6">
        <w:rPr>
          <w:sz w:val="25"/>
          <w:szCs w:val="25"/>
        </w:rPr>
        <w:softHyphen/>
        <w:t>б</w:t>
      </w:r>
      <w:r w:rsidRPr="008928B6">
        <w:rPr>
          <w:sz w:val="25"/>
          <w:szCs w:val="25"/>
        </w:rPr>
        <w:softHyphen/>
        <w:t>на</w:t>
      </w:r>
      <w:r w:rsidRPr="008928B6">
        <w:rPr>
          <w:sz w:val="25"/>
          <w:szCs w:val="25"/>
        </w:rPr>
        <w:softHyphen/>
        <w:t>та власт.</w:t>
      </w:r>
    </w:p>
    <w:p w:rsidR="008928B6" w:rsidRDefault="008928B6" w:rsidP="0028593F">
      <w:pPr>
        <w:pStyle w:val="BodyTextIndent2"/>
        <w:widowControl/>
        <w:tabs>
          <w:tab w:val="left" w:pos="851"/>
        </w:tabs>
        <w:spacing w:before="60"/>
        <w:ind w:firstLine="709"/>
        <w:rPr>
          <w:rFonts w:ascii="Arial Narrow" w:hAnsi="Arial Narrow"/>
          <w:sz w:val="25"/>
          <w:szCs w:val="25"/>
        </w:rPr>
      </w:pPr>
      <w:r w:rsidRPr="008928B6">
        <w:rPr>
          <w:rFonts w:ascii="Arial Narrow" w:hAnsi="Arial Narrow"/>
          <w:sz w:val="25"/>
          <w:szCs w:val="25"/>
        </w:rPr>
        <w:t>Про</w:t>
      </w:r>
      <w:r w:rsidRPr="008928B6">
        <w:rPr>
          <w:rFonts w:ascii="Arial Narrow" w:hAnsi="Arial Narrow"/>
          <w:sz w:val="25"/>
          <w:szCs w:val="25"/>
        </w:rPr>
        <w:softHyphen/>
        <w:t>фе</w:t>
      </w:r>
      <w:r w:rsidRPr="008928B6">
        <w:rPr>
          <w:rFonts w:ascii="Arial Narrow" w:hAnsi="Arial Narrow"/>
          <w:sz w:val="25"/>
          <w:szCs w:val="25"/>
        </w:rPr>
        <w:softHyphen/>
        <w:t>си</w:t>
      </w:r>
      <w:r w:rsidRPr="008928B6">
        <w:rPr>
          <w:rFonts w:ascii="Arial Narrow" w:hAnsi="Arial Narrow"/>
          <w:sz w:val="25"/>
          <w:szCs w:val="25"/>
        </w:rPr>
        <w:softHyphen/>
        <w:t>о</w:t>
      </w:r>
      <w:r w:rsidRPr="008928B6">
        <w:rPr>
          <w:rFonts w:ascii="Arial Narrow" w:hAnsi="Arial Narrow"/>
          <w:sz w:val="25"/>
          <w:szCs w:val="25"/>
        </w:rPr>
        <w:softHyphen/>
        <w:t>нал</w:t>
      </w:r>
      <w:r w:rsidRPr="008928B6">
        <w:rPr>
          <w:rFonts w:ascii="Arial Narrow" w:hAnsi="Arial Narrow"/>
          <w:sz w:val="25"/>
          <w:szCs w:val="25"/>
        </w:rPr>
        <w:softHyphen/>
        <w:t>ната реализация на ди</w:t>
      </w:r>
      <w:r w:rsidRPr="008928B6">
        <w:rPr>
          <w:rFonts w:ascii="Arial Narrow" w:hAnsi="Arial Narrow"/>
          <w:sz w:val="25"/>
          <w:szCs w:val="25"/>
        </w:rPr>
        <w:softHyphen/>
        <w:t>п</w:t>
      </w:r>
      <w:r w:rsidRPr="008928B6">
        <w:rPr>
          <w:rFonts w:ascii="Arial Narrow" w:hAnsi="Arial Narrow"/>
          <w:sz w:val="25"/>
          <w:szCs w:val="25"/>
        </w:rPr>
        <w:softHyphen/>
        <w:t>ло</w:t>
      </w:r>
      <w:r w:rsidRPr="008928B6">
        <w:rPr>
          <w:rFonts w:ascii="Arial Narrow" w:hAnsi="Arial Narrow"/>
          <w:sz w:val="25"/>
          <w:szCs w:val="25"/>
        </w:rPr>
        <w:softHyphen/>
        <w:t>ми</w:t>
      </w:r>
      <w:r w:rsidRPr="008928B6">
        <w:rPr>
          <w:rFonts w:ascii="Arial Narrow" w:hAnsi="Arial Narrow"/>
          <w:sz w:val="25"/>
          <w:szCs w:val="25"/>
        </w:rPr>
        <w:softHyphen/>
        <w:t>ра</w:t>
      </w:r>
      <w:r w:rsidRPr="008928B6">
        <w:rPr>
          <w:rFonts w:ascii="Arial Narrow" w:hAnsi="Arial Narrow"/>
          <w:sz w:val="25"/>
          <w:szCs w:val="25"/>
        </w:rPr>
        <w:softHyphen/>
        <w:t>ли</w:t>
      </w:r>
      <w:r w:rsidRPr="008928B6">
        <w:rPr>
          <w:rFonts w:ascii="Arial Narrow" w:hAnsi="Arial Narrow"/>
          <w:sz w:val="25"/>
          <w:szCs w:val="25"/>
        </w:rPr>
        <w:softHyphen/>
        <w:t>те се по специалността е в органите на съдебната власт, следствие, прокуратура, съд, адвокатура, нотариат, съдебно изпълнение; в централната и местна администрация; в стопанската област и фирмената администрация; в научната и културната област; в сферата на синдикалните и тру</w:t>
      </w:r>
      <w:r w:rsidRPr="008928B6">
        <w:rPr>
          <w:rFonts w:ascii="Arial Narrow" w:hAnsi="Arial Narrow"/>
          <w:sz w:val="25"/>
          <w:szCs w:val="25"/>
        </w:rPr>
        <w:softHyphen/>
        <w:t>до</w:t>
      </w:r>
      <w:r w:rsidRPr="008928B6">
        <w:rPr>
          <w:rFonts w:ascii="Arial Narrow" w:hAnsi="Arial Narrow"/>
          <w:sz w:val="25"/>
          <w:szCs w:val="25"/>
        </w:rPr>
        <w:softHyphen/>
        <w:t>вите</w:t>
      </w:r>
      <w:r w:rsidRPr="008928B6">
        <w:rPr>
          <w:rFonts w:ascii="Arial Narrow" w:hAnsi="Arial Narrow"/>
          <w:sz w:val="25"/>
          <w:szCs w:val="25"/>
        </w:rPr>
        <w:softHyphen/>
        <w:t xml:space="preserve"> от</w:t>
      </w:r>
      <w:r w:rsidRPr="008928B6">
        <w:rPr>
          <w:rFonts w:ascii="Arial Narrow" w:hAnsi="Arial Narrow"/>
          <w:sz w:val="25"/>
          <w:szCs w:val="25"/>
        </w:rPr>
        <w:softHyphen/>
        <w:t>но</w:t>
      </w:r>
      <w:r w:rsidRPr="008928B6">
        <w:rPr>
          <w:rFonts w:ascii="Arial Narrow" w:hAnsi="Arial Narrow"/>
          <w:sz w:val="25"/>
          <w:szCs w:val="25"/>
        </w:rPr>
        <w:softHyphen/>
        <w:t>ше</w:t>
      </w:r>
      <w:r w:rsidRPr="008928B6">
        <w:rPr>
          <w:rFonts w:ascii="Arial Narrow" w:hAnsi="Arial Narrow"/>
          <w:sz w:val="25"/>
          <w:szCs w:val="25"/>
        </w:rPr>
        <w:softHyphen/>
        <w:t>ния; в по</w:t>
      </w:r>
      <w:r w:rsidRPr="008928B6">
        <w:rPr>
          <w:rFonts w:ascii="Arial Narrow" w:hAnsi="Arial Narrow"/>
          <w:sz w:val="25"/>
          <w:szCs w:val="25"/>
        </w:rPr>
        <w:softHyphen/>
        <w:t>ли</w:t>
      </w:r>
      <w:r w:rsidRPr="008928B6">
        <w:rPr>
          <w:rFonts w:ascii="Arial Narrow" w:hAnsi="Arial Narrow"/>
          <w:sz w:val="25"/>
          <w:szCs w:val="25"/>
        </w:rPr>
        <w:softHyphen/>
        <w:t>ти</w:t>
      </w:r>
      <w:r w:rsidRPr="008928B6">
        <w:rPr>
          <w:rFonts w:ascii="Arial Narrow" w:hAnsi="Arial Narrow"/>
          <w:sz w:val="25"/>
          <w:szCs w:val="25"/>
        </w:rPr>
        <w:softHyphen/>
        <w:t>че</w:t>
      </w:r>
      <w:r w:rsidRPr="008928B6">
        <w:rPr>
          <w:rFonts w:ascii="Arial Narrow" w:hAnsi="Arial Narrow"/>
          <w:sz w:val="25"/>
          <w:szCs w:val="25"/>
        </w:rPr>
        <w:softHyphen/>
        <w:t>с</w:t>
      </w:r>
      <w:r w:rsidRPr="008928B6">
        <w:rPr>
          <w:rFonts w:ascii="Arial Narrow" w:hAnsi="Arial Narrow"/>
          <w:sz w:val="25"/>
          <w:szCs w:val="25"/>
        </w:rPr>
        <w:softHyphen/>
        <w:t>ки</w:t>
      </w:r>
      <w:r w:rsidRPr="008928B6">
        <w:rPr>
          <w:rFonts w:ascii="Arial Narrow" w:hAnsi="Arial Narrow"/>
          <w:sz w:val="25"/>
          <w:szCs w:val="25"/>
        </w:rPr>
        <w:softHyphen/>
        <w:t>те дей</w:t>
      </w:r>
      <w:r w:rsidRPr="008928B6">
        <w:rPr>
          <w:rFonts w:ascii="Arial Narrow" w:hAnsi="Arial Narrow"/>
          <w:sz w:val="25"/>
          <w:szCs w:val="25"/>
        </w:rPr>
        <w:softHyphen/>
        <w:t>но</w:t>
      </w:r>
      <w:r w:rsidRPr="008928B6">
        <w:rPr>
          <w:rFonts w:ascii="Arial Narrow" w:hAnsi="Arial Narrow"/>
          <w:sz w:val="25"/>
          <w:szCs w:val="25"/>
        </w:rPr>
        <w:softHyphen/>
        <w:t>с</w:t>
      </w:r>
      <w:r w:rsidRPr="008928B6">
        <w:rPr>
          <w:rFonts w:ascii="Arial Narrow" w:hAnsi="Arial Narrow"/>
          <w:sz w:val="25"/>
          <w:szCs w:val="25"/>
        </w:rPr>
        <w:softHyphen/>
        <w:t>ти и пар</w:t>
      </w:r>
      <w:r w:rsidRPr="008928B6">
        <w:rPr>
          <w:rFonts w:ascii="Arial Narrow" w:hAnsi="Arial Narrow"/>
          <w:sz w:val="25"/>
          <w:szCs w:val="25"/>
        </w:rPr>
        <w:softHyphen/>
        <w:t>тии.</w:t>
      </w:r>
    </w:p>
    <w:p w:rsidR="00846898" w:rsidRDefault="00846898" w:rsidP="00846898">
      <w:pPr>
        <w:ind w:firstLine="709"/>
        <w:rPr>
          <w:sz w:val="25"/>
          <w:szCs w:val="25"/>
          <w:highlight w:val="yellow"/>
        </w:rPr>
      </w:pPr>
    </w:p>
    <w:p w:rsidR="002D40CD" w:rsidRPr="00C919BD" w:rsidRDefault="00C919BD" w:rsidP="00846898">
      <w:pPr>
        <w:ind w:firstLine="709"/>
        <w:rPr>
          <w:sz w:val="6"/>
          <w:szCs w:val="6"/>
          <w:highlight w:val="yellow"/>
        </w:rPr>
      </w:pPr>
      <w:r>
        <w:rPr>
          <w:sz w:val="25"/>
          <w:szCs w:val="25"/>
          <w:highlight w:val="yellow"/>
        </w:rPr>
        <w:br w:type="page"/>
      </w:r>
    </w:p>
    <w:p w:rsidR="00846898" w:rsidRPr="00195B0F" w:rsidRDefault="00846898" w:rsidP="00846898">
      <w:pPr>
        <w:pBdr>
          <w:top w:val="single" w:sz="6" w:space="1" w:color="auto"/>
          <w:left w:val="single" w:sz="6" w:space="1" w:color="auto"/>
          <w:bottom w:val="single" w:sz="6" w:space="1" w:color="auto"/>
          <w:right w:val="single" w:sz="6" w:space="1" w:color="auto"/>
        </w:pBdr>
        <w:shd w:val="pct20" w:color="auto" w:fill="auto"/>
        <w:ind w:left="57" w:right="57"/>
        <w:jc w:val="center"/>
        <w:outlineLvl w:val="0"/>
        <w:rPr>
          <w:rFonts w:ascii="Arial" w:hAnsi="Arial"/>
          <w:b/>
          <w:sz w:val="28"/>
        </w:rPr>
      </w:pPr>
      <w:r w:rsidRPr="00195B0F">
        <w:rPr>
          <w:rFonts w:ascii="Arial" w:hAnsi="Arial"/>
          <w:b/>
          <w:sz w:val="28"/>
        </w:rPr>
        <w:t>ФАКУЛТЕТ ОБЩЕСТВЕНО ЗДРАВЕ И ЗДРАВНИ ГРИЖИ</w:t>
      </w:r>
    </w:p>
    <w:p w:rsidR="00846898" w:rsidRPr="002320B9" w:rsidRDefault="00846898" w:rsidP="00846898">
      <w:pPr>
        <w:tabs>
          <w:tab w:val="left" w:pos="1701"/>
        </w:tabs>
        <w:spacing w:before="240"/>
        <w:outlineLvl w:val="0"/>
        <w:rPr>
          <w:rFonts w:ascii="Arial" w:hAnsi="Arial"/>
          <w:b/>
        </w:rPr>
      </w:pPr>
      <w:r w:rsidRPr="002320B9">
        <w:rPr>
          <w:rFonts w:ascii="Arial" w:hAnsi="Arial"/>
          <w:u w:val="single"/>
        </w:rPr>
        <w:t>Специалност</w:t>
      </w:r>
      <w:r w:rsidRPr="002320B9">
        <w:rPr>
          <w:rFonts w:ascii="Arial" w:hAnsi="Arial"/>
        </w:rPr>
        <w:tab/>
      </w:r>
      <w:r w:rsidRPr="002320B9">
        <w:rPr>
          <w:rFonts w:ascii="Arial" w:hAnsi="Arial"/>
          <w:b/>
        </w:rPr>
        <w:t>СОЦИАЛНИ ДЕЙНОСТИ</w:t>
      </w:r>
    </w:p>
    <w:p w:rsidR="00846898" w:rsidRPr="002320B9" w:rsidRDefault="00846898" w:rsidP="005861F3">
      <w:pPr>
        <w:tabs>
          <w:tab w:val="left" w:pos="1701"/>
        </w:tabs>
        <w:spacing w:before="60"/>
        <w:ind w:firstLine="709"/>
        <w:rPr>
          <w:rFonts w:cs="Arial"/>
          <w:sz w:val="25"/>
          <w:szCs w:val="25"/>
        </w:rPr>
      </w:pPr>
      <w:r w:rsidRPr="002320B9">
        <w:rPr>
          <w:sz w:val="25"/>
          <w:szCs w:val="25"/>
        </w:rPr>
        <w:t>Обучението по</w:t>
      </w:r>
      <w:r w:rsidRPr="002320B9">
        <w:rPr>
          <w:b/>
          <w:sz w:val="25"/>
          <w:szCs w:val="25"/>
        </w:rPr>
        <w:t xml:space="preserve"> </w:t>
      </w:r>
      <w:r>
        <w:rPr>
          <w:sz w:val="25"/>
          <w:szCs w:val="25"/>
        </w:rPr>
        <w:t xml:space="preserve">специалност </w:t>
      </w:r>
      <w:r w:rsidRPr="000C55B8">
        <w:rPr>
          <w:i/>
          <w:sz w:val="25"/>
          <w:szCs w:val="25"/>
        </w:rPr>
        <w:t>Социални дейности</w:t>
      </w:r>
      <w:r w:rsidRPr="002320B9">
        <w:rPr>
          <w:sz w:val="25"/>
          <w:szCs w:val="25"/>
        </w:rPr>
        <w:t xml:space="preserve"> е съобразено с националните и европейските образователни стандарти в тази област. С</w:t>
      </w:r>
      <w:r w:rsidRPr="002320B9">
        <w:rPr>
          <w:rFonts w:cs="Arial"/>
          <w:sz w:val="25"/>
          <w:szCs w:val="25"/>
        </w:rPr>
        <w:t>истемата от интегрирани знания, умения и ценности в основни образователни направления - социология и социална политика, основи и методи на социална работа, психология, медико-биологично развитие на човека, правни науки, икономика</w:t>
      </w:r>
      <w:r>
        <w:rPr>
          <w:rFonts w:cs="Arial"/>
          <w:sz w:val="25"/>
          <w:szCs w:val="25"/>
        </w:rPr>
        <w:t>,</w:t>
      </w:r>
      <w:r w:rsidRPr="002320B9">
        <w:rPr>
          <w:rFonts w:cs="Arial"/>
          <w:sz w:val="25"/>
          <w:szCs w:val="25"/>
        </w:rPr>
        <w:t xml:space="preserve"> организация и управление на социалните дейности и др. са с акцент върху клиничния компонент с психо</w:t>
      </w:r>
      <w:r>
        <w:rPr>
          <w:rFonts w:cs="Arial"/>
          <w:sz w:val="25"/>
          <w:szCs w:val="25"/>
        </w:rPr>
        <w:t>-</w:t>
      </w:r>
      <w:r w:rsidRPr="002320B9">
        <w:rPr>
          <w:rFonts w:cs="Arial"/>
          <w:sz w:val="25"/>
          <w:szCs w:val="25"/>
        </w:rPr>
        <w:t>социална и медико</w:t>
      </w:r>
      <w:r>
        <w:rPr>
          <w:rFonts w:cs="Arial"/>
          <w:sz w:val="25"/>
          <w:szCs w:val="25"/>
        </w:rPr>
        <w:t>-</w:t>
      </w:r>
      <w:r w:rsidRPr="002320B9">
        <w:rPr>
          <w:rFonts w:cs="Arial"/>
          <w:sz w:val="25"/>
          <w:szCs w:val="25"/>
        </w:rPr>
        <w:t>социална насоченост. Това позволява да се подготвят квалифицирани специалисти за професионална дейност в определени работни полета и да участват в мултидисциплинарна помагаща дейност.</w:t>
      </w:r>
    </w:p>
    <w:p w:rsidR="00846898" w:rsidRPr="002320B9" w:rsidRDefault="00846898" w:rsidP="00846898">
      <w:pPr>
        <w:tabs>
          <w:tab w:val="left" w:pos="1701"/>
        </w:tabs>
        <w:ind w:firstLine="709"/>
        <w:rPr>
          <w:rFonts w:cs="Arial"/>
          <w:sz w:val="25"/>
          <w:szCs w:val="25"/>
        </w:rPr>
      </w:pPr>
      <w:r w:rsidRPr="002320B9">
        <w:rPr>
          <w:rFonts w:cs="Arial"/>
          <w:sz w:val="25"/>
          <w:szCs w:val="25"/>
        </w:rPr>
        <w:t>Дипломираните студенти имат възможности за професионална реализация като аналитични специалисти по социални дейности и приложни специалисти – социални работници в: структури на Изпълнителна агенция ”Социално подпомагане”; заведения за предоставяне на социални услуги в общността и в специализирани институции; лечебни заведения; центрове за психично здраве; центрове за подпомагане на хора с алкохолни и наркоманни проблеми; превантивни информационни центрове; заведения за лишаване от свобода; пробационни служби; структури на Държавната агенция за закрила на детето. Могат да продължат обучението си в магистърски програми и специализации в съответното професионално направление и област на висше образование.</w:t>
      </w:r>
    </w:p>
    <w:p w:rsidR="00846898" w:rsidRPr="002320B9" w:rsidRDefault="00846898" w:rsidP="00846898">
      <w:pPr>
        <w:tabs>
          <w:tab w:val="left" w:pos="1701"/>
        </w:tabs>
        <w:spacing w:before="240"/>
        <w:outlineLvl w:val="0"/>
        <w:rPr>
          <w:rFonts w:ascii="Arial" w:hAnsi="Arial"/>
          <w:b/>
        </w:rPr>
      </w:pPr>
      <w:r w:rsidRPr="002320B9">
        <w:rPr>
          <w:rFonts w:ascii="Arial" w:hAnsi="Arial"/>
          <w:u w:val="single"/>
        </w:rPr>
        <w:t>Специалност</w:t>
      </w:r>
      <w:r w:rsidRPr="002320B9">
        <w:rPr>
          <w:rFonts w:ascii="Arial" w:hAnsi="Arial"/>
        </w:rPr>
        <w:tab/>
      </w:r>
      <w:r w:rsidRPr="002320B9">
        <w:rPr>
          <w:rFonts w:ascii="Arial" w:hAnsi="Arial"/>
          <w:b/>
        </w:rPr>
        <w:t>КИНЕЗИТЕРАПИЯ</w:t>
      </w:r>
    </w:p>
    <w:p w:rsidR="00D26365" w:rsidRPr="002320B9" w:rsidRDefault="00D26365" w:rsidP="00D26365">
      <w:pPr>
        <w:spacing w:before="120"/>
        <w:ind w:firstLine="709"/>
        <w:rPr>
          <w:sz w:val="25"/>
          <w:szCs w:val="25"/>
        </w:rPr>
      </w:pPr>
      <w:r w:rsidRPr="002320B9">
        <w:rPr>
          <w:sz w:val="25"/>
          <w:szCs w:val="25"/>
        </w:rPr>
        <w:t xml:space="preserve">Завършилите 4-годишен срок на обучение придобиват образователно-квалификационна степен </w:t>
      </w:r>
      <w:r>
        <w:rPr>
          <w:sz w:val="25"/>
          <w:szCs w:val="25"/>
        </w:rPr>
        <w:t>„</w:t>
      </w:r>
      <w:r w:rsidRPr="002320B9">
        <w:rPr>
          <w:sz w:val="25"/>
          <w:szCs w:val="25"/>
        </w:rPr>
        <w:t>б</w:t>
      </w:r>
      <w:r>
        <w:rPr>
          <w:sz w:val="25"/>
          <w:szCs w:val="25"/>
        </w:rPr>
        <w:t>акалавър” с професионална квали</w:t>
      </w:r>
      <w:r w:rsidRPr="002320B9">
        <w:rPr>
          <w:sz w:val="25"/>
          <w:szCs w:val="25"/>
        </w:rPr>
        <w:t xml:space="preserve">фикация </w:t>
      </w:r>
      <w:r>
        <w:rPr>
          <w:sz w:val="25"/>
          <w:szCs w:val="25"/>
        </w:rPr>
        <w:t>„</w:t>
      </w:r>
      <w:r w:rsidRPr="002320B9">
        <w:rPr>
          <w:sz w:val="25"/>
          <w:szCs w:val="25"/>
        </w:rPr>
        <w:t>кинезитерапевт</w:t>
      </w:r>
      <w:r>
        <w:rPr>
          <w:sz w:val="25"/>
          <w:szCs w:val="25"/>
        </w:rPr>
        <w:t>”</w:t>
      </w:r>
      <w:r w:rsidRPr="002320B9">
        <w:rPr>
          <w:sz w:val="25"/>
          <w:szCs w:val="25"/>
        </w:rPr>
        <w:t>. Курс</w:t>
      </w:r>
      <w:r>
        <w:rPr>
          <w:sz w:val="25"/>
          <w:szCs w:val="25"/>
        </w:rPr>
        <w:t xml:space="preserve">ът на обучение включва общообразователни, </w:t>
      </w:r>
      <w:r w:rsidRPr="002320B9">
        <w:rPr>
          <w:sz w:val="25"/>
          <w:szCs w:val="25"/>
        </w:rPr>
        <w:t xml:space="preserve">медико-биологични, </w:t>
      </w:r>
      <w:r>
        <w:rPr>
          <w:sz w:val="25"/>
          <w:szCs w:val="25"/>
        </w:rPr>
        <w:t>клинични и специални учебни</w:t>
      </w:r>
      <w:r w:rsidRPr="002320B9">
        <w:rPr>
          <w:sz w:val="25"/>
          <w:szCs w:val="25"/>
        </w:rPr>
        <w:t xml:space="preserve"> дисциплини и практическа подготовка чрез ежеседмична учебн</w:t>
      </w:r>
      <w:r w:rsidRPr="002320B9">
        <w:rPr>
          <w:sz w:val="25"/>
          <w:szCs w:val="25"/>
          <w:lang w:val="en-GB"/>
        </w:rPr>
        <w:t>a</w:t>
      </w:r>
      <w:r w:rsidRPr="00A93B4F">
        <w:rPr>
          <w:sz w:val="25"/>
          <w:szCs w:val="25"/>
          <w:lang w:val="ru-RU"/>
        </w:rPr>
        <w:t xml:space="preserve"> </w:t>
      </w:r>
      <w:r w:rsidRPr="002320B9">
        <w:rPr>
          <w:sz w:val="25"/>
          <w:szCs w:val="25"/>
        </w:rPr>
        <w:t>практика, летен и преддипломен стаж.</w:t>
      </w:r>
    </w:p>
    <w:p w:rsidR="00846898" w:rsidRPr="002320B9" w:rsidRDefault="00846898" w:rsidP="00846898">
      <w:pPr>
        <w:pStyle w:val="BodyText"/>
        <w:spacing w:before="0"/>
        <w:ind w:firstLine="709"/>
        <w:rPr>
          <w:rFonts w:ascii="Arial Narrow" w:hAnsi="Arial Narrow"/>
          <w:b w:val="0"/>
          <w:i w:val="0"/>
          <w:sz w:val="25"/>
          <w:szCs w:val="25"/>
        </w:rPr>
      </w:pPr>
      <w:r w:rsidRPr="002320B9">
        <w:rPr>
          <w:rFonts w:ascii="Arial Narrow" w:hAnsi="Arial Narrow"/>
          <w:b w:val="0"/>
          <w:i w:val="0"/>
          <w:sz w:val="25"/>
          <w:szCs w:val="25"/>
        </w:rPr>
        <w:t>Кинезитерапевтите са аналитични специалисти в областта на здравеопаз</w:t>
      </w:r>
      <w:r w:rsidRPr="002320B9">
        <w:rPr>
          <w:rFonts w:ascii="Arial Narrow" w:hAnsi="Arial Narrow"/>
          <w:b w:val="0"/>
          <w:i w:val="0"/>
          <w:sz w:val="25"/>
          <w:szCs w:val="25"/>
        </w:rPr>
        <w:softHyphen/>
        <w:t>ването, които изследват и оценяват различни проблеми, отнасящи се до функционалното състояние на човека и определяне на рехабилитационния му потенциал. В техните компетенции е разработването и провеждането на кинезитерапев</w:t>
      </w:r>
      <w:r w:rsidRPr="002320B9">
        <w:rPr>
          <w:rFonts w:ascii="Arial Narrow" w:hAnsi="Arial Narrow"/>
          <w:b w:val="0"/>
          <w:i w:val="0"/>
          <w:sz w:val="25"/>
          <w:szCs w:val="25"/>
        </w:rPr>
        <w:softHyphen/>
        <w:t xml:space="preserve">тични програми за клинично диагностицирани от лекар заболявания, неразположения и травми. Те могат да извършват профилактична, терапевтична и рехабилитационна дейност в държавни и частни клиники, рехабилитационни центрове, санаториуми, профилакториуми, климатични училища, </w:t>
      </w:r>
      <w:r>
        <w:rPr>
          <w:rFonts w:ascii="Arial Narrow" w:hAnsi="Arial Narrow"/>
          <w:b w:val="0"/>
          <w:i w:val="0"/>
          <w:sz w:val="25"/>
          <w:szCs w:val="25"/>
        </w:rPr>
        <w:t xml:space="preserve">хотели, курортни селища, фитнес </w:t>
      </w:r>
      <w:r w:rsidRPr="002320B9">
        <w:rPr>
          <w:rFonts w:ascii="Arial Narrow" w:hAnsi="Arial Narrow"/>
          <w:b w:val="0"/>
          <w:i w:val="0"/>
          <w:sz w:val="25"/>
          <w:szCs w:val="25"/>
        </w:rPr>
        <w:t>центрове, спортни диспансери, клубове за професионален и аматьорски спорт, учебно-спортни бази и центрове.</w:t>
      </w:r>
    </w:p>
    <w:p w:rsidR="00846898" w:rsidRPr="002320B9" w:rsidRDefault="00846898" w:rsidP="00846898">
      <w:pPr>
        <w:pStyle w:val="BodyText"/>
        <w:spacing w:before="0"/>
        <w:ind w:firstLine="709"/>
        <w:rPr>
          <w:rFonts w:ascii="Arial Narrow" w:hAnsi="Arial Narrow"/>
          <w:b w:val="0"/>
          <w:i w:val="0"/>
          <w:sz w:val="25"/>
          <w:szCs w:val="25"/>
        </w:rPr>
      </w:pPr>
      <w:r w:rsidRPr="002320B9">
        <w:rPr>
          <w:rFonts w:ascii="Arial Narrow" w:hAnsi="Arial Narrow"/>
          <w:b w:val="0"/>
          <w:i w:val="0"/>
          <w:sz w:val="25"/>
          <w:szCs w:val="25"/>
        </w:rPr>
        <w:t>Придобилите образователно-квалификационна степен „бакалавър“ могат да продължат обучението си в магистърска програма.</w:t>
      </w:r>
    </w:p>
    <w:p w:rsidR="00846898" w:rsidRPr="002320B9" w:rsidRDefault="00846898" w:rsidP="00846898">
      <w:pPr>
        <w:tabs>
          <w:tab w:val="left" w:pos="1701"/>
        </w:tabs>
        <w:spacing w:before="240"/>
        <w:outlineLvl w:val="0"/>
        <w:rPr>
          <w:rFonts w:ascii="Arial" w:hAnsi="Arial"/>
          <w:b/>
        </w:rPr>
      </w:pPr>
      <w:r w:rsidRPr="002320B9">
        <w:rPr>
          <w:rFonts w:ascii="Arial" w:hAnsi="Arial"/>
          <w:u w:val="single"/>
        </w:rPr>
        <w:t>Специалност</w:t>
      </w:r>
      <w:r w:rsidRPr="002320B9">
        <w:rPr>
          <w:rFonts w:ascii="Arial" w:hAnsi="Arial"/>
        </w:rPr>
        <w:tab/>
      </w:r>
      <w:r w:rsidRPr="002320B9">
        <w:rPr>
          <w:rFonts w:ascii="Arial" w:hAnsi="Arial"/>
          <w:b/>
        </w:rPr>
        <w:t>ЕРГОТЕРАПИЯ</w:t>
      </w:r>
    </w:p>
    <w:p w:rsidR="00CC114C" w:rsidRPr="00CC114C" w:rsidRDefault="00CC114C" w:rsidP="00CC114C">
      <w:pPr>
        <w:spacing w:before="60"/>
        <w:ind w:firstLine="709"/>
        <w:rPr>
          <w:sz w:val="25"/>
          <w:szCs w:val="25"/>
        </w:rPr>
      </w:pPr>
      <w:r w:rsidRPr="00CC114C">
        <w:rPr>
          <w:sz w:val="25"/>
          <w:szCs w:val="25"/>
        </w:rPr>
        <w:t xml:space="preserve">Предлаганата бакалавърска програма единствена в страната подготвя специалисти с професионална квалификация </w:t>
      </w:r>
      <w:r w:rsidR="00D26365">
        <w:rPr>
          <w:sz w:val="25"/>
          <w:szCs w:val="25"/>
        </w:rPr>
        <w:t>„</w:t>
      </w:r>
      <w:r w:rsidRPr="00CC114C">
        <w:rPr>
          <w:sz w:val="25"/>
          <w:szCs w:val="25"/>
        </w:rPr>
        <w:t>ерготерапевт”. През 2014</w:t>
      </w:r>
      <w:r>
        <w:rPr>
          <w:sz w:val="25"/>
          <w:szCs w:val="25"/>
        </w:rPr>
        <w:t xml:space="preserve"> </w:t>
      </w:r>
      <w:r w:rsidRPr="00CC114C">
        <w:rPr>
          <w:sz w:val="25"/>
          <w:szCs w:val="25"/>
        </w:rPr>
        <w:t>г. специалността получи положителна акре</w:t>
      </w:r>
      <w:r>
        <w:rPr>
          <w:sz w:val="25"/>
          <w:szCs w:val="25"/>
        </w:rPr>
        <w:softHyphen/>
      </w:r>
      <w:r w:rsidRPr="00CC114C">
        <w:rPr>
          <w:sz w:val="25"/>
          <w:szCs w:val="25"/>
        </w:rPr>
        <w:t xml:space="preserve">дитация от Световната федерация по ерготерапия съгласно международните стандарти, която осигурява световно признати дипломи. </w:t>
      </w:r>
    </w:p>
    <w:p w:rsidR="00CC114C" w:rsidRPr="00CC114C" w:rsidRDefault="00CC114C" w:rsidP="00CC114C">
      <w:pPr>
        <w:ind w:firstLine="709"/>
        <w:rPr>
          <w:sz w:val="25"/>
          <w:szCs w:val="25"/>
        </w:rPr>
      </w:pPr>
      <w:r w:rsidRPr="00CC114C">
        <w:rPr>
          <w:sz w:val="25"/>
          <w:szCs w:val="25"/>
        </w:rPr>
        <w:t>Курсът на обучение включва комплексна подготовка в областта на медико-биологичните,</w:t>
      </w:r>
      <w:r w:rsidRPr="00CC114C">
        <w:rPr>
          <w:b/>
          <w:i/>
          <w:sz w:val="25"/>
          <w:szCs w:val="25"/>
        </w:rPr>
        <w:t xml:space="preserve"> </w:t>
      </w:r>
      <w:r w:rsidRPr="00CC114C">
        <w:rPr>
          <w:sz w:val="25"/>
          <w:szCs w:val="25"/>
        </w:rPr>
        <w:t>психо-социалните и специални дисциплини и стимулира творческите способности и изяви на студента. Учебният план е разработен чрез съвместен проект с европейската мрежа по ерготерапия във висшето образование (ENOTHE) в съответствие с най-новите световни и европейски стандарти за обучение. Осигурени са възможности за обмен на студенти и преподаватели с водещи европейски висши училища. Владеенето на английски език представлява предимство в процеса на обучение.</w:t>
      </w:r>
    </w:p>
    <w:p w:rsidR="00CC114C" w:rsidRPr="00CC114C" w:rsidRDefault="00CC114C" w:rsidP="00CC114C">
      <w:pPr>
        <w:pStyle w:val="BodyText"/>
        <w:spacing w:before="0"/>
        <w:ind w:firstLine="709"/>
        <w:rPr>
          <w:rFonts w:ascii="Arial Narrow" w:hAnsi="Arial Narrow"/>
          <w:b w:val="0"/>
          <w:i w:val="0"/>
          <w:sz w:val="25"/>
          <w:szCs w:val="25"/>
        </w:rPr>
      </w:pPr>
      <w:r w:rsidRPr="00CC114C">
        <w:rPr>
          <w:rFonts w:ascii="Arial Narrow" w:hAnsi="Arial Narrow"/>
          <w:b w:val="0"/>
          <w:i w:val="0"/>
          <w:sz w:val="25"/>
          <w:szCs w:val="25"/>
        </w:rPr>
        <w:t xml:space="preserve">Основният принос на ерготерапията се изразява във формиране на достъпна и подкрепяща физическа и социално-икономическа среда, осигуряваща възможности за пълноценна трудова и </w:t>
      </w:r>
      <w:r w:rsidRPr="00CC114C">
        <w:rPr>
          <w:rFonts w:ascii="Arial Narrow" w:hAnsi="Arial Narrow"/>
          <w:b w:val="0"/>
          <w:i w:val="0"/>
          <w:sz w:val="25"/>
          <w:szCs w:val="25"/>
        </w:rPr>
        <w:lastRenderedPageBreak/>
        <w:t>личностна реализация на всички граждани в съответствие със специфичните им възможности и потребности. Тя има за цел осигуряване на максимална самостоятелност и независимост на лица с физически, умствени и емоционални отклонения чрез развиване, възстановяване, поддържане или промяна в ежедневните им умения за самообслужване и трудова дейност, както и чрез адаптиране на домашната, училищна и работна среда за компенсиране на трайно увредени функции.</w:t>
      </w:r>
    </w:p>
    <w:p w:rsidR="00CC114C" w:rsidRPr="00CC114C" w:rsidRDefault="00CC114C" w:rsidP="00CC114C">
      <w:pPr>
        <w:pStyle w:val="BodyText"/>
        <w:spacing w:before="0"/>
        <w:ind w:firstLine="709"/>
        <w:rPr>
          <w:rFonts w:ascii="Arial Narrow" w:hAnsi="Arial Narrow"/>
          <w:b w:val="0"/>
          <w:i w:val="0"/>
          <w:sz w:val="25"/>
          <w:szCs w:val="25"/>
        </w:rPr>
      </w:pPr>
      <w:r w:rsidRPr="00CC114C">
        <w:rPr>
          <w:rFonts w:ascii="Arial Narrow" w:hAnsi="Arial Narrow"/>
          <w:b w:val="0"/>
          <w:i w:val="0"/>
          <w:sz w:val="25"/>
          <w:szCs w:val="25"/>
        </w:rPr>
        <w:t>Завършилите специалността имат широки възможности за професионална реализация в здравни и социални заведения, специални и масови училища и детски градини, дневни и рехабилитационни центрове, услуги в общността, центрове за професионално обучение, доставчици на технически помощни средства, общински служби, консултантски услуги и др.</w:t>
      </w:r>
    </w:p>
    <w:p w:rsidR="00CC114C" w:rsidRPr="00CC114C" w:rsidRDefault="00CC114C" w:rsidP="00CC114C">
      <w:pPr>
        <w:pStyle w:val="BodyText"/>
        <w:spacing w:before="0"/>
        <w:ind w:firstLine="709"/>
        <w:rPr>
          <w:rFonts w:ascii="Arial Narrow" w:hAnsi="Arial Narrow"/>
          <w:b w:val="0"/>
          <w:i w:val="0"/>
          <w:sz w:val="25"/>
          <w:szCs w:val="25"/>
        </w:rPr>
      </w:pPr>
      <w:r w:rsidRPr="00CC114C">
        <w:rPr>
          <w:rFonts w:ascii="Arial Narrow" w:hAnsi="Arial Narrow"/>
          <w:b w:val="0"/>
          <w:i w:val="0"/>
          <w:sz w:val="25"/>
          <w:szCs w:val="25"/>
        </w:rPr>
        <w:t>Придобилите образователно-квалификационна степен „бакалавър“ могат да продължат обучението си в магистърска програма.</w:t>
      </w:r>
    </w:p>
    <w:p w:rsidR="00846898" w:rsidRPr="002320B9" w:rsidRDefault="00846898" w:rsidP="00846898">
      <w:pPr>
        <w:tabs>
          <w:tab w:val="left" w:pos="1701"/>
        </w:tabs>
        <w:spacing w:before="240"/>
        <w:outlineLvl w:val="0"/>
        <w:rPr>
          <w:rFonts w:ascii="Arial" w:hAnsi="Arial"/>
          <w:lang w:val="pl-PL"/>
        </w:rPr>
      </w:pPr>
      <w:r w:rsidRPr="002320B9">
        <w:rPr>
          <w:rFonts w:ascii="Arial" w:hAnsi="Arial"/>
          <w:u w:val="single"/>
        </w:rPr>
        <w:t>Специалност</w:t>
      </w:r>
      <w:r w:rsidRPr="002320B9">
        <w:rPr>
          <w:rFonts w:ascii="Arial" w:hAnsi="Arial"/>
          <w:lang w:val="pl-PL"/>
        </w:rPr>
        <w:t>:</w:t>
      </w:r>
      <w:r w:rsidRPr="002320B9">
        <w:rPr>
          <w:rFonts w:ascii="Arial" w:hAnsi="Arial"/>
          <w:lang w:val="pl-PL"/>
        </w:rPr>
        <w:tab/>
      </w:r>
      <w:r w:rsidRPr="002320B9">
        <w:rPr>
          <w:rFonts w:ascii="Arial" w:hAnsi="Arial"/>
          <w:b/>
        </w:rPr>
        <w:t>АКУШЕРКА</w:t>
      </w:r>
    </w:p>
    <w:p w:rsidR="00846898" w:rsidRPr="002320B9" w:rsidRDefault="00846898" w:rsidP="005861F3">
      <w:pPr>
        <w:pStyle w:val="BodyText"/>
        <w:spacing w:before="60"/>
        <w:ind w:firstLine="709"/>
        <w:rPr>
          <w:rFonts w:ascii="Arial Narrow" w:hAnsi="Arial Narrow"/>
          <w:b w:val="0"/>
          <w:i w:val="0"/>
          <w:sz w:val="25"/>
          <w:szCs w:val="25"/>
        </w:rPr>
      </w:pPr>
      <w:r w:rsidRPr="002320B9">
        <w:rPr>
          <w:rFonts w:ascii="Arial Narrow" w:hAnsi="Arial Narrow"/>
          <w:b w:val="0"/>
          <w:i w:val="0"/>
          <w:sz w:val="25"/>
          <w:szCs w:val="25"/>
        </w:rPr>
        <w:t>Обучението отговаря на съвременните постижения на акушеро-гинекологичната наука и практика, здравните грижи, както и на европейските стандарти. Учебният план на специалността е разработен в съответствие с новите Единни държавни изисквания. Учебните лаборатории са обзаведени според съвременните изисквания и са снабдени с компютри, осигуряващи непрекъснат достъп до интернет и локалната мрежа на Университета.</w:t>
      </w:r>
    </w:p>
    <w:p w:rsidR="00846898" w:rsidRPr="002320B9" w:rsidRDefault="00846898" w:rsidP="00846898">
      <w:pPr>
        <w:pStyle w:val="BodyText"/>
        <w:spacing w:before="0"/>
        <w:ind w:firstLine="709"/>
        <w:rPr>
          <w:rFonts w:ascii="Arial Narrow" w:hAnsi="Arial Narrow"/>
          <w:b w:val="0"/>
          <w:i w:val="0"/>
          <w:sz w:val="25"/>
          <w:szCs w:val="25"/>
        </w:rPr>
      </w:pPr>
      <w:r w:rsidRPr="002320B9">
        <w:rPr>
          <w:rFonts w:ascii="Arial Narrow" w:hAnsi="Arial Narrow"/>
          <w:b w:val="0"/>
          <w:i w:val="0"/>
          <w:sz w:val="25"/>
          <w:szCs w:val="25"/>
        </w:rPr>
        <w:t>Бъдещата акушерка се подготвя да прилага сестринските и акушерските грижи, да владее до съвършенство техническите манипулации, както и уменията за комуникация с пациента и неговото семейство.</w:t>
      </w:r>
    </w:p>
    <w:p w:rsidR="00846898" w:rsidRPr="00195B0F" w:rsidRDefault="00846898" w:rsidP="00846898">
      <w:pPr>
        <w:pStyle w:val="BodyText"/>
        <w:spacing w:before="0"/>
        <w:ind w:firstLine="709"/>
        <w:rPr>
          <w:rFonts w:ascii="Arial Narrow" w:hAnsi="Arial Narrow"/>
          <w:b w:val="0"/>
          <w:i w:val="0"/>
          <w:sz w:val="25"/>
          <w:szCs w:val="25"/>
        </w:rPr>
      </w:pPr>
      <w:r w:rsidRPr="002320B9">
        <w:rPr>
          <w:rFonts w:ascii="Arial Narrow" w:hAnsi="Arial Narrow"/>
          <w:b w:val="0"/>
          <w:i w:val="0"/>
          <w:sz w:val="25"/>
          <w:szCs w:val="25"/>
        </w:rPr>
        <w:t xml:space="preserve">Обект на акушерския труд преди всичко е жената - гинекологично болна, бременна или родилка, както и новороденото и семейството му. Завършилите специалността </w:t>
      </w:r>
      <w:r w:rsidRPr="000C55B8">
        <w:rPr>
          <w:rFonts w:ascii="Arial Narrow" w:hAnsi="Arial Narrow"/>
          <w:b w:val="0"/>
          <w:sz w:val="25"/>
          <w:szCs w:val="25"/>
        </w:rPr>
        <w:t>Акушерка</w:t>
      </w:r>
      <w:r w:rsidRPr="002320B9">
        <w:rPr>
          <w:rFonts w:ascii="Arial Narrow" w:hAnsi="Arial Narrow"/>
          <w:b w:val="0"/>
          <w:i w:val="0"/>
          <w:sz w:val="25"/>
          <w:szCs w:val="25"/>
        </w:rPr>
        <w:t xml:space="preserve"> получават право да работят в акушеро-гинекологични заведения и звена на ле</w:t>
      </w:r>
      <w:r>
        <w:rPr>
          <w:rFonts w:ascii="Arial Narrow" w:hAnsi="Arial Narrow"/>
          <w:b w:val="0"/>
          <w:i w:val="0"/>
          <w:sz w:val="25"/>
          <w:szCs w:val="25"/>
        </w:rPr>
        <w:t xml:space="preserve">чебно-профилактичната мрежа (АГ </w:t>
      </w:r>
      <w:r w:rsidRPr="002320B9">
        <w:rPr>
          <w:rFonts w:ascii="Arial Narrow" w:hAnsi="Arial Narrow"/>
          <w:b w:val="0"/>
          <w:i w:val="0"/>
          <w:sz w:val="25"/>
          <w:szCs w:val="25"/>
        </w:rPr>
        <w:t>отделения и кабинети, отделения за анестезиология, реанимация и интензивно лечение, кабинети за  социално-правна помощ на майчинството и детството); генетични консултативни кабинети, АГ отделения и кабинети при други специализирани здравни заведения; центрове за семейно планиране, бално-санаториални и курортни центрове.</w:t>
      </w:r>
    </w:p>
    <w:p w:rsidR="00846898" w:rsidRPr="002320B9" w:rsidRDefault="00846898" w:rsidP="00846898">
      <w:pPr>
        <w:tabs>
          <w:tab w:val="left" w:pos="1701"/>
        </w:tabs>
        <w:spacing w:before="240"/>
        <w:outlineLvl w:val="0"/>
        <w:rPr>
          <w:rFonts w:ascii="Arial" w:hAnsi="Arial"/>
          <w:b/>
        </w:rPr>
      </w:pPr>
      <w:r w:rsidRPr="002320B9">
        <w:rPr>
          <w:rFonts w:ascii="Arial" w:hAnsi="Arial"/>
          <w:u w:val="single"/>
        </w:rPr>
        <w:t>Специалност</w:t>
      </w:r>
      <w:r w:rsidRPr="002320B9">
        <w:rPr>
          <w:rFonts w:ascii="Arial" w:hAnsi="Arial"/>
          <w:lang w:val="pl-PL"/>
        </w:rPr>
        <w:t>:</w:t>
      </w:r>
      <w:r w:rsidRPr="002320B9">
        <w:rPr>
          <w:rFonts w:ascii="Arial" w:hAnsi="Arial"/>
          <w:lang w:val="pl-PL"/>
        </w:rPr>
        <w:tab/>
      </w:r>
      <w:r w:rsidRPr="002320B9">
        <w:rPr>
          <w:rFonts w:ascii="Arial" w:hAnsi="Arial"/>
          <w:b/>
        </w:rPr>
        <w:t>MЕДИЦИНСКА СЕСТРА</w:t>
      </w:r>
    </w:p>
    <w:p w:rsidR="00846898" w:rsidRPr="002320B9" w:rsidRDefault="00846898" w:rsidP="005861F3">
      <w:pPr>
        <w:pStyle w:val="BodyText"/>
        <w:spacing w:before="60"/>
        <w:ind w:firstLine="709"/>
        <w:rPr>
          <w:rFonts w:ascii="Arial Narrow" w:hAnsi="Arial Narrow"/>
          <w:b w:val="0"/>
          <w:i w:val="0"/>
          <w:sz w:val="25"/>
          <w:szCs w:val="25"/>
        </w:rPr>
      </w:pPr>
      <w:r w:rsidRPr="002320B9">
        <w:rPr>
          <w:rFonts w:ascii="Arial Narrow" w:hAnsi="Arial Narrow"/>
          <w:b w:val="0"/>
          <w:i w:val="0"/>
          <w:sz w:val="25"/>
          <w:szCs w:val="25"/>
        </w:rPr>
        <w:t>Обучението се провежда по съвременни учебни планове, включващи общомедицински клинични специални и хуманитарни дисциплини, като нивото му отговаря на националните и европейски стандарти. Осъществява се от висококвалифицирани преподаватели.</w:t>
      </w:r>
    </w:p>
    <w:p w:rsidR="00846898" w:rsidRPr="002320B9" w:rsidRDefault="00846898" w:rsidP="00846898">
      <w:pPr>
        <w:pStyle w:val="BodyText"/>
        <w:spacing w:before="0"/>
        <w:ind w:firstLine="709"/>
        <w:rPr>
          <w:rFonts w:ascii="Arial Narrow" w:hAnsi="Arial Narrow"/>
          <w:b w:val="0"/>
          <w:i w:val="0"/>
          <w:sz w:val="25"/>
          <w:szCs w:val="25"/>
        </w:rPr>
      </w:pPr>
      <w:r w:rsidRPr="002320B9">
        <w:rPr>
          <w:rFonts w:ascii="Arial Narrow" w:hAnsi="Arial Narrow"/>
          <w:b w:val="0"/>
          <w:i w:val="0"/>
          <w:sz w:val="25"/>
          <w:szCs w:val="25"/>
        </w:rPr>
        <w:t>Теоретичната подготовка се осъществява чрез задължителни, избираеми и факултативни учебни дисциплини под формата на лекции, семинари, практически упражнения и самостоятелна работа. Клиничната подготовка се реализира чрез клинична практика и преддипломен стаж.</w:t>
      </w:r>
    </w:p>
    <w:p w:rsidR="00846898" w:rsidRDefault="00846898" w:rsidP="00846898">
      <w:pPr>
        <w:pStyle w:val="BodyText"/>
        <w:spacing w:before="0"/>
        <w:ind w:firstLine="709"/>
        <w:rPr>
          <w:rFonts w:ascii="Arial Narrow" w:hAnsi="Arial Narrow"/>
          <w:b w:val="0"/>
          <w:i w:val="0"/>
          <w:sz w:val="25"/>
          <w:szCs w:val="25"/>
        </w:rPr>
      </w:pPr>
      <w:r w:rsidRPr="002320B9">
        <w:rPr>
          <w:rFonts w:ascii="Arial Narrow" w:hAnsi="Arial Narrow"/>
          <w:b w:val="0"/>
          <w:i w:val="0"/>
          <w:sz w:val="25"/>
          <w:szCs w:val="25"/>
        </w:rPr>
        <w:t>Дейността на медицинската сестра е насочена към здравна промоция, поддържане, лечение и възстановяване и грижи за здравето на личността. Завършилите специалността получават право да работят в заведенията за болнична помощ, в извънболнични заведения, самостоятелно или в екип. Придобитите теоретични знания и практически умения позволяват на медицинската сестра да работи в различни сектори на системата на здравеопазването: специализирани лечебни заведения, санитарно-курортни заведения, научноизследователски медицински институти, детски заведения, отделения за новородени, профилакториуми, детски заведения за отглеждане и възпитание, училищни кабинети, старчески домове и други социални заведения. Дипломираните намират успешна реализация в страната и чужбина.</w:t>
      </w:r>
    </w:p>
    <w:p w:rsidR="00FC52D4" w:rsidRDefault="00FC52D4" w:rsidP="00846898">
      <w:pPr>
        <w:pStyle w:val="BodyText"/>
        <w:spacing w:before="0"/>
        <w:ind w:firstLine="709"/>
        <w:rPr>
          <w:rFonts w:ascii="Arial Narrow" w:hAnsi="Arial Narrow"/>
          <w:b w:val="0"/>
          <w:i w:val="0"/>
          <w:sz w:val="25"/>
          <w:szCs w:val="25"/>
        </w:rPr>
      </w:pPr>
    </w:p>
    <w:p w:rsidR="00FC52D4" w:rsidRDefault="00FC52D4" w:rsidP="00846898">
      <w:pPr>
        <w:pStyle w:val="BodyText"/>
        <w:spacing w:before="0"/>
        <w:ind w:firstLine="709"/>
        <w:rPr>
          <w:rFonts w:ascii="Arial Narrow" w:hAnsi="Arial Narrow"/>
          <w:b w:val="0"/>
          <w:i w:val="0"/>
          <w:sz w:val="25"/>
          <w:szCs w:val="25"/>
        </w:rPr>
      </w:pPr>
    </w:p>
    <w:p w:rsidR="00FC52D4" w:rsidRDefault="00FC52D4" w:rsidP="00846898">
      <w:pPr>
        <w:pStyle w:val="BodyText"/>
        <w:spacing w:before="0"/>
        <w:ind w:firstLine="709"/>
        <w:rPr>
          <w:rFonts w:ascii="Arial Narrow" w:hAnsi="Arial Narrow"/>
          <w:b w:val="0"/>
          <w:i w:val="0"/>
          <w:sz w:val="25"/>
          <w:szCs w:val="25"/>
        </w:rPr>
      </w:pPr>
    </w:p>
    <w:p w:rsidR="00FC52D4" w:rsidRDefault="00FC52D4" w:rsidP="00846898">
      <w:pPr>
        <w:pStyle w:val="BodyText"/>
        <w:spacing w:before="0"/>
        <w:ind w:firstLine="709"/>
        <w:rPr>
          <w:rFonts w:ascii="Arial Narrow" w:hAnsi="Arial Narrow"/>
          <w:b w:val="0"/>
          <w:i w:val="0"/>
          <w:sz w:val="25"/>
          <w:szCs w:val="25"/>
        </w:rPr>
      </w:pPr>
    </w:p>
    <w:p w:rsidR="00FC52D4" w:rsidRDefault="00FC52D4" w:rsidP="00846898">
      <w:pPr>
        <w:pStyle w:val="BodyText"/>
        <w:spacing w:before="0"/>
        <w:ind w:firstLine="709"/>
        <w:rPr>
          <w:rFonts w:ascii="Arial Narrow" w:hAnsi="Arial Narrow"/>
          <w:b w:val="0"/>
          <w:i w:val="0"/>
          <w:sz w:val="25"/>
          <w:szCs w:val="25"/>
        </w:rPr>
      </w:pPr>
    </w:p>
    <w:p w:rsidR="00846898" w:rsidRDefault="00846898" w:rsidP="00846898">
      <w:pPr>
        <w:pStyle w:val="BodyTextIndent2"/>
        <w:widowControl/>
        <w:tabs>
          <w:tab w:val="left" w:pos="851"/>
        </w:tabs>
        <w:rPr>
          <w:rFonts w:ascii="Arial Narrow" w:hAnsi="Arial Narrow"/>
          <w:sz w:val="6"/>
        </w:rPr>
      </w:pPr>
    </w:p>
    <w:p w:rsidR="00C1561A" w:rsidRDefault="00C1561A" w:rsidP="00846898">
      <w:pPr>
        <w:pStyle w:val="BodyTextIndent2"/>
        <w:widowControl/>
        <w:tabs>
          <w:tab w:val="left" w:pos="851"/>
        </w:tabs>
        <w:rPr>
          <w:rFonts w:ascii="Arial Narrow" w:hAnsi="Arial Narrow"/>
          <w:sz w:val="6"/>
        </w:rPr>
      </w:pPr>
    </w:p>
    <w:p w:rsidR="00C1561A" w:rsidRPr="00195B0F" w:rsidRDefault="00C1561A" w:rsidP="00846898">
      <w:pPr>
        <w:pStyle w:val="BodyTextIndent2"/>
        <w:widowControl/>
        <w:tabs>
          <w:tab w:val="left" w:pos="851"/>
        </w:tabs>
        <w:rPr>
          <w:rFonts w:ascii="Arial Narrow" w:hAnsi="Arial Narrow"/>
          <w:sz w:val="6"/>
        </w:rPr>
      </w:pPr>
    </w:p>
    <w:p w:rsidR="00846898" w:rsidRPr="00195B0F" w:rsidRDefault="00846898" w:rsidP="00846898">
      <w:pPr>
        <w:pBdr>
          <w:top w:val="single" w:sz="6" w:space="1" w:color="auto"/>
          <w:left w:val="single" w:sz="6" w:space="1" w:color="auto"/>
          <w:bottom w:val="single" w:sz="6" w:space="1" w:color="auto"/>
          <w:right w:val="single" w:sz="6" w:space="1" w:color="auto"/>
        </w:pBdr>
        <w:shd w:val="pct20" w:color="auto" w:fill="auto"/>
        <w:ind w:left="57" w:right="57"/>
        <w:jc w:val="center"/>
        <w:outlineLvl w:val="0"/>
        <w:rPr>
          <w:rFonts w:ascii="Arial" w:hAnsi="Arial"/>
          <w:b/>
          <w:sz w:val="28"/>
        </w:rPr>
      </w:pPr>
      <w:r w:rsidRPr="00195B0F">
        <w:rPr>
          <w:rFonts w:ascii="Arial" w:hAnsi="Arial"/>
          <w:b/>
          <w:sz w:val="28"/>
        </w:rPr>
        <w:t xml:space="preserve">ФИЛИАЛ НА РУСЕНСКИЯ УНИВЕРСИТЕТ В СИЛИСТРА </w:t>
      </w:r>
    </w:p>
    <w:p w:rsidR="00123B36" w:rsidRDefault="008928B6" w:rsidP="004242D3">
      <w:pPr>
        <w:tabs>
          <w:tab w:val="clear" w:pos="851"/>
          <w:tab w:val="left" w:pos="1683"/>
        </w:tabs>
        <w:spacing w:before="240"/>
        <w:jc w:val="left"/>
        <w:outlineLvl w:val="0"/>
        <w:rPr>
          <w:rFonts w:ascii="Arial" w:hAnsi="Arial"/>
          <w:b/>
        </w:rPr>
      </w:pPr>
      <w:r w:rsidRPr="008928B6">
        <w:rPr>
          <w:rFonts w:ascii="Arial" w:hAnsi="Arial"/>
          <w:u w:val="single"/>
        </w:rPr>
        <w:t>Специалност</w:t>
      </w:r>
      <w:r w:rsidRPr="008928B6">
        <w:rPr>
          <w:rFonts w:ascii="Arial" w:hAnsi="Arial"/>
        </w:rPr>
        <w:tab/>
      </w:r>
      <w:r w:rsidRPr="008928B6">
        <w:rPr>
          <w:rFonts w:ascii="Arial" w:hAnsi="Arial"/>
          <w:b/>
        </w:rPr>
        <w:t>ПЕДАГОГИКА</w:t>
      </w:r>
      <w:r w:rsidRPr="008928B6">
        <w:rPr>
          <w:rFonts w:ascii="Arial" w:hAnsi="Arial"/>
        </w:rPr>
        <w:t xml:space="preserve"> </w:t>
      </w:r>
      <w:r w:rsidRPr="008928B6">
        <w:rPr>
          <w:rFonts w:ascii="Arial" w:hAnsi="Arial"/>
          <w:b/>
        </w:rPr>
        <w:t xml:space="preserve">НА ОБУЧЕНИЕТО ПО БЪЛГАРСКИ ЕЗИК И ЧУЖД ЕЗИК </w:t>
      </w:r>
    </w:p>
    <w:p w:rsidR="008928B6" w:rsidRPr="008928B6" w:rsidRDefault="008928B6" w:rsidP="004242D3">
      <w:pPr>
        <w:tabs>
          <w:tab w:val="clear" w:pos="851"/>
        </w:tabs>
        <w:spacing w:before="60"/>
        <w:jc w:val="center"/>
        <w:rPr>
          <w:rFonts w:ascii="Arial" w:hAnsi="Arial"/>
          <w:b/>
        </w:rPr>
      </w:pPr>
      <w:r w:rsidRPr="008928B6">
        <w:rPr>
          <w:rFonts w:ascii="Arial" w:hAnsi="Arial"/>
          <w:b/>
        </w:rPr>
        <w:t>(френски, английски</w:t>
      </w:r>
      <w:r w:rsidRPr="008928B6">
        <w:rPr>
          <w:rFonts w:ascii="Arial" w:hAnsi="Arial"/>
          <w:b/>
          <w:lang w:val="ru-RU"/>
        </w:rPr>
        <w:t xml:space="preserve">, </w:t>
      </w:r>
      <w:r w:rsidRPr="008928B6">
        <w:rPr>
          <w:rFonts w:ascii="Arial" w:hAnsi="Arial"/>
          <w:b/>
        </w:rPr>
        <w:t>румънски)</w:t>
      </w:r>
    </w:p>
    <w:p w:rsidR="00CC3987" w:rsidRPr="00832757" w:rsidRDefault="00CC3987" w:rsidP="00CC3987">
      <w:pPr>
        <w:spacing w:before="60"/>
        <w:ind w:firstLine="709"/>
        <w:rPr>
          <w:sz w:val="25"/>
          <w:szCs w:val="25"/>
        </w:rPr>
      </w:pPr>
      <w:r w:rsidRPr="003E2C7F">
        <w:rPr>
          <w:sz w:val="25"/>
          <w:szCs w:val="25"/>
        </w:rPr>
        <w:t xml:space="preserve">Специалностите </w:t>
      </w:r>
      <w:r w:rsidRPr="003E2C7F">
        <w:rPr>
          <w:i/>
          <w:sz w:val="25"/>
          <w:szCs w:val="25"/>
        </w:rPr>
        <w:t>Педагогика на обучението по</w:t>
      </w:r>
      <w:r w:rsidRPr="003E2C7F">
        <w:rPr>
          <w:sz w:val="25"/>
          <w:szCs w:val="25"/>
        </w:rPr>
        <w:t xml:space="preserve"> </w:t>
      </w:r>
      <w:r w:rsidRPr="003E2C7F">
        <w:rPr>
          <w:i/>
          <w:sz w:val="25"/>
          <w:szCs w:val="25"/>
        </w:rPr>
        <w:t>Български език и френски език</w:t>
      </w:r>
      <w:r w:rsidRPr="003E2C7F">
        <w:rPr>
          <w:sz w:val="25"/>
          <w:szCs w:val="25"/>
        </w:rPr>
        <w:t xml:space="preserve">, </w:t>
      </w:r>
      <w:r w:rsidRPr="003E2C7F">
        <w:rPr>
          <w:i/>
          <w:sz w:val="25"/>
          <w:szCs w:val="25"/>
        </w:rPr>
        <w:t>Педагогика на обучението по</w:t>
      </w:r>
      <w:r w:rsidRPr="003E2C7F">
        <w:rPr>
          <w:sz w:val="25"/>
          <w:szCs w:val="25"/>
        </w:rPr>
        <w:t xml:space="preserve"> </w:t>
      </w:r>
      <w:r w:rsidRPr="003E2C7F">
        <w:rPr>
          <w:i/>
          <w:sz w:val="25"/>
          <w:szCs w:val="25"/>
        </w:rPr>
        <w:t>Български език и английски език</w:t>
      </w:r>
      <w:r w:rsidRPr="003E2C7F">
        <w:rPr>
          <w:sz w:val="25"/>
          <w:szCs w:val="25"/>
        </w:rPr>
        <w:t xml:space="preserve">, </w:t>
      </w:r>
      <w:r w:rsidRPr="003E2C7F">
        <w:rPr>
          <w:i/>
          <w:sz w:val="25"/>
          <w:szCs w:val="25"/>
        </w:rPr>
        <w:t>Педагогика на обучението по</w:t>
      </w:r>
      <w:r w:rsidRPr="003E2C7F">
        <w:rPr>
          <w:sz w:val="25"/>
          <w:szCs w:val="25"/>
        </w:rPr>
        <w:t xml:space="preserve"> </w:t>
      </w:r>
      <w:r w:rsidRPr="003E2C7F">
        <w:rPr>
          <w:i/>
          <w:sz w:val="25"/>
          <w:szCs w:val="25"/>
        </w:rPr>
        <w:t>Български език и румънски език</w:t>
      </w:r>
      <w:r w:rsidRPr="003E2C7F">
        <w:rPr>
          <w:sz w:val="25"/>
          <w:szCs w:val="25"/>
        </w:rPr>
        <w:t xml:space="preserve"> </w:t>
      </w:r>
      <w:r>
        <w:rPr>
          <w:sz w:val="25"/>
          <w:szCs w:val="25"/>
        </w:rPr>
        <w:t xml:space="preserve">осигуряват добра подготовка </w:t>
      </w:r>
      <w:r w:rsidRPr="003E2C7F">
        <w:rPr>
          <w:sz w:val="25"/>
          <w:szCs w:val="25"/>
        </w:rPr>
        <w:t xml:space="preserve">в областта на </w:t>
      </w:r>
      <w:r>
        <w:rPr>
          <w:sz w:val="25"/>
          <w:szCs w:val="25"/>
        </w:rPr>
        <w:t>литературознанието и езикознанието</w:t>
      </w:r>
      <w:r w:rsidRPr="003E2C7F">
        <w:rPr>
          <w:sz w:val="25"/>
          <w:szCs w:val="25"/>
        </w:rPr>
        <w:t>; методиката на обучение</w:t>
      </w:r>
      <w:r>
        <w:rPr>
          <w:sz w:val="25"/>
          <w:szCs w:val="25"/>
        </w:rPr>
        <w:t>то</w:t>
      </w:r>
      <w:r w:rsidRPr="003E2C7F">
        <w:rPr>
          <w:sz w:val="25"/>
          <w:szCs w:val="25"/>
        </w:rPr>
        <w:t xml:space="preserve"> по български език, литература и чужд език; развиването на езикови умения и компетентности. Успешно дипломиралите се придобиват образователно-квалификационната степен “бакалавър” с професионална квалификация</w:t>
      </w:r>
      <w:r w:rsidRPr="003E2C7F">
        <w:rPr>
          <w:sz w:val="25"/>
          <w:szCs w:val="25"/>
          <w:lang w:val="ru-RU"/>
        </w:rPr>
        <w:t xml:space="preserve"> </w:t>
      </w:r>
      <w:r w:rsidRPr="003E2C7F">
        <w:rPr>
          <w:sz w:val="25"/>
          <w:szCs w:val="25"/>
        </w:rPr>
        <w:t>“учител</w:t>
      </w:r>
      <w:r w:rsidRPr="00345245">
        <w:rPr>
          <w:sz w:val="25"/>
          <w:szCs w:val="25"/>
        </w:rPr>
        <w:t xml:space="preserve"> по български език и литература и по съответния чужд език и литература”.</w:t>
      </w:r>
    </w:p>
    <w:p w:rsidR="00CC3987" w:rsidRPr="00216D12" w:rsidRDefault="00CC3987" w:rsidP="00CC3987">
      <w:pPr>
        <w:tabs>
          <w:tab w:val="clear" w:pos="851"/>
          <w:tab w:val="left" w:pos="0"/>
        </w:tabs>
        <w:ind w:firstLine="720"/>
        <w:rPr>
          <w:rFonts w:cs="Arial"/>
          <w:sz w:val="25"/>
          <w:szCs w:val="25"/>
          <w:lang w:val="ru-RU"/>
        </w:rPr>
      </w:pPr>
      <w:r w:rsidRPr="009B79B8">
        <w:rPr>
          <w:sz w:val="25"/>
          <w:szCs w:val="25"/>
        </w:rPr>
        <w:t xml:space="preserve">Завършилите тези специалности </w:t>
      </w:r>
      <w:r>
        <w:rPr>
          <w:sz w:val="25"/>
          <w:szCs w:val="25"/>
        </w:rPr>
        <w:t xml:space="preserve">могат да се </w:t>
      </w:r>
      <w:r w:rsidRPr="00216D12">
        <w:rPr>
          <w:sz w:val="25"/>
          <w:szCs w:val="25"/>
        </w:rPr>
        <w:t>реализ</w:t>
      </w:r>
      <w:r>
        <w:rPr>
          <w:sz w:val="25"/>
          <w:szCs w:val="25"/>
        </w:rPr>
        <w:t>ират в</w:t>
      </w:r>
      <w:r w:rsidRPr="00216D12">
        <w:rPr>
          <w:sz w:val="25"/>
          <w:szCs w:val="25"/>
        </w:rPr>
        <w:t xml:space="preserve"> </w:t>
      </w:r>
      <w:r w:rsidRPr="00216D12">
        <w:rPr>
          <w:rFonts w:cs="Arial"/>
          <w:sz w:val="25"/>
          <w:szCs w:val="25"/>
        </w:rPr>
        <w:t xml:space="preserve">сферата на образованието </w:t>
      </w:r>
      <w:r w:rsidRPr="00216D12">
        <w:rPr>
          <w:sz w:val="25"/>
          <w:szCs w:val="25"/>
        </w:rPr>
        <w:t xml:space="preserve">като </w:t>
      </w:r>
      <w:r w:rsidRPr="00216D12">
        <w:rPr>
          <w:rFonts w:cs="Arial"/>
          <w:sz w:val="25"/>
          <w:szCs w:val="25"/>
        </w:rPr>
        <w:t>учители по български език, литература и чужд език,</w:t>
      </w:r>
      <w:r>
        <w:rPr>
          <w:rFonts w:cs="Arial"/>
          <w:sz w:val="25"/>
          <w:szCs w:val="25"/>
        </w:rPr>
        <w:t xml:space="preserve"> като</w:t>
      </w:r>
      <w:r w:rsidRPr="00216D12">
        <w:rPr>
          <w:rFonts w:cs="Arial"/>
          <w:sz w:val="25"/>
          <w:szCs w:val="25"/>
        </w:rPr>
        <w:t xml:space="preserve"> експерти, специалисти</w:t>
      </w:r>
      <w:r>
        <w:rPr>
          <w:rFonts w:cs="Arial"/>
          <w:sz w:val="25"/>
          <w:szCs w:val="25"/>
        </w:rPr>
        <w:t xml:space="preserve"> или</w:t>
      </w:r>
      <w:r w:rsidRPr="00216D12">
        <w:rPr>
          <w:rFonts w:cs="Arial"/>
          <w:sz w:val="25"/>
          <w:szCs w:val="25"/>
        </w:rPr>
        <w:t xml:space="preserve"> консултанти по научно-методически и организационно-управленски дейности в системата на образованието; в местни, национални и международни правителствени и неправителствени организации и институции като консултанти, представители и експерти; в неправителствени институции</w:t>
      </w:r>
      <w:r>
        <w:rPr>
          <w:rFonts w:cs="Arial"/>
          <w:sz w:val="25"/>
          <w:szCs w:val="25"/>
        </w:rPr>
        <w:t xml:space="preserve"> с</w:t>
      </w:r>
      <w:r w:rsidRPr="00216D12">
        <w:rPr>
          <w:rFonts w:cs="Arial"/>
          <w:sz w:val="25"/>
          <w:szCs w:val="25"/>
        </w:rPr>
        <w:t xml:space="preserve"> образователно-просветни функции: школи, алианси, частни училища и др.; в областта на културата; </w:t>
      </w:r>
      <w:r w:rsidRPr="00216D12">
        <w:rPr>
          <w:rFonts w:cs="Arial"/>
          <w:sz w:val="25"/>
          <w:szCs w:val="25"/>
          <w:lang w:val="ru-RU"/>
        </w:rPr>
        <w:t xml:space="preserve">в печатните и електронните медии като редактори, журналисти, коректори и др.; в </w:t>
      </w:r>
      <w:r>
        <w:rPr>
          <w:rFonts w:cs="Arial"/>
          <w:sz w:val="25"/>
          <w:szCs w:val="25"/>
          <w:lang w:val="ru-RU"/>
        </w:rPr>
        <w:t>сферата на</w:t>
      </w:r>
      <w:r w:rsidRPr="00216D12">
        <w:rPr>
          <w:rFonts w:cs="Arial"/>
          <w:sz w:val="25"/>
          <w:szCs w:val="25"/>
          <w:lang w:val="ru-RU"/>
        </w:rPr>
        <w:t xml:space="preserve"> икономиката </w:t>
      </w:r>
      <w:r>
        <w:rPr>
          <w:rFonts w:cs="Arial"/>
          <w:sz w:val="25"/>
          <w:szCs w:val="25"/>
          <w:lang w:val="ru-RU"/>
        </w:rPr>
        <w:t>и туризма</w:t>
      </w:r>
      <w:r w:rsidRPr="00216D12">
        <w:rPr>
          <w:rFonts w:cs="Arial"/>
          <w:sz w:val="25"/>
          <w:szCs w:val="25"/>
          <w:lang w:val="ru-RU"/>
        </w:rPr>
        <w:t xml:space="preserve"> като </w:t>
      </w:r>
      <w:r>
        <w:rPr>
          <w:rFonts w:cs="Arial"/>
          <w:sz w:val="25"/>
          <w:szCs w:val="25"/>
          <w:lang w:val="ru-RU"/>
        </w:rPr>
        <w:t xml:space="preserve">преводачи, </w:t>
      </w:r>
      <w:r w:rsidRPr="00216D12">
        <w:rPr>
          <w:rFonts w:cs="Arial"/>
          <w:sz w:val="25"/>
          <w:szCs w:val="25"/>
          <w:lang w:val="ru-RU"/>
        </w:rPr>
        <w:t>екскурзоводи</w:t>
      </w:r>
      <w:r>
        <w:rPr>
          <w:rFonts w:cs="Arial"/>
          <w:sz w:val="25"/>
          <w:szCs w:val="25"/>
          <w:lang w:val="ru-RU"/>
        </w:rPr>
        <w:t>,</w:t>
      </w:r>
      <w:r w:rsidRPr="00216D12">
        <w:rPr>
          <w:rFonts w:cs="Arial"/>
          <w:sz w:val="25"/>
          <w:szCs w:val="25"/>
          <w:lang w:val="ru-RU"/>
        </w:rPr>
        <w:t xml:space="preserve"> </w:t>
      </w:r>
      <w:r>
        <w:rPr>
          <w:rFonts w:cs="Arial"/>
          <w:sz w:val="25"/>
          <w:szCs w:val="25"/>
          <w:lang w:val="ru-RU"/>
        </w:rPr>
        <w:t xml:space="preserve"> организатори</w:t>
      </w:r>
      <w:r w:rsidRPr="00216D12">
        <w:rPr>
          <w:rFonts w:cs="Arial"/>
          <w:sz w:val="25"/>
          <w:szCs w:val="25"/>
          <w:lang w:val="ru-RU"/>
        </w:rPr>
        <w:t xml:space="preserve"> и др. </w:t>
      </w:r>
    </w:p>
    <w:p w:rsidR="00846898" w:rsidRPr="002320B9" w:rsidRDefault="00846898" w:rsidP="00846898">
      <w:pPr>
        <w:pStyle w:val="BodyText2"/>
        <w:widowControl/>
        <w:tabs>
          <w:tab w:val="left" w:pos="851"/>
          <w:tab w:val="left" w:pos="1701"/>
        </w:tabs>
        <w:spacing w:before="240"/>
        <w:ind w:firstLine="0"/>
        <w:outlineLvl w:val="0"/>
        <w:rPr>
          <w:rFonts w:ascii="Arial" w:hAnsi="Arial"/>
          <w:b/>
          <w:caps/>
        </w:rPr>
      </w:pPr>
      <w:r w:rsidRPr="002320B9">
        <w:rPr>
          <w:rFonts w:ascii="Arial" w:hAnsi="Arial"/>
          <w:u w:val="single"/>
        </w:rPr>
        <w:t>Специалност</w:t>
      </w:r>
      <w:r w:rsidRPr="002320B9">
        <w:rPr>
          <w:rFonts w:ascii="Arial" w:hAnsi="Arial"/>
        </w:rPr>
        <w:tab/>
      </w:r>
      <w:r w:rsidR="008654F9" w:rsidRPr="008928B6">
        <w:rPr>
          <w:rFonts w:ascii="Arial" w:hAnsi="Arial"/>
          <w:b/>
        </w:rPr>
        <w:t>ПЕДАГОГИКА</w:t>
      </w:r>
      <w:r w:rsidR="008654F9" w:rsidRPr="008928B6">
        <w:rPr>
          <w:rFonts w:ascii="Arial" w:hAnsi="Arial"/>
        </w:rPr>
        <w:t xml:space="preserve"> </w:t>
      </w:r>
      <w:r w:rsidR="008654F9" w:rsidRPr="008928B6">
        <w:rPr>
          <w:rFonts w:ascii="Arial" w:hAnsi="Arial"/>
          <w:b/>
        </w:rPr>
        <w:t xml:space="preserve">НА ОБУЧЕНИЕТО ПО </w:t>
      </w:r>
      <w:r w:rsidRPr="002320B9">
        <w:rPr>
          <w:rFonts w:ascii="Arial" w:hAnsi="Arial"/>
          <w:b/>
          <w:caps/>
        </w:rPr>
        <w:t xml:space="preserve">ФИЗИКА и информатика </w:t>
      </w:r>
    </w:p>
    <w:p w:rsidR="00846898" w:rsidRPr="00627CB7" w:rsidRDefault="00846898" w:rsidP="005861F3">
      <w:pPr>
        <w:pStyle w:val="BodyText2"/>
        <w:widowControl/>
        <w:spacing w:before="60"/>
        <w:ind w:firstLine="709"/>
        <w:rPr>
          <w:rFonts w:ascii="Arial Narrow" w:hAnsi="Arial Narrow"/>
          <w:sz w:val="25"/>
          <w:szCs w:val="25"/>
        </w:rPr>
      </w:pPr>
      <w:r w:rsidRPr="00627CB7">
        <w:rPr>
          <w:rFonts w:ascii="Arial Narrow" w:hAnsi="Arial Narrow"/>
          <w:sz w:val="25"/>
          <w:szCs w:val="25"/>
        </w:rPr>
        <w:t xml:space="preserve">Специалността е със срок на обучение четири години. </w:t>
      </w:r>
      <w:r w:rsidR="008654F9" w:rsidRPr="008654F9">
        <w:rPr>
          <w:rFonts w:ascii="Arial Narrow" w:hAnsi="Arial Narrow"/>
          <w:sz w:val="25"/>
          <w:szCs w:val="25"/>
        </w:rPr>
        <w:t xml:space="preserve">Успешно дипломиралите се </w:t>
      </w:r>
      <w:r w:rsidRPr="00627CB7">
        <w:rPr>
          <w:rFonts w:ascii="Arial Narrow" w:hAnsi="Arial Narrow"/>
          <w:sz w:val="25"/>
          <w:szCs w:val="25"/>
        </w:rPr>
        <w:t>придобиват образ</w:t>
      </w:r>
      <w:r w:rsidR="008654F9">
        <w:rPr>
          <w:rFonts w:ascii="Arial Narrow" w:hAnsi="Arial Narrow"/>
          <w:sz w:val="25"/>
          <w:szCs w:val="25"/>
        </w:rPr>
        <w:t>ователно-квалификационна степен</w:t>
      </w:r>
      <w:r w:rsidR="008654F9">
        <w:rPr>
          <w:rFonts w:ascii="Arial Narrow" w:hAnsi="Arial Narrow"/>
          <w:sz w:val="25"/>
          <w:szCs w:val="25"/>
          <w:lang w:val="en-US"/>
        </w:rPr>
        <w:t xml:space="preserve"> </w:t>
      </w:r>
      <w:r w:rsidR="008654F9">
        <w:rPr>
          <w:rFonts w:ascii="Arial Narrow" w:hAnsi="Arial Narrow"/>
          <w:sz w:val="25"/>
          <w:szCs w:val="25"/>
        </w:rPr>
        <w:t>„</w:t>
      </w:r>
      <w:r w:rsidRPr="00627CB7">
        <w:rPr>
          <w:rFonts w:ascii="Arial Narrow" w:hAnsi="Arial Narrow"/>
          <w:sz w:val="25"/>
          <w:szCs w:val="25"/>
        </w:rPr>
        <w:t xml:space="preserve">бакалавър” и професионална квалификация “учител по физика и по информатика”. Знанията и практическите умения, </w:t>
      </w:r>
      <w:r w:rsidR="008654F9">
        <w:rPr>
          <w:rFonts w:ascii="Arial Narrow" w:hAnsi="Arial Narrow"/>
          <w:sz w:val="25"/>
          <w:szCs w:val="25"/>
        </w:rPr>
        <w:t xml:space="preserve">усвоени </w:t>
      </w:r>
      <w:r w:rsidRPr="00627CB7">
        <w:rPr>
          <w:rFonts w:ascii="Arial Narrow" w:hAnsi="Arial Narrow"/>
          <w:sz w:val="25"/>
          <w:szCs w:val="25"/>
        </w:rPr>
        <w:t>в курса на обучението дават необходимата подготовка за преподавателска дейност, както и за работа в други сфери, изискващи компетентност в областта на физическите науки и компютърните технологии.</w:t>
      </w:r>
    </w:p>
    <w:p w:rsidR="00846898" w:rsidRPr="00627CB7" w:rsidRDefault="008654F9" w:rsidP="00846898">
      <w:pPr>
        <w:ind w:firstLine="709"/>
        <w:rPr>
          <w:sz w:val="25"/>
          <w:szCs w:val="25"/>
        </w:rPr>
      </w:pPr>
      <w:r w:rsidRPr="008654F9">
        <w:rPr>
          <w:sz w:val="25"/>
          <w:szCs w:val="25"/>
        </w:rPr>
        <w:t xml:space="preserve">Придобилите такава квалификация </w:t>
      </w:r>
      <w:r w:rsidR="00846898" w:rsidRPr="00627CB7">
        <w:rPr>
          <w:sz w:val="25"/>
          <w:szCs w:val="25"/>
        </w:rPr>
        <w:t xml:space="preserve">могат да заемат и длъжности, изискващи педагогическа </w:t>
      </w:r>
      <w:r>
        <w:rPr>
          <w:sz w:val="25"/>
          <w:szCs w:val="25"/>
        </w:rPr>
        <w:t>правоспособност</w:t>
      </w:r>
      <w:r w:rsidRPr="00627CB7">
        <w:rPr>
          <w:sz w:val="25"/>
          <w:szCs w:val="25"/>
        </w:rPr>
        <w:t xml:space="preserve"> </w:t>
      </w:r>
      <w:r w:rsidR="00846898" w:rsidRPr="00627CB7">
        <w:rPr>
          <w:sz w:val="25"/>
          <w:szCs w:val="25"/>
        </w:rPr>
        <w:t>в различни организационно-управленски, методически, културно-просветни и социални структури.</w:t>
      </w:r>
    </w:p>
    <w:p w:rsidR="00846898" w:rsidRPr="002320B9" w:rsidRDefault="00846898" w:rsidP="005861F3">
      <w:pPr>
        <w:pStyle w:val="BodyText2"/>
        <w:widowControl/>
        <w:tabs>
          <w:tab w:val="left" w:pos="851"/>
          <w:tab w:val="left" w:pos="1701"/>
        </w:tabs>
        <w:spacing w:before="240"/>
        <w:ind w:firstLine="0"/>
        <w:outlineLvl w:val="0"/>
        <w:rPr>
          <w:rFonts w:ascii="Arial" w:hAnsi="Arial"/>
          <w:b/>
          <w:caps/>
        </w:rPr>
      </w:pPr>
      <w:r w:rsidRPr="002320B9">
        <w:rPr>
          <w:rFonts w:ascii="Arial" w:hAnsi="Arial"/>
          <w:u w:val="single"/>
        </w:rPr>
        <w:t>Специалност</w:t>
      </w:r>
      <w:r w:rsidRPr="002320B9">
        <w:rPr>
          <w:rFonts w:ascii="Arial" w:hAnsi="Arial"/>
        </w:rPr>
        <w:tab/>
      </w:r>
      <w:r w:rsidRPr="002320B9">
        <w:rPr>
          <w:rFonts w:ascii="Arial" w:hAnsi="Arial" w:cs="Arial"/>
          <w:b/>
        </w:rPr>
        <w:t>ЕЛЕКТРОИНЖЕНЕРСТВО</w:t>
      </w:r>
    </w:p>
    <w:p w:rsidR="00846898" w:rsidRPr="00627CB7" w:rsidRDefault="00846898" w:rsidP="005861F3">
      <w:pPr>
        <w:pStyle w:val="BodyText2"/>
        <w:widowControl/>
        <w:spacing w:before="60"/>
        <w:ind w:firstLine="709"/>
        <w:rPr>
          <w:rFonts w:ascii="Arial Narrow" w:hAnsi="Arial Narrow"/>
          <w:sz w:val="25"/>
          <w:szCs w:val="25"/>
        </w:rPr>
      </w:pPr>
      <w:r w:rsidRPr="00627CB7">
        <w:rPr>
          <w:rFonts w:ascii="Arial Narrow" w:hAnsi="Arial Narrow"/>
          <w:sz w:val="25"/>
          <w:szCs w:val="25"/>
        </w:rPr>
        <w:t xml:space="preserve">Учебните планове и програми за специалността съответстват на съвременните изисквания и европейски стандарти. Акцентът на обучението се поставя върху обща широкопрофилна инженерна подготовка и основни знания за професионално направление </w:t>
      </w:r>
      <w:r w:rsidRPr="00345245">
        <w:rPr>
          <w:rFonts w:ascii="Arial Narrow" w:hAnsi="Arial Narrow"/>
          <w:i/>
          <w:sz w:val="25"/>
          <w:szCs w:val="25"/>
        </w:rPr>
        <w:t>Електротехника, електроника и автоматика</w:t>
      </w:r>
      <w:r w:rsidRPr="00627CB7">
        <w:rPr>
          <w:rFonts w:ascii="Arial Narrow" w:hAnsi="Arial Narrow"/>
          <w:sz w:val="25"/>
          <w:szCs w:val="25"/>
        </w:rPr>
        <w:t>. Профилиращата подготовка в областта на електроснабдяването, електрообзавеждането, информаци</w:t>
      </w:r>
      <w:r w:rsidRPr="00627CB7">
        <w:rPr>
          <w:rFonts w:ascii="Arial Narrow" w:hAnsi="Arial Narrow"/>
          <w:sz w:val="25"/>
          <w:szCs w:val="25"/>
        </w:rPr>
        <w:softHyphen/>
        <w:t>онните технологии, автоматизацията на процесите</w:t>
      </w:r>
      <w:r>
        <w:rPr>
          <w:rFonts w:ascii="Arial Narrow" w:hAnsi="Arial Narrow"/>
          <w:sz w:val="25"/>
          <w:szCs w:val="25"/>
        </w:rPr>
        <w:t xml:space="preserve"> и електрониката се осъществява</w:t>
      </w:r>
      <w:r w:rsidRPr="00627CB7">
        <w:rPr>
          <w:rFonts w:ascii="Arial Narrow" w:hAnsi="Arial Narrow"/>
          <w:sz w:val="25"/>
          <w:szCs w:val="25"/>
        </w:rPr>
        <w:t xml:space="preserve"> чрез свободен избор на група дисциплини, включени в последните два семестъра на учебния план.</w:t>
      </w:r>
    </w:p>
    <w:p w:rsidR="00846898" w:rsidRPr="00627CB7" w:rsidRDefault="00846898" w:rsidP="00846898">
      <w:pPr>
        <w:pStyle w:val="BodyText2"/>
        <w:widowControl/>
        <w:ind w:firstLine="709"/>
        <w:rPr>
          <w:rFonts w:ascii="Arial Narrow" w:hAnsi="Arial Narrow"/>
          <w:sz w:val="25"/>
          <w:szCs w:val="25"/>
        </w:rPr>
      </w:pPr>
      <w:r w:rsidRPr="00627CB7">
        <w:rPr>
          <w:rFonts w:ascii="Arial Narrow" w:hAnsi="Arial Narrow"/>
          <w:sz w:val="25"/>
          <w:szCs w:val="25"/>
        </w:rPr>
        <w:t>Завършилите специалността придобиват образователно-квалификационна степен "бакалавър”, с професионална квалификация “електроинженер”. Широкопрофилната подготовка и специализирана квалификация им позволява да се справят с експлоатационни проблеми както в електрическите инсталации, така и в системите за автоматизация на производствените процеси</w:t>
      </w:r>
      <w:r>
        <w:rPr>
          <w:rFonts w:ascii="Arial Narrow" w:hAnsi="Arial Narrow"/>
          <w:sz w:val="25"/>
          <w:szCs w:val="25"/>
        </w:rPr>
        <w:t xml:space="preserve"> и в електронната техника, а също</w:t>
      </w:r>
      <w:r w:rsidRPr="00627CB7">
        <w:rPr>
          <w:rFonts w:ascii="Arial Narrow" w:hAnsi="Arial Narrow"/>
          <w:sz w:val="25"/>
          <w:szCs w:val="25"/>
        </w:rPr>
        <w:t xml:space="preserve"> и да се реализират като специалисти или ръководители в предприятия от всички области на икономиката, селското стопанство и в сферата на услугите.</w:t>
      </w:r>
    </w:p>
    <w:p w:rsidR="00123B36" w:rsidRPr="00123B36" w:rsidRDefault="00123B36" w:rsidP="005861F3">
      <w:pPr>
        <w:pStyle w:val="BodyText2"/>
        <w:widowControl/>
        <w:tabs>
          <w:tab w:val="left" w:pos="851"/>
          <w:tab w:val="left" w:pos="1701"/>
        </w:tabs>
        <w:spacing w:before="240"/>
        <w:ind w:firstLine="0"/>
        <w:outlineLvl w:val="0"/>
        <w:rPr>
          <w:rFonts w:ascii="Arial" w:hAnsi="Arial" w:cs="Arial"/>
          <w:b/>
        </w:rPr>
      </w:pPr>
      <w:r w:rsidRPr="00123B36">
        <w:rPr>
          <w:rFonts w:ascii="Arial" w:hAnsi="Arial"/>
          <w:u w:val="single"/>
        </w:rPr>
        <w:t>Специалност</w:t>
      </w:r>
      <w:r w:rsidRPr="00123B36">
        <w:rPr>
          <w:rFonts w:ascii="Arial" w:hAnsi="Arial"/>
        </w:rPr>
        <w:tab/>
      </w:r>
      <w:r w:rsidRPr="00123B36">
        <w:rPr>
          <w:rFonts w:ascii="Arial" w:hAnsi="Arial" w:cs="Arial"/>
          <w:b/>
        </w:rPr>
        <w:t>АВТОМОБИЛНО ИНЖЕНЕРСТВО</w:t>
      </w:r>
    </w:p>
    <w:p w:rsidR="00123B36" w:rsidRPr="00123B36" w:rsidRDefault="00123B36" w:rsidP="005861F3">
      <w:pPr>
        <w:tabs>
          <w:tab w:val="clear" w:pos="851"/>
        </w:tabs>
        <w:spacing w:before="60"/>
        <w:ind w:firstLine="709"/>
        <w:rPr>
          <w:sz w:val="25"/>
          <w:szCs w:val="25"/>
          <w:lang w:eastAsia="bg-BG"/>
        </w:rPr>
      </w:pPr>
      <w:r w:rsidRPr="00123B36">
        <w:rPr>
          <w:sz w:val="25"/>
          <w:szCs w:val="25"/>
          <w:lang w:eastAsia="bg-BG"/>
        </w:rPr>
        <w:t xml:space="preserve">Завършилите специалността получават добра общоинженерна и задълбочена специална и практическа подготовка. </w:t>
      </w:r>
      <w:r w:rsidRPr="00123B36">
        <w:rPr>
          <w:bCs/>
          <w:sz w:val="25"/>
          <w:szCs w:val="25"/>
          <w:lang w:eastAsia="bg-BG"/>
        </w:rPr>
        <w:t>Професионалното предназначение</w:t>
      </w:r>
      <w:r w:rsidRPr="00123B36">
        <w:rPr>
          <w:sz w:val="25"/>
          <w:szCs w:val="25"/>
          <w:lang w:eastAsia="bg-BG"/>
        </w:rPr>
        <w:t xml:space="preserve"> на инженерите по а</w:t>
      </w:r>
      <w:r w:rsidRPr="00123B36">
        <w:rPr>
          <w:bCs/>
          <w:sz w:val="25"/>
          <w:szCs w:val="25"/>
          <w:lang w:eastAsia="bg-BG"/>
        </w:rPr>
        <w:t>втомобилно инженерство</w:t>
      </w:r>
      <w:r w:rsidRPr="00123B36">
        <w:rPr>
          <w:sz w:val="25"/>
          <w:szCs w:val="25"/>
          <w:lang w:eastAsia="bg-BG"/>
        </w:rPr>
        <w:t xml:space="preserve"> е: да използват ефективно автомобилна и тракторната техника, да извършват и </w:t>
      </w:r>
      <w:r w:rsidRPr="00123B36">
        <w:rPr>
          <w:sz w:val="25"/>
          <w:szCs w:val="25"/>
          <w:lang w:eastAsia="bg-BG"/>
        </w:rPr>
        <w:lastRenderedPageBreak/>
        <w:t>организират сервизната дейност на двигатели с вътрешно горене, автомобилна и тракторната техника като извършват диагностика, техническо обслужване и ремонт на автомобилна и тракторна техника в сервизни условия; да откриват и отстраняват повреди в различните системи; да извършват учебно-преподавателска и друга дейност в областта на автомобилната и тракторната техника.</w:t>
      </w:r>
    </w:p>
    <w:p w:rsidR="00123B36" w:rsidRPr="00B11F7D" w:rsidRDefault="00123B36" w:rsidP="00123B36">
      <w:pPr>
        <w:pStyle w:val="BodyText2"/>
        <w:widowControl/>
        <w:rPr>
          <w:rFonts w:ascii="Arial Narrow" w:hAnsi="Arial Narrow"/>
          <w:sz w:val="25"/>
          <w:szCs w:val="25"/>
          <w:lang w:val="en-US"/>
        </w:rPr>
      </w:pPr>
      <w:r w:rsidRPr="00123B36">
        <w:rPr>
          <w:rFonts w:ascii="Arial Narrow" w:hAnsi="Arial Narrow"/>
          <w:sz w:val="25"/>
          <w:szCs w:val="25"/>
          <w:lang w:eastAsia="bg-BG"/>
        </w:rPr>
        <w:t>Завършилите могат да се реализират като специалисти в транспортни и земеделски фирми, сервизи и учрежденията, работещи в областта на използването, диагностиката, обслужването и ремонта на автомобилна и тракторна техника, фирми за обучение на водачи, организации за оторизирани проверки, продажба на резервни части и др.</w:t>
      </w:r>
    </w:p>
    <w:p w:rsidR="00705062" w:rsidRDefault="00705062" w:rsidP="00846898">
      <w:pPr>
        <w:pStyle w:val="BodyText2"/>
        <w:spacing w:line="340" w:lineRule="atLeast"/>
        <w:ind w:firstLine="810"/>
        <w:rPr>
          <w:rFonts w:ascii="Arial Narrow" w:hAnsi="Arial Narrow"/>
          <w:sz w:val="8"/>
          <w:szCs w:val="8"/>
          <w:lang w:val="ru-RU"/>
        </w:rPr>
      </w:pPr>
    </w:p>
    <w:p w:rsidR="00846898" w:rsidRPr="00195B0F" w:rsidRDefault="00FC52D4" w:rsidP="00FC52D4">
      <w:pPr>
        <w:pBdr>
          <w:top w:val="single" w:sz="6" w:space="1" w:color="auto"/>
          <w:left w:val="single" w:sz="6" w:space="1" w:color="auto"/>
          <w:bottom w:val="single" w:sz="6" w:space="1" w:color="auto"/>
          <w:right w:val="single" w:sz="6" w:space="1" w:color="auto"/>
        </w:pBdr>
        <w:shd w:val="pct20" w:color="auto" w:fill="auto"/>
        <w:ind w:left="57" w:right="57"/>
        <w:jc w:val="center"/>
        <w:outlineLvl w:val="0"/>
        <w:rPr>
          <w:rFonts w:ascii="Arial" w:hAnsi="Arial"/>
          <w:b/>
          <w:sz w:val="28"/>
        </w:rPr>
      </w:pPr>
      <w:r w:rsidRPr="00195B0F">
        <w:rPr>
          <w:rFonts w:ascii="Arial" w:hAnsi="Arial"/>
          <w:b/>
          <w:sz w:val="28"/>
        </w:rPr>
        <w:t xml:space="preserve">ФИЛИАЛ НА </w:t>
      </w:r>
      <w:r>
        <w:rPr>
          <w:rFonts w:ascii="Arial" w:hAnsi="Arial"/>
          <w:b/>
          <w:sz w:val="28"/>
        </w:rPr>
        <w:t>РУСЕНСКИЯ УНИВЕРСИТЕТ В РАЗГРАД</w:t>
      </w:r>
    </w:p>
    <w:p w:rsidR="00846898" w:rsidRPr="002320B9" w:rsidRDefault="00846898" w:rsidP="00FC52D4">
      <w:pPr>
        <w:spacing w:before="240"/>
        <w:ind w:firstLine="709"/>
        <w:rPr>
          <w:sz w:val="25"/>
          <w:szCs w:val="25"/>
        </w:rPr>
      </w:pPr>
      <w:r w:rsidRPr="002320B9">
        <w:rPr>
          <w:sz w:val="25"/>
          <w:szCs w:val="25"/>
        </w:rPr>
        <w:t>Срокът на обучение е четири години. Подготвят се специалисти за нуждите на химическата, силикатната, парфюмерийно-козметичнатата, фармацевтичната, хранително-вкусовата и биотехнологич</w:t>
      </w:r>
      <w:r w:rsidRPr="002320B9">
        <w:rPr>
          <w:sz w:val="25"/>
          <w:szCs w:val="25"/>
        </w:rPr>
        <w:softHyphen/>
        <w:t>ната промишленост.</w:t>
      </w:r>
    </w:p>
    <w:p w:rsidR="00846898" w:rsidRPr="002320B9" w:rsidRDefault="00846898" w:rsidP="00846898">
      <w:pPr>
        <w:ind w:firstLine="709"/>
        <w:rPr>
          <w:sz w:val="25"/>
          <w:szCs w:val="25"/>
        </w:rPr>
      </w:pPr>
      <w:r w:rsidRPr="002320B9">
        <w:rPr>
          <w:sz w:val="25"/>
          <w:szCs w:val="25"/>
        </w:rPr>
        <w:t>Завършилите придобиват образователно-квалификационна степен “бакалавър” с професионал</w:t>
      </w:r>
      <w:r w:rsidRPr="002320B9">
        <w:rPr>
          <w:sz w:val="25"/>
          <w:szCs w:val="25"/>
        </w:rPr>
        <w:softHyphen/>
        <w:t xml:space="preserve">на квалификация </w:t>
      </w:r>
      <w:r>
        <w:rPr>
          <w:sz w:val="25"/>
          <w:szCs w:val="25"/>
        </w:rPr>
        <w:t>„</w:t>
      </w:r>
      <w:r w:rsidRPr="002320B9">
        <w:rPr>
          <w:sz w:val="25"/>
          <w:szCs w:val="25"/>
        </w:rPr>
        <w:t>инженер</w:t>
      </w:r>
      <w:r>
        <w:rPr>
          <w:sz w:val="25"/>
          <w:szCs w:val="25"/>
        </w:rPr>
        <w:t>”</w:t>
      </w:r>
      <w:r w:rsidRPr="002320B9">
        <w:rPr>
          <w:sz w:val="25"/>
          <w:szCs w:val="25"/>
        </w:rPr>
        <w:t>.</w:t>
      </w:r>
    </w:p>
    <w:p w:rsidR="00846898" w:rsidRPr="002320B9" w:rsidRDefault="00846898" w:rsidP="0028593F">
      <w:pPr>
        <w:tabs>
          <w:tab w:val="left" w:pos="1701"/>
        </w:tabs>
        <w:spacing w:before="240"/>
        <w:outlineLvl w:val="0"/>
        <w:rPr>
          <w:rFonts w:ascii="Arial" w:hAnsi="Arial"/>
          <w:b/>
          <w:lang w:val="ru-RU"/>
        </w:rPr>
      </w:pPr>
      <w:r w:rsidRPr="002320B9">
        <w:rPr>
          <w:rFonts w:ascii="Arial" w:hAnsi="Arial"/>
          <w:u w:val="single"/>
        </w:rPr>
        <w:t>Специалност</w:t>
      </w:r>
      <w:r w:rsidRPr="002320B9">
        <w:rPr>
          <w:rFonts w:ascii="Arial" w:hAnsi="Arial"/>
        </w:rPr>
        <w:tab/>
      </w:r>
      <w:r w:rsidRPr="002320B9">
        <w:rPr>
          <w:rFonts w:ascii="Arial" w:hAnsi="Arial"/>
          <w:b/>
        </w:rPr>
        <w:t>ХИМИЧНИ ТЕХНОЛОГИИ</w:t>
      </w:r>
    </w:p>
    <w:p w:rsidR="00CC3987" w:rsidRPr="00CC3987" w:rsidRDefault="00CC3987" w:rsidP="00CC3987">
      <w:pPr>
        <w:spacing w:before="60"/>
        <w:ind w:firstLine="709"/>
        <w:rPr>
          <w:rFonts w:cs="Arial"/>
          <w:sz w:val="25"/>
          <w:szCs w:val="25"/>
        </w:rPr>
      </w:pPr>
      <w:r w:rsidRPr="00CC3987">
        <w:rPr>
          <w:rFonts w:cs="Arial"/>
          <w:sz w:val="25"/>
          <w:szCs w:val="25"/>
        </w:rPr>
        <w:t xml:space="preserve">В тази специалност студентите изучават теоретичните основи и спецификата на неорганичните и органичните химични технологии – производство на силикатни материали, неорганични свързващи вещества, пигменти, фармацевтични препарати, нискомолекулни биологичноактивни вещества, парфюмерийно-козметични и ароматични продукти, полимерни материали, препарати за растителна защита, органични добавки и други. </w:t>
      </w:r>
    </w:p>
    <w:p w:rsidR="00CC3987" w:rsidRPr="00CC3987" w:rsidRDefault="00CC3987" w:rsidP="00CC3987">
      <w:pPr>
        <w:ind w:firstLine="709"/>
        <w:rPr>
          <w:rFonts w:cs="Arial"/>
          <w:sz w:val="25"/>
          <w:szCs w:val="25"/>
        </w:rPr>
      </w:pPr>
      <w:r w:rsidRPr="00CC3987">
        <w:rPr>
          <w:rFonts w:cs="Arial"/>
          <w:sz w:val="25"/>
          <w:szCs w:val="25"/>
        </w:rPr>
        <w:t>Завършилите получават професионална квалификация „инженер-химик” и могат да работят в производствено-технологични, проекто-конструктурски и изследователски звена на химическата промишленост и други сектори, чийто предмет на дейност е свързан с химичния контрол и анализ. Те са подготвени да заемат ръководни длъжности на различни нива в предприятия, фирми и институции, имащи за предмет на дейност посочените химични производства.</w:t>
      </w:r>
    </w:p>
    <w:p w:rsidR="00846898" w:rsidRPr="00A93B4F" w:rsidRDefault="00846898" w:rsidP="00846898">
      <w:pPr>
        <w:pStyle w:val="BodyText2"/>
        <w:widowControl/>
        <w:tabs>
          <w:tab w:val="left" w:pos="851"/>
          <w:tab w:val="left" w:pos="1701"/>
        </w:tabs>
        <w:spacing w:before="240"/>
        <w:ind w:firstLine="0"/>
        <w:outlineLvl w:val="0"/>
        <w:rPr>
          <w:rFonts w:ascii="Arial" w:hAnsi="Arial"/>
          <w:szCs w:val="24"/>
          <w:lang w:val="ru-RU"/>
        </w:rPr>
      </w:pPr>
      <w:r w:rsidRPr="002320B9">
        <w:rPr>
          <w:rFonts w:ascii="Arial" w:hAnsi="Arial"/>
          <w:u w:val="single"/>
        </w:rPr>
        <w:t>Специалност</w:t>
      </w:r>
      <w:r w:rsidRPr="002320B9">
        <w:rPr>
          <w:rFonts w:ascii="Arial" w:hAnsi="Arial"/>
        </w:rPr>
        <w:tab/>
      </w:r>
      <w:r w:rsidRPr="002320B9">
        <w:rPr>
          <w:rFonts w:ascii="Arial" w:hAnsi="Arial"/>
          <w:b/>
          <w:caps/>
        </w:rPr>
        <w:t>БИОТЕХНОЛОГИИ</w:t>
      </w:r>
    </w:p>
    <w:p w:rsidR="00CC3987" w:rsidRPr="00CC3987" w:rsidRDefault="00CC3987" w:rsidP="00CC3987">
      <w:pPr>
        <w:spacing w:before="60"/>
        <w:ind w:firstLine="709"/>
        <w:rPr>
          <w:rFonts w:cs="Arial"/>
          <w:sz w:val="25"/>
          <w:szCs w:val="25"/>
        </w:rPr>
      </w:pPr>
      <w:r w:rsidRPr="00CC3987">
        <w:rPr>
          <w:rFonts w:cs="Arial"/>
          <w:sz w:val="25"/>
          <w:szCs w:val="25"/>
        </w:rPr>
        <w:t xml:space="preserve">По време на обучението си студентите получават знания по: микробиология; биохимия; основите на биотехнологичните производства; механизма, кинетиката и приложението на свободните и имобилизирани ензими; методите за изолиране и съхраняване на чисти култури от микроорганизми и за култивирането им; технологичното оборудване и обзавеждане на предприятията на биотехнологичната промишленост; автоматичното управление на технологичните процеси в биотехнологиите; съвременните методи за изолиране, пречистване, разделяне и анализ на състава и качеството на биопродукти; съвременните световни тенденции за развитието на биотехнологиите и други. </w:t>
      </w:r>
    </w:p>
    <w:p w:rsidR="00CC3987" w:rsidRPr="00CC3987" w:rsidRDefault="00CC3987" w:rsidP="00CC3987">
      <w:pPr>
        <w:ind w:firstLine="709"/>
        <w:rPr>
          <w:rFonts w:cs="Arial"/>
          <w:sz w:val="25"/>
          <w:szCs w:val="25"/>
        </w:rPr>
      </w:pPr>
      <w:r w:rsidRPr="00CC3987">
        <w:rPr>
          <w:rFonts w:cs="Arial"/>
          <w:sz w:val="25"/>
          <w:szCs w:val="25"/>
        </w:rPr>
        <w:t>Завършилите получават професионална квалификация „инженер-биотехнолог” и могат да се реализират като технолози, специалисти и ръководители на производствени сектори, лаборатории, изследователски сектори в производствени фирми и институции, чийто предмет на дейност е свързан с някое от направленията на съвременните биотехнологии.</w:t>
      </w:r>
    </w:p>
    <w:p w:rsidR="00846898" w:rsidRPr="002320B9" w:rsidRDefault="00846898" w:rsidP="00846898">
      <w:pPr>
        <w:tabs>
          <w:tab w:val="left" w:pos="1701"/>
        </w:tabs>
        <w:spacing w:before="240"/>
        <w:outlineLvl w:val="0"/>
        <w:rPr>
          <w:b/>
          <w:szCs w:val="24"/>
        </w:rPr>
      </w:pPr>
      <w:r w:rsidRPr="002320B9">
        <w:rPr>
          <w:rFonts w:ascii="Arial" w:hAnsi="Arial"/>
          <w:u w:val="single"/>
        </w:rPr>
        <w:t>Специалност</w:t>
      </w:r>
      <w:r w:rsidRPr="002320B9">
        <w:rPr>
          <w:b/>
          <w:szCs w:val="24"/>
        </w:rPr>
        <w:tab/>
      </w:r>
      <w:r w:rsidRPr="002320B9">
        <w:rPr>
          <w:rFonts w:ascii="Arial" w:hAnsi="Arial"/>
          <w:b/>
          <w:caps/>
        </w:rPr>
        <w:t>ТЕХНОЛОГИ</w:t>
      </w:r>
      <w:r w:rsidRPr="002320B9">
        <w:rPr>
          <w:rFonts w:ascii="Arial" w:hAnsi="Arial"/>
          <w:b/>
          <w:caps/>
          <w:lang w:val="ru-RU"/>
        </w:rPr>
        <w:t>Я</w:t>
      </w:r>
      <w:r w:rsidRPr="002320B9">
        <w:rPr>
          <w:rFonts w:ascii="Arial" w:hAnsi="Arial"/>
          <w:b/>
          <w:caps/>
        </w:rPr>
        <w:t xml:space="preserve"> НА ХРАНИТЕ</w:t>
      </w:r>
    </w:p>
    <w:p w:rsidR="00CC3987" w:rsidRPr="00CC3987" w:rsidRDefault="00CC3987" w:rsidP="00CC3987">
      <w:pPr>
        <w:spacing w:before="60"/>
        <w:ind w:firstLine="709"/>
        <w:rPr>
          <w:rFonts w:cs="Arial"/>
          <w:sz w:val="25"/>
          <w:szCs w:val="25"/>
        </w:rPr>
      </w:pPr>
      <w:r w:rsidRPr="00CC3987">
        <w:rPr>
          <w:rFonts w:cs="Arial"/>
          <w:sz w:val="25"/>
          <w:szCs w:val="25"/>
        </w:rPr>
        <w:t xml:space="preserve">Специалността дава възможност на студентите да получат задълбочена подготовка по: теоретичните основи и специфика на хранителните технологии (технология на месото и местните продукти, на млякото и млечните продукти, на растителните липиди, на зърнопреработването и хлебопроизводството); консервирането и хладилната обработка на храните; технологичното оборудване и обзавеждане на предприятията на хранително-вкусовата промишленост;  съвременните методи за анализ на състава и качеството на хранителните продукти; основите на </w:t>
      </w:r>
      <w:r w:rsidRPr="00CC3987">
        <w:rPr>
          <w:rFonts w:cs="Arial"/>
          <w:sz w:val="25"/>
          <w:szCs w:val="25"/>
        </w:rPr>
        <w:lastRenderedPageBreak/>
        <w:t>технологичния контрол и автоматичното управление на процесите; световните тенденции в развитието на технологиите на храните и оборудването за тях и други.</w:t>
      </w:r>
    </w:p>
    <w:p w:rsidR="00CC3987" w:rsidRPr="00CC3987" w:rsidRDefault="00CC3987" w:rsidP="00CC3987">
      <w:pPr>
        <w:ind w:firstLine="709"/>
        <w:rPr>
          <w:rFonts w:cs="Arial"/>
          <w:sz w:val="25"/>
          <w:szCs w:val="25"/>
        </w:rPr>
      </w:pPr>
      <w:r w:rsidRPr="00CC3987">
        <w:rPr>
          <w:rFonts w:cs="Arial"/>
          <w:sz w:val="25"/>
          <w:szCs w:val="25"/>
        </w:rPr>
        <w:t>Завършилите получават професионална квалификация „инженер-технолог и могат да се реализират във всички сфери на хранително-вкусовата промишленост, както и да заемат ръководни длъжности на различни нива в съответните предприятия, институции и контролни органи. Те са особено подходящи за малки предприятия и фирми, използващи съвременни технологии в производството на храни.</w:t>
      </w:r>
    </w:p>
    <w:p w:rsidR="001F49B0" w:rsidRPr="00CC3987" w:rsidRDefault="001F49B0" w:rsidP="00CC3987">
      <w:pPr>
        <w:spacing w:before="60"/>
        <w:ind w:firstLine="709"/>
        <w:rPr>
          <w:rFonts w:cs="Arial"/>
          <w:sz w:val="25"/>
          <w:szCs w:val="25"/>
        </w:rPr>
        <w:sectPr w:rsidR="001F49B0" w:rsidRPr="00CC3987" w:rsidSect="00B06DAE">
          <w:headerReference w:type="default" r:id="rId32"/>
          <w:headerReference w:type="first" r:id="rId33"/>
          <w:pgSz w:w="11907" w:h="16840" w:code="9"/>
          <w:pgMar w:top="1247" w:right="1021" w:bottom="1134" w:left="1021" w:header="709" w:footer="709" w:gutter="0"/>
          <w:pgNumType w:fmt="numberInDash" w:chapStyle="1"/>
          <w:cols w:space="708"/>
        </w:sectPr>
      </w:pPr>
    </w:p>
    <w:p w:rsidR="001F49B0" w:rsidRPr="009B3EBB" w:rsidRDefault="001F49B0" w:rsidP="001F49B0">
      <w:pPr>
        <w:pBdr>
          <w:top w:val="single" w:sz="6" w:space="1" w:color="auto"/>
          <w:left w:val="single" w:sz="6" w:space="1" w:color="auto"/>
          <w:bottom w:val="single" w:sz="6" w:space="1" w:color="auto"/>
          <w:right w:val="single" w:sz="6" w:space="1" w:color="auto"/>
        </w:pBdr>
        <w:shd w:val="pct20" w:color="auto" w:fill="auto"/>
        <w:ind w:left="57" w:right="57"/>
        <w:jc w:val="center"/>
        <w:outlineLvl w:val="0"/>
        <w:rPr>
          <w:rFonts w:ascii="Arial" w:hAnsi="Arial" w:cs="Arial"/>
          <w:b/>
          <w:sz w:val="32"/>
          <w:szCs w:val="32"/>
        </w:rPr>
      </w:pPr>
      <w:r w:rsidRPr="009B3EBB">
        <w:rPr>
          <w:rFonts w:ascii="Arial" w:hAnsi="Arial" w:cs="Arial"/>
          <w:b/>
          <w:sz w:val="32"/>
          <w:szCs w:val="32"/>
        </w:rPr>
        <w:lastRenderedPageBreak/>
        <w:t>П Р А В И Л А</w:t>
      </w:r>
    </w:p>
    <w:p w:rsidR="000C3ACA" w:rsidRPr="001C66E2" w:rsidRDefault="000C3ACA" w:rsidP="000C3ACA">
      <w:pPr>
        <w:spacing w:before="120"/>
        <w:jc w:val="center"/>
        <w:rPr>
          <w:rFonts w:cs="Arial"/>
          <w:b/>
          <w:sz w:val="24"/>
          <w:szCs w:val="24"/>
        </w:rPr>
      </w:pPr>
      <w:r w:rsidRPr="001C66E2">
        <w:rPr>
          <w:rFonts w:cs="Arial"/>
          <w:b/>
          <w:sz w:val="24"/>
          <w:szCs w:val="24"/>
        </w:rPr>
        <w:t xml:space="preserve">за приемане на студенти в Русенския университет </w:t>
      </w:r>
    </w:p>
    <w:p w:rsidR="000C3ACA" w:rsidRPr="001C66E2" w:rsidRDefault="000C3ACA" w:rsidP="000C3ACA">
      <w:pPr>
        <w:jc w:val="center"/>
        <w:rPr>
          <w:rFonts w:cs="Arial"/>
          <w:b/>
          <w:sz w:val="24"/>
          <w:szCs w:val="24"/>
        </w:rPr>
      </w:pPr>
      <w:r w:rsidRPr="001C66E2">
        <w:rPr>
          <w:rFonts w:cs="Arial"/>
          <w:b/>
          <w:sz w:val="24"/>
          <w:szCs w:val="24"/>
        </w:rPr>
        <w:t>за учебната 20</w:t>
      </w:r>
      <w:r w:rsidRPr="001C66E2">
        <w:rPr>
          <w:rFonts w:cs="Arial"/>
          <w:b/>
          <w:sz w:val="24"/>
          <w:szCs w:val="24"/>
          <w:lang w:val="ru-RU"/>
        </w:rPr>
        <w:t>1</w:t>
      </w:r>
      <w:r w:rsidRPr="001C66E2">
        <w:rPr>
          <w:rFonts w:cs="Arial"/>
          <w:b/>
          <w:sz w:val="24"/>
          <w:szCs w:val="24"/>
          <w:lang w:val="en-US"/>
        </w:rPr>
        <w:t>5</w:t>
      </w:r>
      <w:r w:rsidRPr="001C66E2">
        <w:rPr>
          <w:rFonts w:cs="Arial"/>
          <w:b/>
          <w:sz w:val="24"/>
          <w:szCs w:val="24"/>
        </w:rPr>
        <w:t>/201</w:t>
      </w:r>
      <w:r w:rsidRPr="001C66E2">
        <w:rPr>
          <w:rFonts w:cs="Arial"/>
          <w:b/>
          <w:sz w:val="24"/>
          <w:szCs w:val="24"/>
          <w:lang w:val="en-US"/>
        </w:rPr>
        <w:t>6</w:t>
      </w:r>
      <w:r w:rsidRPr="001C66E2">
        <w:rPr>
          <w:rFonts w:cs="Arial"/>
          <w:b/>
          <w:sz w:val="24"/>
          <w:szCs w:val="24"/>
        </w:rPr>
        <w:t xml:space="preserve"> година</w:t>
      </w:r>
    </w:p>
    <w:p w:rsidR="000C3ACA" w:rsidRPr="009B3EBB" w:rsidRDefault="000C3ACA" w:rsidP="000C3ACA">
      <w:pPr>
        <w:spacing w:before="240" w:after="120" w:line="300" w:lineRule="atLeast"/>
        <w:jc w:val="center"/>
        <w:rPr>
          <w:rFonts w:ascii="Arial" w:hAnsi="Arial" w:cs="Arial"/>
          <w:b/>
          <w:sz w:val="25"/>
          <w:szCs w:val="25"/>
        </w:rPr>
      </w:pPr>
      <w:r w:rsidRPr="009B3EBB">
        <w:rPr>
          <w:rFonts w:ascii="Arial" w:hAnsi="Arial" w:cs="Arial"/>
          <w:b/>
          <w:sz w:val="25"/>
          <w:szCs w:val="25"/>
        </w:rPr>
        <w:t>I. ОБЩИ ПОЛОЖЕНИЯ</w:t>
      </w:r>
    </w:p>
    <w:p w:rsidR="000C3ACA" w:rsidRPr="00DA21D1" w:rsidRDefault="000C3ACA" w:rsidP="000C3ACA">
      <w:pPr>
        <w:spacing w:before="60" w:line="300" w:lineRule="atLeast"/>
        <w:rPr>
          <w:rFonts w:cs="Arial"/>
          <w:sz w:val="25"/>
          <w:szCs w:val="25"/>
        </w:rPr>
      </w:pPr>
      <w:r w:rsidRPr="001C66E2">
        <w:rPr>
          <w:rFonts w:ascii="Arial" w:hAnsi="Arial" w:cs="Arial"/>
          <w:szCs w:val="24"/>
        </w:rPr>
        <w:tab/>
      </w:r>
      <w:r w:rsidRPr="001C66E2">
        <w:rPr>
          <w:rFonts w:cs="Arial"/>
          <w:b/>
          <w:sz w:val="25"/>
          <w:szCs w:val="25"/>
        </w:rPr>
        <w:t>Чл.1. (1)</w:t>
      </w:r>
      <w:r w:rsidRPr="001C66E2">
        <w:rPr>
          <w:rFonts w:cs="Arial"/>
          <w:b/>
          <w:sz w:val="25"/>
          <w:szCs w:val="25"/>
          <w:lang w:val="en-US"/>
        </w:rPr>
        <w:t> </w:t>
      </w:r>
      <w:r w:rsidRPr="001C66E2">
        <w:rPr>
          <w:rFonts w:cs="Arial"/>
          <w:sz w:val="25"/>
          <w:szCs w:val="25"/>
        </w:rPr>
        <w:t>Правилата за приемане на студенти в Русенския университет за учеб</w:t>
      </w:r>
      <w:r w:rsidRPr="001C66E2">
        <w:rPr>
          <w:rFonts w:cs="Arial"/>
          <w:sz w:val="25"/>
          <w:szCs w:val="25"/>
        </w:rPr>
        <w:softHyphen/>
        <w:t xml:space="preserve">ната </w:t>
      </w:r>
      <w:r w:rsidRPr="001C66E2">
        <w:rPr>
          <w:rFonts w:cs="Arial"/>
          <w:sz w:val="24"/>
          <w:szCs w:val="24"/>
        </w:rPr>
        <w:t>20</w:t>
      </w:r>
      <w:r w:rsidRPr="001C66E2">
        <w:rPr>
          <w:rFonts w:cs="Arial"/>
          <w:sz w:val="24"/>
          <w:szCs w:val="24"/>
          <w:lang w:val="ru-RU"/>
        </w:rPr>
        <w:t>1</w:t>
      </w:r>
      <w:r w:rsidRPr="001C66E2">
        <w:rPr>
          <w:rFonts w:cs="Arial"/>
          <w:sz w:val="24"/>
          <w:szCs w:val="24"/>
          <w:lang w:val="en-US"/>
        </w:rPr>
        <w:t>5</w:t>
      </w:r>
      <w:r w:rsidRPr="001C66E2">
        <w:rPr>
          <w:rFonts w:cs="Arial"/>
          <w:sz w:val="24"/>
          <w:szCs w:val="24"/>
        </w:rPr>
        <w:t>/201</w:t>
      </w:r>
      <w:r w:rsidRPr="001C66E2">
        <w:rPr>
          <w:rFonts w:cs="Arial"/>
          <w:sz w:val="24"/>
          <w:szCs w:val="24"/>
          <w:lang w:val="en-US"/>
        </w:rPr>
        <w:t>6</w:t>
      </w:r>
      <w:r w:rsidRPr="004262FC">
        <w:rPr>
          <w:rFonts w:cs="Arial"/>
          <w:b/>
          <w:sz w:val="24"/>
          <w:szCs w:val="24"/>
        </w:rPr>
        <w:t xml:space="preserve"> </w:t>
      </w:r>
      <w:r w:rsidRPr="00DA21D1">
        <w:rPr>
          <w:rFonts w:cs="Arial"/>
          <w:sz w:val="25"/>
          <w:szCs w:val="25"/>
        </w:rPr>
        <w:t xml:space="preserve">година се основават на приетата от Министерския съвет </w:t>
      </w:r>
      <w:r w:rsidRPr="00DA21D1">
        <w:rPr>
          <w:rFonts w:cs="Arial"/>
          <w:i/>
          <w:sz w:val="25"/>
          <w:szCs w:val="25"/>
        </w:rPr>
        <w:t>Наредба за държавните изисквания за приемане на студенти във висшите училища на Република България</w:t>
      </w:r>
      <w:r w:rsidRPr="00DA21D1">
        <w:rPr>
          <w:rFonts w:cs="Arial"/>
          <w:sz w:val="25"/>
          <w:szCs w:val="25"/>
        </w:rPr>
        <w:t xml:space="preserve"> и </w:t>
      </w:r>
      <w:r w:rsidRPr="00DA21D1">
        <w:rPr>
          <w:rFonts w:cs="Arial"/>
          <w:i/>
          <w:sz w:val="25"/>
          <w:szCs w:val="25"/>
        </w:rPr>
        <w:t>Закона за висшето образование</w:t>
      </w:r>
      <w:r w:rsidRPr="00DA21D1">
        <w:rPr>
          <w:rFonts w:cs="Arial"/>
          <w:sz w:val="25"/>
          <w:szCs w:val="25"/>
        </w:rPr>
        <w:t>.</w:t>
      </w:r>
    </w:p>
    <w:p w:rsidR="000C3ACA" w:rsidRPr="00DA21D1" w:rsidRDefault="000C3ACA" w:rsidP="000C3ACA">
      <w:pPr>
        <w:tabs>
          <w:tab w:val="clear" w:pos="851"/>
        </w:tabs>
        <w:spacing w:line="300" w:lineRule="atLeast"/>
        <w:rPr>
          <w:rFonts w:cs="Arial"/>
          <w:sz w:val="25"/>
          <w:szCs w:val="25"/>
        </w:rPr>
      </w:pPr>
      <w:r w:rsidRPr="00DA21D1">
        <w:rPr>
          <w:rFonts w:cs="Arial"/>
          <w:sz w:val="25"/>
          <w:szCs w:val="25"/>
        </w:rPr>
        <w:tab/>
      </w:r>
      <w:r w:rsidRPr="00DA21D1">
        <w:rPr>
          <w:rFonts w:cs="Arial"/>
          <w:sz w:val="25"/>
          <w:szCs w:val="25"/>
        </w:rPr>
        <w:tab/>
      </w:r>
      <w:r w:rsidRPr="00DA21D1">
        <w:rPr>
          <w:rFonts w:cs="Arial"/>
          <w:b/>
          <w:sz w:val="25"/>
          <w:szCs w:val="25"/>
        </w:rPr>
        <w:t>(2)</w:t>
      </w:r>
      <w:r w:rsidRPr="00DA21D1">
        <w:rPr>
          <w:rFonts w:cs="Arial"/>
          <w:sz w:val="25"/>
          <w:szCs w:val="25"/>
          <w:lang w:val="en-US"/>
        </w:rPr>
        <w:t> </w:t>
      </w:r>
      <w:r w:rsidRPr="00DA21D1">
        <w:rPr>
          <w:rFonts w:cs="Arial"/>
          <w:sz w:val="25"/>
          <w:szCs w:val="25"/>
        </w:rPr>
        <w:t>Правилата за приемане на студенти важат за български граждани, за чуждестранни граждани и за лица с двойно гражданство (едното от които е българско).</w:t>
      </w:r>
    </w:p>
    <w:p w:rsidR="000C3ACA" w:rsidRPr="00DA21D1" w:rsidRDefault="000C3ACA" w:rsidP="000C3ACA">
      <w:pPr>
        <w:tabs>
          <w:tab w:val="clear" w:pos="851"/>
          <w:tab w:val="left" w:pos="0"/>
        </w:tabs>
        <w:spacing w:line="300" w:lineRule="atLeast"/>
        <w:rPr>
          <w:rFonts w:cs="Arial"/>
          <w:sz w:val="25"/>
          <w:szCs w:val="25"/>
        </w:rPr>
      </w:pPr>
      <w:r w:rsidRPr="00DA21D1">
        <w:rPr>
          <w:rFonts w:cs="Arial"/>
          <w:sz w:val="25"/>
          <w:szCs w:val="25"/>
        </w:rPr>
        <w:tab/>
      </w:r>
      <w:r w:rsidRPr="00DA21D1">
        <w:rPr>
          <w:rFonts w:cs="Arial"/>
          <w:sz w:val="25"/>
          <w:szCs w:val="25"/>
        </w:rPr>
        <w:tab/>
      </w:r>
      <w:r w:rsidRPr="00DA21D1">
        <w:rPr>
          <w:rFonts w:cs="Arial"/>
          <w:b/>
          <w:sz w:val="25"/>
          <w:szCs w:val="25"/>
        </w:rPr>
        <w:t>(3)</w:t>
      </w:r>
      <w:r w:rsidRPr="00DA21D1">
        <w:rPr>
          <w:rFonts w:cs="Arial"/>
          <w:sz w:val="25"/>
          <w:szCs w:val="25"/>
          <w:lang w:val="en-US"/>
        </w:rPr>
        <w:t> </w:t>
      </w:r>
      <w:r w:rsidRPr="00DA21D1">
        <w:rPr>
          <w:rFonts w:cs="Arial"/>
          <w:sz w:val="25"/>
          <w:szCs w:val="25"/>
        </w:rPr>
        <w:t>Местата за приемане на студенти се обявяват по специалности, по категории</w:t>
      </w:r>
      <w:r w:rsidRPr="00DA21D1">
        <w:rPr>
          <w:rFonts w:cs="Arial"/>
          <w:sz w:val="25"/>
          <w:szCs w:val="25"/>
          <w:lang w:val="ru-RU"/>
        </w:rPr>
        <w:t xml:space="preserve"> </w:t>
      </w:r>
      <w:r w:rsidRPr="00DA21D1">
        <w:rPr>
          <w:rFonts w:cs="Arial"/>
          <w:sz w:val="25"/>
          <w:szCs w:val="25"/>
        </w:rPr>
        <w:t>(</w:t>
      </w:r>
      <w:r w:rsidRPr="00DA21D1">
        <w:rPr>
          <w:rFonts w:cs="Arial"/>
          <w:sz w:val="25"/>
          <w:szCs w:val="25"/>
          <w:lang w:val="ru-RU"/>
        </w:rPr>
        <w:t>же</w:t>
      </w:r>
      <w:r w:rsidRPr="00DA21D1">
        <w:rPr>
          <w:rFonts w:cs="Arial"/>
          <w:sz w:val="25"/>
          <w:szCs w:val="25"/>
        </w:rPr>
        <w:t>ни и мъже) и по форма на обучение (редовна, задочна и дистанционна).</w:t>
      </w:r>
    </w:p>
    <w:p w:rsidR="000C3ACA" w:rsidRPr="00DA21D1" w:rsidRDefault="000C3ACA" w:rsidP="000C3ACA">
      <w:pPr>
        <w:tabs>
          <w:tab w:val="left" w:pos="567"/>
        </w:tabs>
        <w:spacing w:before="60" w:line="300" w:lineRule="atLeast"/>
        <w:rPr>
          <w:rFonts w:cs="Arial"/>
          <w:sz w:val="25"/>
          <w:szCs w:val="25"/>
        </w:rPr>
      </w:pPr>
      <w:r w:rsidRPr="00DA21D1">
        <w:rPr>
          <w:rFonts w:cs="Arial"/>
          <w:sz w:val="25"/>
          <w:szCs w:val="25"/>
          <w:lang w:val="ru-RU"/>
        </w:rPr>
        <w:tab/>
      </w:r>
      <w:r w:rsidRPr="00DA21D1">
        <w:rPr>
          <w:rFonts w:cs="Arial"/>
          <w:sz w:val="25"/>
          <w:szCs w:val="25"/>
          <w:lang w:val="ru-RU"/>
        </w:rPr>
        <w:tab/>
      </w:r>
      <w:r w:rsidRPr="00DA21D1">
        <w:rPr>
          <w:rFonts w:cs="Arial"/>
          <w:b/>
          <w:sz w:val="25"/>
          <w:szCs w:val="25"/>
        </w:rPr>
        <w:t>Чл.2.</w:t>
      </w:r>
      <w:r w:rsidRPr="00DA21D1">
        <w:rPr>
          <w:rFonts w:cs="Arial"/>
          <w:b/>
          <w:sz w:val="25"/>
          <w:szCs w:val="25"/>
          <w:lang w:val="en-US"/>
        </w:rPr>
        <w:t> </w:t>
      </w:r>
      <w:r w:rsidRPr="00DA21D1">
        <w:rPr>
          <w:rFonts w:cs="Arial"/>
          <w:sz w:val="25"/>
          <w:szCs w:val="25"/>
        </w:rPr>
        <w:t>Приемането на студенти в Русенския университет се извършва:</w:t>
      </w:r>
    </w:p>
    <w:p w:rsidR="000C3ACA" w:rsidRPr="00DA21D1" w:rsidRDefault="000C3ACA" w:rsidP="000C3ACA">
      <w:pPr>
        <w:tabs>
          <w:tab w:val="clear" w:pos="851"/>
          <w:tab w:val="left" w:pos="935"/>
        </w:tabs>
        <w:spacing w:line="300" w:lineRule="atLeast"/>
        <w:rPr>
          <w:rFonts w:cs="Arial"/>
          <w:sz w:val="25"/>
          <w:szCs w:val="25"/>
        </w:rPr>
      </w:pPr>
      <w:r w:rsidRPr="00DA21D1">
        <w:rPr>
          <w:rFonts w:cs="Arial"/>
          <w:sz w:val="25"/>
          <w:szCs w:val="25"/>
        </w:rPr>
        <w:tab/>
      </w:r>
      <w:r w:rsidRPr="00DA21D1">
        <w:rPr>
          <w:rFonts w:cs="Arial"/>
          <w:sz w:val="25"/>
          <w:szCs w:val="25"/>
          <w:lang w:val="ru-RU"/>
        </w:rPr>
        <w:tab/>
      </w:r>
      <w:r w:rsidRPr="00DA21D1">
        <w:rPr>
          <w:rFonts w:cs="Arial"/>
          <w:sz w:val="25"/>
          <w:szCs w:val="25"/>
        </w:rPr>
        <w:t>1.</w:t>
      </w:r>
      <w:r w:rsidRPr="00DA21D1">
        <w:rPr>
          <w:rFonts w:cs="Arial"/>
          <w:sz w:val="25"/>
          <w:szCs w:val="25"/>
          <w:lang w:val="en-US"/>
        </w:rPr>
        <w:t> </w:t>
      </w:r>
      <w:r w:rsidRPr="00DA21D1">
        <w:rPr>
          <w:rFonts w:cs="Arial"/>
          <w:sz w:val="25"/>
          <w:szCs w:val="25"/>
        </w:rPr>
        <w:t>чрез конкурсни изпити;</w:t>
      </w:r>
    </w:p>
    <w:p w:rsidR="000C3ACA" w:rsidRPr="00DA21D1" w:rsidRDefault="000C3ACA" w:rsidP="000C3ACA">
      <w:pPr>
        <w:tabs>
          <w:tab w:val="clear" w:pos="851"/>
          <w:tab w:val="left" w:pos="935"/>
        </w:tabs>
        <w:spacing w:line="300" w:lineRule="atLeast"/>
        <w:rPr>
          <w:rFonts w:cs="Arial"/>
          <w:sz w:val="25"/>
          <w:szCs w:val="25"/>
          <w:lang w:val="ru-RU"/>
        </w:rPr>
      </w:pPr>
      <w:r w:rsidRPr="00DA21D1">
        <w:rPr>
          <w:rFonts w:cs="Arial"/>
          <w:sz w:val="25"/>
          <w:szCs w:val="25"/>
        </w:rPr>
        <w:tab/>
      </w:r>
      <w:r w:rsidRPr="00DA21D1">
        <w:rPr>
          <w:rFonts w:cs="Arial"/>
          <w:sz w:val="25"/>
          <w:szCs w:val="25"/>
          <w:lang w:val="ru-RU"/>
        </w:rPr>
        <w:tab/>
      </w:r>
      <w:r w:rsidRPr="00DA21D1">
        <w:rPr>
          <w:rFonts w:cs="Arial"/>
          <w:sz w:val="25"/>
          <w:szCs w:val="25"/>
        </w:rPr>
        <w:t>2.</w:t>
      </w:r>
      <w:r w:rsidRPr="00DA21D1">
        <w:rPr>
          <w:rFonts w:cs="Arial"/>
          <w:sz w:val="25"/>
          <w:szCs w:val="25"/>
          <w:lang w:val="en-US"/>
        </w:rPr>
        <w:t> </w:t>
      </w:r>
      <w:r w:rsidRPr="00DA21D1">
        <w:rPr>
          <w:rFonts w:cs="Arial"/>
          <w:sz w:val="25"/>
          <w:szCs w:val="25"/>
        </w:rPr>
        <w:t>чрез конкурс по документи</w:t>
      </w:r>
      <w:r w:rsidRPr="00DA21D1">
        <w:rPr>
          <w:rFonts w:cs="Arial"/>
          <w:b/>
          <w:sz w:val="25"/>
          <w:szCs w:val="25"/>
        </w:rPr>
        <w:t xml:space="preserve"> </w:t>
      </w:r>
      <w:r w:rsidRPr="00DA21D1">
        <w:rPr>
          <w:rFonts w:cs="Arial"/>
          <w:sz w:val="25"/>
          <w:szCs w:val="25"/>
        </w:rPr>
        <w:t>за завършилите колежи и жела</w:t>
      </w:r>
      <w:r w:rsidRPr="00DA21D1">
        <w:rPr>
          <w:rFonts w:cs="Arial"/>
          <w:sz w:val="25"/>
          <w:szCs w:val="25"/>
        </w:rPr>
        <w:softHyphen/>
        <w:t>ещи да постигнат образо</w:t>
      </w:r>
      <w:r w:rsidRPr="00DA21D1">
        <w:rPr>
          <w:rFonts w:cs="Arial"/>
          <w:sz w:val="25"/>
          <w:szCs w:val="25"/>
        </w:rPr>
        <w:softHyphen/>
        <w:t>вателно-квалификационната степен “бакалавър” по същата или срод</w:t>
      </w:r>
      <w:r w:rsidRPr="00DA21D1">
        <w:rPr>
          <w:rFonts w:cs="Arial"/>
          <w:sz w:val="25"/>
          <w:szCs w:val="25"/>
          <w:lang w:val="ru-RU"/>
        </w:rPr>
        <w:softHyphen/>
      </w:r>
      <w:r w:rsidRPr="00DA21D1">
        <w:rPr>
          <w:rFonts w:cs="Arial"/>
          <w:sz w:val="25"/>
          <w:szCs w:val="25"/>
        </w:rPr>
        <w:t>на специ</w:t>
      </w:r>
      <w:r w:rsidRPr="00DA21D1">
        <w:rPr>
          <w:rFonts w:cs="Arial"/>
          <w:sz w:val="25"/>
          <w:szCs w:val="25"/>
        </w:rPr>
        <w:softHyphen/>
        <w:t>ал</w:t>
      </w:r>
      <w:r w:rsidRPr="00DA21D1">
        <w:rPr>
          <w:rFonts w:cs="Arial"/>
          <w:sz w:val="25"/>
          <w:szCs w:val="25"/>
        </w:rPr>
        <w:softHyphen/>
        <w:t>ност и за кандидатите, притежаващи образователно-квалифи</w:t>
      </w:r>
      <w:r w:rsidRPr="00DA21D1">
        <w:rPr>
          <w:rFonts w:cs="Arial"/>
          <w:sz w:val="25"/>
          <w:szCs w:val="25"/>
          <w:lang w:val="ru-RU"/>
        </w:rPr>
        <w:softHyphen/>
      </w:r>
      <w:r w:rsidRPr="00DA21D1">
        <w:rPr>
          <w:rFonts w:cs="Arial"/>
          <w:sz w:val="25"/>
          <w:szCs w:val="25"/>
        </w:rPr>
        <w:t>каци</w:t>
      </w:r>
      <w:r w:rsidRPr="00DA21D1">
        <w:rPr>
          <w:rFonts w:cs="Arial"/>
          <w:sz w:val="25"/>
          <w:szCs w:val="25"/>
          <w:lang w:val="ru-RU"/>
        </w:rPr>
        <w:t>о</w:t>
      </w:r>
      <w:r w:rsidRPr="00DA21D1">
        <w:rPr>
          <w:rFonts w:cs="Arial"/>
          <w:sz w:val="25"/>
          <w:szCs w:val="25"/>
        </w:rPr>
        <w:t>нни</w:t>
      </w:r>
      <w:r w:rsidRPr="00DA21D1">
        <w:rPr>
          <w:rFonts w:cs="Arial"/>
          <w:sz w:val="25"/>
          <w:szCs w:val="25"/>
          <w:lang w:val="ru-RU"/>
        </w:rPr>
        <w:softHyphen/>
      </w:r>
      <w:r w:rsidRPr="00DA21D1">
        <w:rPr>
          <w:rFonts w:cs="Arial"/>
          <w:sz w:val="25"/>
          <w:szCs w:val="25"/>
        </w:rPr>
        <w:t>те сте</w:t>
      </w:r>
      <w:r w:rsidRPr="00DA21D1">
        <w:rPr>
          <w:rFonts w:cs="Arial"/>
          <w:sz w:val="25"/>
          <w:szCs w:val="25"/>
          <w:lang w:val="ru-RU"/>
        </w:rPr>
        <w:softHyphen/>
      </w:r>
      <w:r w:rsidRPr="00DA21D1">
        <w:rPr>
          <w:rFonts w:cs="Arial"/>
          <w:sz w:val="25"/>
          <w:szCs w:val="25"/>
        </w:rPr>
        <w:t>пени “бакалавър” или “магистър” и желаещи да завършат второ висше образование.</w:t>
      </w:r>
    </w:p>
    <w:p w:rsidR="000C3ACA" w:rsidRPr="009B3EBB" w:rsidRDefault="000C3ACA" w:rsidP="000C3ACA">
      <w:pPr>
        <w:spacing w:before="240" w:after="120" w:line="300" w:lineRule="atLeast"/>
        <w:jc w:val="center"/>
        <w:rPr>
          <w:rFonts w:ascii="Arial" w:hAnsi="Arial" w:cs="Arial"/>
          <w:b/>
          <w:sz w:val="25"/>
          <w:szCs w:val="25"/>
        </w:rPr>
      </w:pPr>
      <w:r w:rsidRPr="009B3EBB">
        <w:rPr>
          <w:rFonts w:ascii="Arial" w:hAnsi="Arial" w:cs="Arial"/>
          <w:b/>
          <w:sz w:val="25"/>
          <w:szCs w:val="25"/>
        </w:rPr>
        <w:t>II. УСЛОВИЯ ЗА КАНДИДАТСТВАНЕ</w:t>
      </w:r>
    </w:p>
    <w:p w:rsidR="000C3ACA" w:rsidRPr="00DA21D1" w:rsidRDefault="000C3ACA" w:rsidP="000C3ACA">
      <w:pPr>
        <w:spacing w:line="300" w:lineRule="atLeast"/>
        <w:rPr>
          <w:rFonts w:cs="Arial"/>
          <w:sz w:val="25"/>
          <w:szCs w:val="25"/>
        </w:rPr>
      </w:pPr>
      <w:r w:rsidRPr="008B0337">
        <w:rPr>
          <w:rFonts w:ascii="Arial" w:hAnsi="Arial" w:cs="Arial"/>
          <w:szCs w:val="24"/>
        </w:rPr>
        <w:tab/>
      </w:r>
      <w:r w:rsidRPr="00DA21D1">
        <w:rPr>
          <w:rFonts w:cs="Arial"/>
          <w:b/>
          <w:sz w:val="25"/>
          <w:szCs w:val="25"/>
        </w:rPr>
        <w:t>Чл.3. (1)</w:t>
      </w:r>
      <w:r w:rsidRPr="00DA21D1">
        <w:rPr>
          <w:rFonts w:cs="Arial"/>
          <w:b/>
          <w:sz w:val="25"/>
          <w:szCs w:val="25"/>
          <w:lang w:val="en-US"/>
        </w:rPr>
        <w:t> </w:t>
      </w:r>
      <w:r w:rsidRPr="00DA21D1">
        <w:rPr>
          <w:rFonts w:cs="Arial"/>
          <w:sz w:val="25"/>
          <w:szCs w:val="25"/>
        </w:rPr>
        <w:t>За</w:t>
      </w:r>
      <w:r w:rsidRPr="00DA21D1">
        <w:rPr>
          <w:rFonts w:cs="Arial"/>
          <w:b/>
          <w:sz w:val="25"/>
          <w:szCs w:val="25"/>
        </w:rPr>
        <w:t xml:space="preserve"> </w:t>
      </w:r>
      <w:r w:rsidRPr="00DA21D1">
        <w:rPr>
          <w:rFonts w:cs="Arial"/>
          <w:sz w:val="25"/>
          <w:szCs w:val="25"/>
        </w:rPr>
        <w:t>всички специалности и форми на обучение в Русенския универ</w:t>
      </w:r>
      <w:r w:rsidRPr="00DA21D1">
        <w:rPr>
          <w:rFonts w:cs="Arial"/>
          <w:sz w:val="25"/>
          <w:szCs w:val="25"/>
        </w:rPr>
        <w:softHyphen/>
        <w:t>ситет могат да кандидатстват лица, които притежават диплома за завършено средно образование, даващо им право да продължат обучението си във висше училище.</w:t>
      </w:r>
    </w:p>
    <w:p w:rsidR="000C3ACA" w:rsidRPr="00DA21D1" w:rsidRDefault="000C3ACA" w:rsidP="000C3ACA">
      <w:pPr>
        <w:spacing w:line="300" w:lineRule="atLeast"/>
        <w:rPr>
          <w:rFonts w:cs="Arial"/>
          <w:b/>
          <w:sz w:val="25"/>
          <w:szCs w:val="25"/>
        </w:rPr>
      </w:pPr>
      <w:r w:rsidRPr="00DA21D1">
        <w:rPr>
          <w:rFonts w:cs="Arial"/>
          <w:sz w:val="25"/>
          <w:szCs w:val="25"/>
        </w:rPr>
        <w:tab/>
      </w:r>
      <w:r w:rsidRPr="00DA21D1">
        <w:rPr>
          <w:rFonts w:cs="Arial"/>
          <w:sz w:val="25"/>
          <w:szCs w:val="25"/>
        </w:rPr>
        <w:tab/>
      </w:r>
      <w:r w:rsidRPr="00DA21D1">
        <w:rPr>
          <w:rFonts w:cs="Arial"/>
          <w:b/>
          <w:sz w:val="25"/>
          <w:szCs w:val="25"/>
        </w:rPr>
        <w:t>(2)</w:t>
      </w:r>
      <w:r w:rsidRPr="00DA21D1">
        <w:rPr>
          <w:rFonts w:cs="Arial"/>
          <w:b/>
          <w:sz w:val="25"/>
          <w:szCs w:val="25"/>
          <w:lang w:val="en-US"/>
        </w:rPr>
        <w:t> </w:t>
      </w:r>
      <w:r w:rsidRPr="00DA21D1">
        <w:rPr>
          <w:rFonts w:cs="Arial"/>
          <w:b/>
          <w:sz w:val="25"/>
          <w:szCs w:val="25"/>
        </w:rPr>
        <w:t>Не могат да кандидатстват:</w:t>
      </w:r>
    </w:p>
    <w:p w:rsidR="000C3ACA" w:rsidRPr="00DA21D1" w:rsidRDefault="000C3ACA" w:rsidP="000C3ACA">
      <w:pPr>
        <w:numPr>
          <w:ilvl w:val="0"/>
          <w:numId w:val="5"/>
        </w:numPr>
        <w:spacing w:line="300" w:lineRule="atLeast"/>
        <w:rPr>
          <w:rFonts w:cs="Arial"/>
          <w:sz w:val="25"/>
          <w:szCs w:val="25"/>
        </w:rPr>
      </w:pPr>
      <w:r w:rsidRPr="00DA21D1">
        <w:rPr>
          <w:rFonts w:cs="Arial"/>
          <w:sz w:val="25"/>
          <w:szCs w:val="25"/>
        </w:rPr>
        <w:t xml:space="preserve">За специалност </w:t>
      </w:r>
      <w:r w:rsidRPr="00DA21D1">
        <w:rPr>
          <w:rFonts w:cs="Arial"/>
          <w:b/>
          <w:sz w:val="25"/>
          <w:szCs w:val="25"/>
        </w:rPr>
        <w:t>Кинезитерапия</w:t>
      </w:r>
      <w:r w:rsidRPr="008B0F17">
        <w:rPr>
          <w:rFonts w:cs="Arial"/>
          <w:sz w:val="25"/>
          <w:szCs w:val="25"/>
        </w:rPr>
        <w:t xml:space="preserve"> -</w:t>
      </w:r>
      <w:r w:rsidRPr="00DA21D1">
        <w:rPr>
          <w:rFonts w:cs="Arial"/>
          <w:sz w:val="25"/>
          <w:szCs w:val="25"/>
        </w:rPr>
        <w:t xml:space="preserve"> страдащи</w:t>
      </w:r>
      <w:r w:rsidR="009F59E2">
        <w:rPr>
          <w:rFonts w:cs="Arial"/>
          <w:sz w:val="25"/>
          <w:szCs w:val="25"/>
        </w:rPr>
        <w:t>те</w:t>
      </w:r>
      <w:r w:rsidRPr="00DA21D1">
        <w:rPr>
          <w:rFonts w:cs="Arial"/>
          <w:sz w:val="25"/>
          <w:szCs w:val="25"/>
        </w:rPr>
        <w:t xml:space="preserve"> от тежки заболявания на сърдечносъдовата и дихателната системи, тежки неврологични и психически заболявания, увреждания на опорно-двигателния апарат, очни заболявания без възможност за корекция на зрението.</w:t>
      </w:r>
    </w:p>
    <w:p w:rsidR="000C3ACA" w:rsidRDefault="000C3ACA" w:rsidP="000C3ACA">
      <w:pPr>
        <w:numPr>
          <w:ilvl w:val="0"/>
          <w:numId w:val="5"/>
        </w:numPr>
        <w:spacing w:line="300" w:lineRule="atLeast"/>
        <w:rPr>
          <w:rFonts w:cs="Arial"/>
          <w:sz w:val="25"/>
          <w:szCs w:val="25"/>
        </w:rPr>
      </w:pPr>
      <w:r w:rsidRPr="00DA21D1">
        <w:rPr>
          <w:rFonts w:cs="Arial"/>
          <w:sz w:val="25"/>
          <w:szCs w:val="25"/>
        </w:rPr>
        <w:t xml:space="preserve">За специалности </w:t>
      </w:r>
      <w:r w:rsidRPr="00DA21D1">
        <w:rPr>
          <w:rFonts w:cs="Arial"/>
          <w:b/>
          <w:sz w:val="25"/>
          <w:szCs w:val="25"/>
        </w:rPr>
        <w:t>Медицинска сестра</w:t>
      </w:r>
      <w:r w:rsidRPr="00DA21D1">
        <w:rPr>
          <w:rFonts w:cs="Arial"/>
          <w:sz w:val="25"/>
          <w:szCs w:val="25"/>
        </w:rPr>
        <w:t xml:space="preserve"> и </w:t>
      </w:r>
      <w:r w:rsidRPr="00DA21D1">
        <w:rPr>
          <w:rFonts w:cs="Arial"/>
          <w:b/>
          <w:sz w:val="25"/>
          <w:szCs w:val="25"/>
        </w:rPr>
        <w:t>Акушерка</w:t>
      </w:r>
      <w:r w:rsidRPr="00DA21D1">
        <w:rPr>
          <w:rFonts w:cs="Arial"/>
          <w:sz w:val="25"/>
          <w:szCs w:val="25"/>
        </w:rPr>
        <w:t xml:space="preserve"> и за </w:t>
      </w:r>
      <w:r w:rsidRPr="00DA21D1">
        <w:rPr>
          <w:rFonts w:cs="Arial"/>
          <w:b/>
          <w:sz w:val="25"/>
          <w:szCs w:val="25"/>
        </w:rPr>
        <w:t>всички педагогически специалности</w:t>
      </w:r>
      <w:r w:rsidRPr="00DA21D1">
        <w:rPr>
          <w:rFonts w:cs="Arial"/>
          <w:sz w:val="25"/>
          <w:szCs w:val="25"/>
        </w:rPr>
        <w:t xml:space="preserve"> </w:t>
      </w:r>
      <w:r>
        <w:rPr>
          <w:rFonts w:cs="Arial"/>
          <w:sz w:val="25"/>
          <w:szCs w:val="25"/>
        </w:rPr>
        <w:t xml:space="preserve">- </w:t>
      </w:r>
      <w:r w:rsidRPr="00DA21D1">
        <w:rPr>
          <w:rFonts w:cs="Arial"/>
          <w:sz w:val="25"/>
          <w:szCs w:val="25"/>
        </w:rPr>
        <w:t>страдащи</w:t>
      </w:r>
      <w:r w:rsidR="009F59E2">
        <w:rPr>
          <w:rFonts w:cs="Arial"/>
          <w:sz w:val="25"/>
          <w:szCs w:val="25"/>
        </w:rPr>
        <w:t>те</w:t>
      </w:r>
      <w:r w:rsidRPr="00DA21D1">
        <w:rPr>
          <w:rFonts w:cs="Arial"/>
          <w:sz w:val="25"/>
          <w:szCs w:val="25"/>
        </w:rPr>
        <w:t xml:space="preserve"> от тежки неврологични, психически, некомпенсирани сърдечносъдови заболявания, както и лица с некомпенсирани увреждания на опорно-</w:t>
      </w:r>
      <w:r w:rsidRPr="007E7017">
        <w:rPr>
          <w:rFonts w:cs="Arial"/>
          <w:sz w:val="25"/>
          <w:szCs w:val="25"/>
        </w:rPr>
        <w:t xml:space="preserve">двигателния апарат, с разстройства в </w:t>
      </w:r>
      <w:r w:rsidR="00566EAD">
        <w:rPr>
          <w:rFonts w:cs="Arial"/>
          <w:sz w:val="25"/>
          <w:szCs w:val="25"/>
        </w:rPr>
        <w:t>цветоусеща</w:t>
      </w:r>
      <w:r w:rsidR="00566EAD">
        <w:rPr>
          <w:rFonts w:cs="Arial"/>
          <w:sz w:val="25"/>
          <w:szCs w:val="25"/>
        </w:rPr>
        <w:softHyphen/>
        <w:t>нето, слуха и говора;</w:t>
      </w:r>
    </w:p>
    <w:p w:rsidR="00566EAD" w:rsidRPr="008268C2" w:rsidRDefault="00566EAD" w:rsidP="00566EAD">
      <w:pPr>
        <w:numPr>
          <w:ilvl w:val="0"/>
          <w:numId w:val="5"/>
        </w:numPr>
        <w:spacing w:line="300" w:lineRule="atLeast"/>
        <w:rPr>
          <w:rFonts w:cs="Arial"/>
          <w:sz w:val="25"/>
          <w:szCs w:val="25"/>
        </w:rPr>
      </w:pPr>
      <w:r w:rsidRPr="008268C2">
        <w:rPr>
          <w:rFonts w:cs="Arial"/>
          <w:sz w:val="25"/>
          <w:szCs w:val="25"/>
        </w:rPr>
        <w:t xml:space="preserve">За специалности </w:t>
      </w:r>
      <w:r w:rsidRPr="008268C2">
        <w:rPr>
          <w:rFonts w:cs="Arial"/>
          <w:b/>
          <w:sz w:val="25"/>
          <w:szCs w:val="25"/>
        </w:rPr>
        <w:t>Евроатлантическа и глобална сигурност</w:t>
      </w:r>
      <w:r w:rsidRPr="008268C2">
        <w:rPr>
          <w:rFonts w:cs="Arial"/>
          <w:sz w:val="25"/>
          <w:szCs w:val="25"/>
        </w:rPr>
        <w:t xml:space="preserve"> и </w:t>
      </w:r>
      <w:r w:rsidRPr="008268C2">
        <w:rPr>
          <w:rFonts w:cs="Arial"/>
          <w:b/>
          <w:sz w:val="25"/>
          <w:szCs w:val="25"/>
        </w:rPr>
        <w:t>Сигурност за граждани и собственост в трансгранична среда</w:t>
      </w:r>
      <w:r w:rsidRPr="008268C2">
        <w:rPr>
          <w:rFonts w:cs="Arial"/>
          <w:sz w:val="25"/>
          <w:szCs w:val="25"/>
        </w:rPr>
        <w:t xml:space="preserve"> -</w:t>
      </w:r>
      <w:r w:rsidR="009F59E2" w:rsidRPr="008268C2">
        <w:rPr>
          <w:rFonts w:cs="Arial"/>
          <w:sz w:val="25"/>
          <w:szCs w:val="25"/>
        </w:rPr>
        <w:t xml:space="preserve"> </w:t>
      </w:r>
      <w:r w:rsidRPr="008268C2">
        <w:rPr>
          <w:rFonts w:cs="Arial"/>
          <w:sz w:val="25"/>
          <w:szCs w:val="25"/>
        </w:rPr>
        <w:t>страдащи</w:t>
      </w:r>
      <w:r w:rsidR="009F59E2" w:rsidRPr="008268C2">
        <w:rPr>
          <w:rFonts w:cs="Arial"/>
          <w:sz w:val="25"/>
          <w:szCs w:val="25"/>
        </w:rPr>
        <w:t>те</w:t>
      </w:r>
      <w:r w:rsidRPr="008268C2">
        <w:rPr>
          <w:rFonts w:cs="Arial"/>
          <w:sz w:val="25"/>
          <w:szCs w:val="25"/>
        </w:rPr>
        <w:t xml:space="preserve"> от неврологични, психически заболявания, увреждания на опорно-двигателния апарат, очни заболявания без възможност за корекция на зрението и с говорни и слухови разстройства.</w:t>
      </w:r>
    </w:p>
    <w:p w:rsidR="000C3ACA" w:rsidRPr="00DA21D1" w:rsidRDefault="000C3ACA" w:rsidP="000C3ACA">
      <w:pPr>
        <w:spacing w:line="300" w:lineRule="atLeast"/>
        <w:rPr>
          <w:rFonts w:cs="Arial"/>
          <w:sz w:val="25"/>
          <w:szCs w:val="25"/>
        </w:rPr>
      </w:pPr>
      <w:r w:rsidRPr="00DA21D1">
        <w:rPr>
          <w:rFonts w:cs="Arial"/>
          <w:sz w:val="25"/>
          <w:szCs w:val="25"/>
        </w:rPr>
        <w:tab/>
      </w:r>
      <w:r w:rsidRPr="00DA21D1">
        <w:rPr>
          <w:rFonts w:cs="Arial"/>
          <w:sz w:val="25"/>
          <w:szCs w:val="25"/>
        </w:rPr>
        <w:tab/>
      </w:r>
      <w:r w:rsidRPr="00DA21D1">
        <w:rPr>
          <w:rFonts w:cs="Arial"/>
          <w:b/>
          <w:sz w:val="25"/>
          <w:szCs w:val="25"/>
        </w:rPr>
        <w:t>(3)</w:t>
      </w:r>
      <w:r w:rsidRPr="00DA21D1">
        <w:rPr>
          <w:rFonts w:cs="Arial"/>
          <w:sz w:val="25"/>
          <w:szCs w:val="25"/>
          <w:lang w:val="en-US"/>
        </w:rPr>
        <w:t> </w:t>
      </w:r>
      <w:r w:rsidRPr="00DA21D1">
        <w:rPr>
          <w:rFonts w:cs="Arial"/>
          <w:sz w:val="25"/>
          <w:szCs w:val="25"/>
        </w:rPr>
        <w:t xml:space="preserve">Кандидатите за специалност </w:t>
      </w:r>
      <w:r w:rsidRPr="00DA21D1">
        <w:rPr>
          <w:rFonts w:cs="Arial"/>
          <w:b/>
          <w:sz w:val="25"/>
          <w:szCs w:val="25"/>
        </w:rPr>
        <w:t>Международни икономически отношения</w:t>
      </w:r>
      <w:r w:rsidRPr="00DA21D1">
        <w:rPr>
          <w:rFonts w:cs="Arial"/>
          <w:sz w:val="25"/>
          <w:szCs w:val="25"/>
        </w:rPr>
        <w:t xml:space="preserve"> е желателно да са завършили езикова гимназия или средно училище със засилено изучаване на английски, немски или френски език, за специалност </w:t>
      </w:r>
      <w:r w:rsidRPr="00DA21D1">
        <w:rPr>
          <w:rFonts w:cs="Arial"/>
          <w:b/>
          <w:sz w:val="25"/>
          <w:szCs w:val="25"/>
        </w:rPr>
        <w:t>Европеистика и многостепенно управление</w:t>
      </w:r>
      <w:r w:rsidRPr="00DA21D1">
        <w:rPr>
          <w:rFonts w:cs="Arial"/>
          <w:sz w:val="25"/>
          <w:szCs w:val="25"/>
        </w:rPr>
        <w:t xml:space="preserve"> със засилено изучаване на английски или немски език, а за специалност </w:t>
      </w:r>
      <w:r w:rsidRPr="00DA21D1">
        <w:rPr>
          <w:rFonts w:cs="Arial"/>
          <w:b/>
          <w:sz w:val="25"/>
          <w:szCs w:val="25"/>
        </w:rPr>
        <w:t xml:space="preserve">Европеистика и глобалистика (на английски език) </w:t>
      </w:r>
      <w:r w:rsidRPr="00DA21D1">
        <w:rPr>
          <w:rFonts w:cs="Arial"/>
          <w:sz w:val="25"/>
          <w:szCs w:val="25"/>
        </w:rPr>
        <w:t>със засилено изучаване на английски език.</w:t>
      </w:r>
    </w:p>
    <w:p w:rsidR="000C3ACA" w:rsidRPr="00DA21D1" w:rsidRDefault="006D685D" w:rsidP="000C3ACA">
      <w:pPr>
        <w:spacing w:line="300" w:lineRule="atLeast"/>
        <w:rPr>
          <w:rFonts w:cs="Arial"/>
          <w:sz w:val="25"/>
          <w:szCs w:val="25"/>
        </w:rPr>
      </w:pPr>
      <w:r w:rsidRPr="00DA21D1">
        <w:rPr>
          <w:rFonts w:cs="Arial"/>
          <w:sz w:val="25"/>
          <w:szCs w:val="25"/>
        </w:rPr>
        <w:tab/>
      </w:r>
      <w:r w:rsidR="000C3ACA" w:rsidRPr="00DA21D1">
        <w:rPr>
          <w:rFonts w:cs="Arial"/>
          <w:b/>
          <w:sz w:val="25"/>
          <w:szCs w:val="25"/>
        </w:rPr>
        <w:t>Чл.4.</w:t>
      </w:r>
      <w:r w:rsidR="000C3ACA" w:rsidRPr="00DA21D1">
        <w:rPr>
          <w:rFonts w:cs="Arial"/>
          <w:sz w:val="25"/>
          <w:szCs w:val="25"/>
        </w:rPr>
        <w:t> </w:t>
      </w:r>
      <w:r w:rsidR="000C3ACA" w:rsidRPr="00DA21D1">
        <w:rPr>
          <w:rFonts w:cs="Arial"/>
          <w:b/>
          <w:sz w:val="25"/>
          <w:szCs w:val="25"/>
        </w:rPr>
        <w:t>(1)</w:t>
      </w:r>
      <w:r w:rsidR="000C3ACA" w:rsidRPr="00DA21D1">
        <w:rPr>
          <w:rFonts w:cs="Arial"/>
          <w:b/>
          <w:sz w:val="25"/>
          <w:szCs w:val="25"/>
          <w:lang w:val="en-US"/>
        </w:rPr>
        <w:t> </w:t>
      </w:r>
      <w:r w:rsidR="000C3ACA" w:rsidRPr="00DA21D1">
        <w:rPr>
          <w:rFonts w:cs="Arial"/>
          <w:sz w:val="25"/>
          <w:szCs w:val="25"/>
        </w:rPr>
        <w:t>В заявлението по образец кандидат-студентите могат да включат всички желани специалности, за които имат право да кандидатстват, като ги подредят в реда на предпочитанията си. Удовлетворяването на желанията им се извършва в съответствие с постигнатия от тях бал, като при това се цели удовлетворяване на колкото е възможно по-предно тяхно желание.</w:t>
      </w:r>
    </w:p>
    <w:p w:rsidR="000C3ACA" w:rsidRPr="00DA21D1" w:rsidRDefault="000C3ACA" w:rsidP="000C3ACA">
      <w:pPr>
        <w:spacing w:line="300" w:lineRule="atLeast"/>
        <w:ind w:firstLine="800"/>
        <w:rPr>
          <w:rFonts w:cs="Arial"/>
          <w:sz w:val="25"/>
          <w:szCs w:val="25"/>
        </w:rPr>
      </w:pPr>
      <w:r w:rsidRPr="00DA21D1">
        <w:rPr>
          <w:rFonts w:ascii="Arial" w:hAnsi="Arial" w:cs="Arial"/>
          <w:sz w:val="25"/>
          <w:szCs w:val="25"/>
        </w:rPr>
        <w:lastRenderedPageBreak/>
        <w:tab/>
      </w:r>
      <w:r w:rsidRPr="00DA21D1">
        <w:rPr>
          <w:rFonts w:ascii="Arial" w:hAnsi="Arial" w:cs="Arial"/>
          <w:sz w:val="25"/>
          <w:szCs w:val="25"/>
        </w:rPr>
        <w:tab/>
      </w:r>
      <w:r w:rsidRPr="00DA21D1">
        <w:rPr>
          <w:rFonts w:cs="Arial"/>
          <w:b/>
          <w:sz w:val="25"/>
          <w:szCs w:val="25"/>
        </w:rPr>
        <w:t>(2)</w:t>
      </w:r>
      <w:r w:rsidRPr="00DA21D1">
        <w:rPr>
          <w:rFonts w:cs="Arial"/>
          <w:b/>
          <w:sz w:val="25"/>
          <w:szCs w:val="25"/>
          <w:lang w:val="en-US"/>
        </w:rPr>
        <w:t> </w:t>
      </w:r>
      <w:r w:rsidRPr="00DA21D1">
        <w:rPr>
          <w:rFonts w:cs="Arial"/>
          <w:sz w:val="25"/>
          <w:szCs w:val="25"/>
        </w:rPr>
        <w:t xml:space="preserve">Притежаващите висше образование могат да кандидатстват за повишаване на образователно-квалификационната степен в същата или сродна специалност (за завършилите колеж) или за придобиване на второ висше образование (за притежаващите образователно-квалификационните степени “бакалавър” или “магистър”) по правило в </w:t>
      </w:r>
      <w:r w:rsidRPr="00DA21D1">
        <w:rPr>
          <w:rFonts w:cs="Arial"/>
          <w:b/>
          <w:i/>
          <w:sz w:val="25"/>
          <w:szCs w:val="25"/>
        </w:rPr>
        <w:t>задочната или дистанционната форма на обучение.</w:t>
      </w:r>
      <w:r w:rsidRPr="00DA21D1">
        <w:rPr>
          <w:rFonts w:cs="Arial"/>
          <w:sz w:val="25"/>
          <w:szCs w:val="25"/>
        </w:rPr>
        <w:t xml:space="preserve"> Обучението се извършва по индивидуален план на обучение, съставен на базата на положените изпити, които могат да бъдат признати</w:t>
      </w:r>
      <w:r w:rsidRPr="00DA21D1">
        <w:rPr>
          <w:rFonts w:cs="Arial"/>
          <w:b/>
          <w:i/>
          <w:sz w:val="25"/>
          <w:szCs w:val="25"/>
        </w:rPr>
        <w:t>,</w:t>
      </w:r>
      <w:r w:rsidRPr="00DA21D1">
        <w:rPr>
          <w:rFonts w:cs="Arial"/>
          <w:sz w:val="25"/>
          <w:szCs w:val="25"/>
        </w:rPr>
        <w:t xml:space="preserve"> съгласно учебния план за съответната специалност. Целесъобразно е преди подаване на документите канди</w:t>
      </w:r>
      <w:r w:rsidRPr="00DA21D1">
        <w:rPr>
          <w:rFonts w:cs="Arial"/>
          <w:sz w:val="25"/>
          <w:szCs w:val="25"/>
        </w:rPr>
        <w:softHyphen/>
        <w:t xml:space="preserve">датите задълбочено да се запознаят с </w:t>
      </w:r>
      <w:r w:rsidRPr="00DA21D1">
        <w:rPr>
          <w:rFonts w:cs="Arial"/>
          <w:i/>
          <w:sz w:val="25"/>
          <w:szCs w:val="25"/>
        </w:rPr>
        <w:t>Наредбата за държавните изисквания за придобиване на висше образование на образователно-квалификационните степени “бакалавър”, “магистър” и “професионален бакалавър”</w:t>
      </w:r>
      <w:r w:rsidRPr="00DA21D1">
        <w:rPr>
          <w:rFonts w:cs="Arial"/>
          <w:sz w:val="25"/>
          <w:szCs w:val="25"/>
        </w:rPr>
        <w:t>. Допълнителна информация може да се получи в съответната факултетна канцелария.</w:t>
      </w:r>
    </w:p>
    <w:p w:rsidR="000C3ACA" w:rsidRPr="00DA21D1" w:rsidRDefault="000C3ACA" w:rsidP="000C3ACA">
      <w:pPr>
        <w:spacing w:line="300" w:lineRule="atLeast"/>
        <w:rPr>
          <w:rFonts w:cs="Arial"/>
          <w:sz w:val="25"/>
          <w:szCs w:val="25"/>
          <w:lang w:val="ru-RU"/>
        </w:rPr>
      </w:pPr>
      <w:r w:rsidRPr="00DA21D1">
        <w:rPr>
          <w:rFonts w:cs="Arial"/>
          <w:sz w:val="25"/>
          <w:szCs w:val="25"/>
        </w:rPr>
        <w:tab/>
      </w:r>
      <w:r w:rsidRPr="00DA21D1">
        <w:rPr>
          <w:rFonts w:cs="Arial"/>
          <w:sz w:val="25"/>
          <w:szCs w:val="25"/>
        </w:rPr>
        <w:tab/>
      </w:r>
      <w:r w:rsidRPr="00DA21D1">
        <w:rPr>
          <w:rFonts w:cs="Arial"/>
          <w:b/>
          <w:sz w:val="25"/>
          <w:szCs w:val="25"/>
        </w:rPr>
        <w:t>(3)</w:t>
      </w:r>
      <w:r w:rsidRPr="00DA21D1">
        <w:rPr>
          <w:rFonts w:cs="Arial"/>
          <w:b/>
          <w:sz w:val="25"/>
          <w:szCs w:val="25"/>
          <w:lang w:val="en-US"/>
        </w:rPr>
        <w:t> </w:t>
      </w:r>
      <w:r w:rsidRPr="00DA21D1">
        <w:rPr>
          <w:rFonts w:cs="Arial"/>
          <w:sz w:val="25"/>
          <w:szCs w:val="25"/>
        </w:rPr>
        <w:t>Кандидат-студентите с висше образование не могат да заемат плано</w:t>
      </w:r>
      <w:r w:rsidRPr="00DA21D1">
        <w:rPr>
          <w:rFonts w:cs="Arial"/>
          <w:sz w:val="25"/>
          <w:szCs w:val="25"/>
        </w:rPr>
        <w:softHyphen/>
        <w:t xml:space="preserve">во място за финансирано от държавата обучение. </w:t>
      </w:r>
    </w:p>
    <w:p w:rsidR="006D685D" w:rsidRPr="009B3EBB" w:rsidRDefault="006D685D" w:rsidP="006D685D">
      <w:pPr>
        <w:spacing w:before="240" w:after="120" w:line="300" w:lineRule="atLeast"/>
        <w:jc w:val="center"/>
        <w:rPr>
          <w:rFonts w:ascii="Arial" w:hAnsi="Arial" w:cs="Arial"/>
          <w:b/>
          <w:sz w:val="25"/>
          <w:szCs w:val="25"/>
        </w:rPr>
      </w:pPr>
      <w:r w:rsidRPr="009B3EBB">
        <w:rPr>
          <w:rFonts w:ascii="Arial" w:hAnsi="Arial" w:cs="Arial"/>
          <w:b/>
          <w:sz w:val="25"/>
          <w:szCs w:val="25"/>
        </w:rPr>
        <w:t>III. ДОКУМЕНТИ ЗА КАНДИДАТСТВАНЕ</w:t>
      </w:r>
    </w:p>
    <w:p w:rsidR="000C3ACA" w:rsidRPr="00DA21D1" w:rsidRDefault="006D685D" w:rsidP="000C3ACA">
      <w:pPr>
        <w:spacing w:line="300" w:lineRule="atLeast"/>
        <w:rPr>
          <w:rFonts w:cs="Arial"/>
          <w:sz w:val="25"/>
          <w:szCs w:val="25"/>
        </w:rPr>
      </w:pPr>
      <w:r w:rsidRPr="008B0337">
        <w:rPr>
          <w:rFonts w:ascii="Arial" w:hAnsi="Arial" w:cs="Arial"/>
          <w:szCs w:val="24"/>
        </w:rPr>
        <w:tab/>
      </w:r>
      <w:r w:rsidR="000C3ACA" w:rsidRPr="00DA21D1">
        <w:rPr>
          <w:rFonts w:cs="Arial"/>
          <w:b/>
          <w:sz w:val="25"/>
          <w:szCs w:val="25"/>
        </w:rPr>
        <w:t>Чл.5. (1)</w:t>
      </w:r>
      <w:r w:rsidR="000C3ACA" w:rsidRPr="00DA21D1">
        <w:rPr>
          <w:rFonts w:cs="Arial"/>
          <w:sz w:val="25"/>
          <w:szCs w:val="25"/>
          <w:lang w:val="en-US"/>
        </w:rPr>
        <w:t> </w:t>
      </w:r>
      <w:r w:rsidR="000C3ACA" w:rsidRPr="0000401C">
        <w:rPr>
          <w:rFonts w:cs="Arial"/>
          <w:bCs/>
          <w:spacing w:val="-4"/>
          <w:sz w:val="25"/>
          <w:szCs w:val="25"/>
        </w:rPr>
        <w:t>Срокът</w:t>
      </w:r>
      <w:r w:rsidR="000C3ACA" w:rsidRPr="00DA21D1">
        <w:rPr>
          <w:rFonts w:cs="Arial"/>
          <w:bCs/>
          <w:spacing w:val="-4"/>
          <w:sz w:val="25"/>
          <w:szCs w:val="25"/>
        </w:rPr>
        <w:t xml:space="preserve"> за подаване на документи за</w:t>
      </w:r>
      <w:r w:rsidR="000C3ACA">
        <w:rPr>
          <w:rFonts w:cs="Arial"/>
          <w:bCs/>
          <w:spacing w:val="-4"/>
          <w:sz w:val="25"/>
          <w:szCs w:val="25"/>
        </w:rPr>
        <w:t xml:space="preserve"> </w:t>
      </w:r>
      <w:r w:rsidR="000C3ACA" w:rsidRPr="007E2B2C">
        <w:rPr>
          <w:rFonts w:cs="Arial"/>
          <w:bCs/>
          <w:spacing w:val="-4"/>
          <w:sz w:val="25"/>
          <w:szCs w:val="25"/>
        </w:rPr>
        <w:t>кандидатстване в Русенския университет</w:t>
      </w:r>
      <w:r w:rsidR="000C3ACA">
        <w:rPr>
          <w:rFonts w:cs="Arial"/>
          <w:bCs/>
          <w:spacing w:val="-4"/>
          <w:sz w:val="25"/>
          <w:szCs w:val="25"/>
        </w:rPr>
        <w:t xml:space="preserve"> </w:t>
      </w:r>
      <w:r w:rsidR="000C3ACA" w:rsidRPr="00B65C46">
        <w:rPr>
          <w:rFonts w:cs="Arial"/>
          <w:bCs/>
          <w:spacing w:val="-4"/>
          <w:sz w:val="25"/>
          <w:szCs w:val="25"/>
        </w:rPr>
        <w:t xml:space="preserve">и </w:t>
      </w:r>
      <w:r w:rsidR="000C3ACA" w:rsidRPr="007E7017">
        <w:rPr>
          <w:rFonts w:cs="Arial"/>
          <w:bCs/>
          <w:spacing w:val="-4"/>
          <w:sz w:val="25"/>
          <w:szCs w:val="25"/>
        </w:rPr>
        <w:t xml:space="preserve">неговите филиали е постоянен - от </w:t>
      </w:r>
      <w:r w:rsidR="000C3ACA" w:rsidRPr="007E7017">
        <w:rPr>
          <w:rFonts w:cs="Arial"/>
          <w:bCs/>
          <w:spacing w:val="-4"/>
          <w:sz w:val="25"/>
          <w:szCs w:val="25"/>
          <w:lang w:val="en-US"/>
        </w:rPr>
        <w:t xml:space="preserve">19.01.2015 </w:t>
      </w:r>
      <w:r w:rsidR="000C3ACA" w:rsidRPr="007E7017">
        <w:rPr>
          <w:rFonts w:cs="Arial"/>
          <w:bCs/>
          <w:spacing w:val="-4"/>
          <w:sz w:val="25"/>
          <w:szCs w:val="25"/>
        </w:rPr>
        <w:t>г</w:t>
      </w:r>
      <w:r w:rsidR="000C3ACA" w:rsidRPr="007E7017">
        <w:rPr>
          <w:rFonts w:cs="Arial"/>
          <w:bCs/>
          <w:spacing w:val="-4"/>
          <w:sz w:val="25"/>
          <w:szCs w:val="25"/>
          <w:lang w:val="en-US"/>
        </w:rPr>
        <w:t xml:space="preserve">. </w:t>
      </w:r>
      <w:r w:rsidR="000C3ACA" w:rsidRPr="007E7017">
        <w:rPr>
          <w:rFonts w:cs="Arial"/>
          <w:bCs/>
          <w:spacing w:val="-4"/>
          <w:sz w:val="25"/>
          <w:szCs w:val="25"/>
        </w:rPr>
        <w:t xml:space="preserve">до започването на учебната </w:t>
      </w:r>
      <w:r w:rsidR="000C3ACA" w:rsidRPr="007E7017">
        <w:rPr>
          <w:rFonts w:cs="Arial"/>
          <w:sz w:val="24"/>
          <w:szCs w:val="24"/>
        </w:rPr>
        <w:t>20</w:t>
      </w:r>
      <w:r w:rsidR="000C3ACA" w:rsidRPr="007E7017">
        <w:rPr>
          <w:rFonts w:cs="Arial"/>
          <w:sz w:val="24"/>
          <w:szCs w:val="24"/>
          <w:lang w:val="ru-RU"/>
        </w:rPr>
        <w:t>1</w:t>
      </w:r>
      <w:r w:rsidR="000C3ACA" w:rsidRPr="007E7017">
        <w:rPr>
          <w:rFonts w:cs="Arial"/>
          <w:sz w:val="24"/>
          <w:szCs w:val="24"/>
          <w:lang w:val="en-US"/>
        </w:rPr>
        <w:t>5</w:t>
      </w:r>
      <w:r w:rsidR="000C3ACA" w:rsidRPr="007E7017">
        <w:rPr>
          <w:rFonts w:cs="Arial"/>
          <w:sz w:val="24"/>
          <w:szCs w:val="24"/>
        </w:rPr>
        <w:t>/201</w:t>
      </w:r>
      <w:r w:rsidR="000C3ACA" w:rsidRPr="007E7017">
        <w:rPr>
          <w:rFonts w:cs="Arial"/>
          <w:sz w:val="24"/>
          <w:szCs w:val="24"/>
          <w:lang w:val="en-US"/>
        </w:rPr>
        <w:t>6</w:t>
      </w:r>
      <w:r w:rsidR="000C3ACA" w:rsidRPr="007E7017">
        <w:rPr>
          <w:rFonts w:cs="Arial"/>
          <w:bCs/>
          <w:spacing w:val="-4"/>
          <w:sz w:val="25"/>
          <w:szCs w:val="25"/>
        </w:rPr>
        <w:t xml:space="preserve"> година.</w:t>
      </w:r>
      <w:r w:rsidR="000C3ACA" w:rsidRPr="00DA21D1">
        <w:rPr>
          <w:rFonts w:cs="Arial"/>
          <w:bCs/>
          <w:spacing w:val="-4"/>
          <w:sz w:val="25"/>
          <w:szCs w:val="25"/>
        </w:rPr>
        <w:t xml:space="preserve"> </w:t>
      </w:r>
      <w:r w:rsidR="000C3ACA" w:rsidRPr="007E7017">
        <w:rPr>
          <w:rFonts w:cs="Arial"/>
          <w:bCs/>
          <w:spacing w:val="-4"/>
          <w:sz w:val="25"/>
          <w:szCs w:val="25"/>
        </w:rPr>
        <w:t xml:space="preserve">Кандидатстудентски документи по образец могат да се подават в Русенския университет и неговите филиали </w:t>
      </w:r>
      <w:r w:rsidR="000C3ACA" w:rsidRPr="007E7017">
        <w:rPr>
          <w:rFonts w:cs="Arial"/>
          <w:sz w:val="25"/>
          <w:szCs w:val="25"/>
        </w:rPr>
        <w:t>лично</w:t>
      </w:r>
      <w:r w:rsidR="000C3ACA" w:rsidRPr="007E7017">
        <w:rPr>
          <w:rFonts w:cs="Arial"/>
          <w:sz w:val="25"/>
          <w:szCs w:val="25"/>
          <w:lang w:val="ru-RU"/>
        </w:rPr>
        <w:t xml:space="preserve"> или</w:t>
      </w:r>
      <w:r w:rsidR="000C3ACA" w:rsidRPr="007E7017">
        <w:rPr>
          <w:rFonts w:cs="Arial"/>
          <w:sz w:val="25"/>
          <w:szCs w:val="25"/>
        </w:rPr>
        <w:t xml:space="preserve"> чрез друго лице.</w:t>
      </w:r>
      <w:r w:rsidR="000C3ACA" w:rsidRPr="007E7017">
        <w:rPr>
          <w:rFonts w:cs="Arial"/>
          <w:bCs/>
          <w:spacing w:val="-4"/>
          <w:sz w:val="25"/>
          <w:szCs w:val="25"/>
        </w:rPr>
        <w:t xml:space="preserve"> Подав</w:t>
      </w:r>
      <w:r w:rsidR="000C3ACA" w:rsidRPr="007E7017">
        <w:rPr>
          <w:rFonts w:cs="Arial"/>
          <w:sz w:val="25"/>
          <w:szCs w:val="25"/>
        </w:rPr>
        <w:t>ането на документи, с които се прави заявка за участие в</w:t>
      </w:r>
      <w:r w:rsidR="000C3ACA" w:rsidRPr="00DA21D1">
        <w:rPr>
          <w:rFonts w:cs="Arial"/>
          <w:sz w:val="25"/>
          <w:szCs w:val="25"/>
        </w:rPr>
        <w:t xml:space="preserve"> </w:t>
      </w:r>
      <w:r w:rsidR="000C3ACA">
        <w:rPr>
          <w:rFonts w:cs="Arial"/>
          <w:sz w:val="25"/>
          <w:szCs w:val="25"/>
        </w:rPr>
        <w:t xml:space="preserve">конкурсен </w:t>
      </w:r>
      <w:r w:rsidR="000C3ACA" w:rsidRPr="00DA21D1">
        <w:rPr>
          <w:rFonts w:cs="Arial"/>
          <w:sz w:val="25"/>
          <w:szCs w:val="25"/>
        </w:rPr>
        <w:t>изпит</w:t>
      </w:r>
      <w:r w:rsidR="000C3ACA">
        <w:rPr>
          <w:rFonts w:cs="Arial"/>
          <w:sz w:val="25"/>
          <w:szCs w:val="25"/>
        </w:rPr>
        <w:t>,</w:t>
      </w:r>
      <w:r w:rsidR="000C3ACA" w:rsidRPr="00DA21D1">
        <w:rPr>
          <w:rFonts w:cs="Arial"/>
          <w:sz w:val="25"/>
          <w:szCs w:val="25"/>
        </w:rPr>
        <w:t xml:space="preserve"> става до 2 работни дни п</w:t>
      </w:r>
      <w:r w:rsidR="000C3ACA">
        <w:rPr>
          <w:rFonts w:cs="Arial"/>
          <w:sz w:val="25"/>
          <w:szCs w:val="25"/>
        </w:rPr>
        <w:t>реди датата на изпита</w:t>
      </w:r>
      <w:r w:rsidR="000C3ACA" w:rsidRPr="00DA21D1">
        <w:rPr>
          <w:rFonts w:cs="Arial"/>
          <w:sz w:val="25"/>
          <w:szCs w:val="25"/>
        </w:rPr>
        <w:t>.</w:t>
      </w:r>
    </w:p>
    <w:p w:rsidR="000C3ACA" w:rsidRPr="007E7017" w:rsidRDefault="000C3ACA" w:rsidP="000C3ACA">
      <w:pPr>
        <w:spacing w:line="300" w:lineRule="atLeast"/>
        <w:rPr>
          <w:rFonts w:cs="Arial"/>
          <w:sz w:val="25"/>
          <w:szCs w:val="25"/>
          <w:lang w:val="en-US"/>
        </w:rPr>
      </w:pPr>
      <w:r w:rsidRPr="007E7017">
        <w:rPr>
          <w:rFonts w:cs="Arial"/>
          <w:sz w:val="25"/>
          <w:szCs w:val="25"/>
        </w:rPr>
        <w:tab/>
      </w:r>
      <w:r w:rsidRPr="007E7017">
        <w:rPr>
          <w:rFonts w:cs="Arial"/>
          <w:sz w:val="25"/>
          <w:szCs w:val="25"/>
        </w:rPr>
        <w:tab/>
      </w:r>
      <w:r w:rsidRPr="007E7017">
        <w:rPr>
          <w:rFonts w:cs="Arial"/>
          <w:b/>
          <w:sz w:val="25"/>
          <w:szCs w:val="25"/>
        </w:rPr>
        <w:t>(2)</w:t>
      </w:r>
      <w:r w:rsidRPr="007E7017">
        <w:rPr>
          <w:rFonts w:cs="Arial"/>
          <w:sz w:val="25"/>
          <w:szCs w:val="25"/>
          <w:lang w:val="en-US"/>
        </w:rPr>
        <w:t> </w:t>
      </w:r>
      <w:r w:rsidRPr="007E7017">
        <w:rPr>
          <w:rFonts w:cs="Arial"/>
          <w:sz w:val="25"/>
          <w:szCs w:val="25"/>
        </w:rPr>
        <w:t xml:space="preserve">Кандидатстудентски документи се подават в представителствата на Русенския университет както следва: </w:t>
      </w:r>
    </w:p>
    <w:p w:rsidR="000C3ACA" w:rsidRPr="007E7017" w:rsidRDefault="000C3ACA" w:rsidP="000C3ACA">
      <w:pPr>
        <w:numPr>
          <w:ilvl w:val="0"/>
          <w:numId w:val="51"/>
        </w:numPr>
        <w:spacing w:line="300" w:lineRule="atLeast"/>
        <w:rPr>
          <w:rFonts w:cs="Arial"/>
          <w:sz w:val="25"/>
          <w:szCs w:val="25"/>
        </w:rPr>
      </w:pPr>
      <w:r w:rsidRPr="007E7017">
        <w:rPr>
          <w:rFonts w:cs="Arial"/>
          <w:sz w:val="25"/>
          <w:szCs w:val="25"/>
        </w:rPr>
        <w:t>в градовете Плевен и Монтана: от 6.04.2015 г. до 15.04.2015 г. (без празничните дни) и от 17.06.2015 г. до 01.07.2015 г.;</w:t>
      </w:r>
    </w:p>
    <w:p w:rsidR="000C3ACA" w:rsidRPr="0069566B" w:rsidRDefault="000C3ACA" w:rsidP="000C3ACA">
      <w:pPr>
        <w:numPr>
          <w:ilvl w:val="0"/>
          <w:numId w:val="51"/>
        </w:numPr>
        <w:spacing w:line="300" w:lineRule="atLeast"/>
        <w:rPr>
          <w:rFonts w:cs="Arial"/>
          <w:sz w:val="25"/>
          <w:szCs w:val="25"/>
        </w:rPr>
      </w:pPr>
      <w:r w:rsidRPr="0069566B">
        <w:rPr>
          <w:rFonts w:cs="Arial"/>
          <w:sz w:val="25"/>
          <w:szCs w:val="25"/>
        </w:rPr>
        <w:t>в бюрата на Центровете за кандидатстудентска подготовка и информация  (без гра</w:t>
      </w:r>
      <w:r w:rsidRPr="0069566B">
        <w:rPr>
          <w:rFonts w:cs="Arial"/>
          <w:sz w:val="25"/>
          <w:szCs w:val="25"/>
        </w:rPr>
        <w:softHyphen/>
        <w:t xml:space="preserve">довете Русе, Разград, Силистра, Плевен и Монтана) от </w:t>
      </w:r>
      <w:r w:rsidRPr="0069566B">
        <w:rPr>
          <w:rFonts w:cs="Arial"/>
          <w:bCs/>
          <w:spacing w:val="-4"/>
          <w:sz w:val="25"/>
          <w:szCs w:val="25"/>
          <w:lang w:val="en-US"/>
        </w:rPr>
        <w:t xml:space="preserve">19.01.2015 </w:t>
      </w:r>
      <w:r w:rsidRPr="0069566B">
        <w:rPr>
          <w:rFonts w:cs="Arial"/>
          <w:bCs/>
          <w:spacing w:val="-4"/>
          <w:sz w:val="25"/>
          <w:szCs w:val="25"/>
        </w:rPr>
        <w:t>г</w:t>
      </w:r>
      <w:r w:rsidRPr="0069566B">
        <w:rPr>
          <w:rFonts w:cs="Arial"/>
          <w:bCs/>
          <w:spacing w:val="-4"/>
          <w:sz w:val="25"/>
          <w:szCs w:val="25"/>
          <w:lang w:val="en-US"/>
        </w:rPr>
        <w:t>.</w:t>
      </w:r>
      <w:r w:rsidRPr="0069566B">
        <w:rPr>
          <w:rFonts w:cs="Arial"/>
          <w:bCs/>
          <w:spacing w:val="-4"/>
          <w:sz w:val="25"/>
          <w:szCs w:val="25"/>
        </w:rPr>
        <w:t xml:space="preserve"> до 01.07.2015 г.</w:t>
      </w:r>
    </w:p>
    <w:p w:rsidR="000C3ACA" w:rsidRPr="0069566B" w:rsidRDefault="000C3ACA" w:rsidP="000C3ACA">
      <w:pPr>
        <w:rPr>
          <w:rFonts w:cs="Arial"/>
          <w:b/>
          <w:sz w:val="25"/>
          <w:szCs w:val="25"/>
        </w:rPr>
      </w:pPr>
      <w:r w:rsidRPr="0069566B">
        <w:rPr>
          <w:rFonts w:cs="Arial"/>
          <w:b/>
          <w:sz w:val="25"/>
          <w:szCs w:val="25"/>
        </w:rPr>
        <w:tab/>
      </w:r>
      <w:r w:rsidRPr="0069566B">
        <w:rPr>
          <w:rFonts w:cs="Arial"/>
          <w:b/>
          <w:sz w:val="25"/>
          <w:szCs w:val="25"/>
        </w:rPr>
        <w:tab/>
        <w:t>(3)</w:t>
      </w:r>
      <w:r w:rsidRPr="0069566B">
        <w:rPr>
          <w:rFonts w:ascii="Times New Roman" w:hAnsi="Times New Roman"/>
          <w:sz w:val="25"/>
          <w:szCs w:val="25"/>
          <w:lang w:eastAsia="bg-BG"/>
        </w:rPr>
        <w:t xml:space="preserve"> </w:t>
      </w:r>
      <w:r w:rsidRPr="0069566B">
        <w:rPr>
          <w:sz w:val="25"/>
          <w:szCs w:val="25"/>
          <w:lang w:eastAsia="bg-BG"/>
        </w:rPr>
        <w:t>Кандидатстващите след средно образование могат да подават документи и онлайн.</w:t>
      </w:r>
      <w:r w:rsidRPr="007E2B2C">
        <w:rPr>
          <w:sz w:val="25"/>
          <w:szCs w:val="25"/>
          <w:lang w:eastAsia="bg-BG"/>
        </w:rPr>
        <w:t xml:space="preserve"> Достъпът до интернет страницата за онлайн кандидатстване е на адрес: </w:t>
      </w:r>
      <w:hyperlink r:id="rId34" w:history="1">
        <w:r w:rsidRPr="007E2B2C">
          <w:rPr>
            <w:rStyle w:val="Hyperlink"/>
            <w:color w:val="auto"/>
            <w:sz w:val="25"/>
            <w:szCs w:val="25"/>
            <w:lang w:val="en-US" w:eastAsia="bg-BG"/>
          </w:rPr>
          <w:t>https://online.uni-ruse.bg</w:t>
        </w:r>
      </w:hyperlink>
      <w:r w:rsidRPr="007E2B2C">
        <w:rPr>
          <w:sz w:val="25"/>
          <w:szCs w:val="25"/>
          <w:lang w:val="en-US" w:eastAsia="bg-BG"/>
        </w:rPr>
        <w:t xml:space="preserve"> </w:t>
      </w:r>
      <w:r w:rsidRPr="007E2B2C">
        <w:rPr>
          <w:sz w:val="25"/>
          <w:szCs w:val="25"/>
          <w:lang w:eastAsia="bg-BG"/>
        </w:rPr>
        <w:t xml:space="preserve">или с връзка от главната страница на университета </w:t>
      </w:r>
      <w:hyperlink r:id="rId35" w:history="1">
        <w:r w:rsidRPr="007E2B2C">
          <w:rPr>
            <w:rStyle w:val="Hyperlink"/>
            <w:color w:val="auto"/>
            <w:sz w:val="25"/>
            <w:szCs w:val="25"/>
            <w:lang w:val="en-US" w:eastAsia="bg-BG"/>
          </w:rPr>
          <w:t>http://www.uni-ruse.bg</w:t>
        </w:r>
      </w:hyperlink>
      <w:r w:rsidRPr="007E2B2C">
        <w:rPr>
          <w:sz w:val="25"/>
          <w:szCs w:val="25"/>
          <w:lang w:val="en-US" w:eastAsia="bg-BG"/>
        </w:rPr>
        <w:t xml:space="preserve">. </w:t>
      </w:r>
      <w:r w:rsidRPr="007E2B2C">
        <w:rPr>
          <w:rFonts w:cs="Arial"/>
          <w:sz w:val="25"/>
          <w:szCs w:val="25"/>
        </w:rPr>
        <w:t xml:space="preserve">Процедурата за онлайн кандидатстване е неразделна част от Правилата за приемане на студенти в Русенския университет и </w:t>
      </w:r>
      <w:r w:rsidRPr="0069566B">
        <w:rPr>
          <w:rFonts w:cs="Arial"/>
          <w:sz w:val="25"/>
          <w:szCs w:val="25"/>
        </w:rPr>
        <w:t xml:space="preserve">се обявява на адрес - </w:t>
      </w:r>
      <w:hyperlink r:id="rId36" w:history="1">
        <w:r w:rsidRPr="0069566B">
          <w:rPr>
            <w:rStyle w:val="Hyperlink"/>
            <w:color w:val="auto"/>
            <w:sz w:val="25"/>
            <w:szCs w:val="25"/>
            <w:lang w:val="en-US" w:eastAsia="bg-BG"/>
          </w:rPr>
          <w:t>https://online.uni-ruse.bg</w:t>
        </w:r>
      </w:hyperlink>
      <w:r w:rsidRPr="0069566B">
        <w:rPr>
          <w:sz w:val="25"/>
          <w:szCs w:val="25"/>
          <w:lang w:eastAsia="bg-BG"/>
        </w:rPr>
        <w:t>. Срокът за онлайн подаване на документи е от 19.01.2015 г. до 01.07.2015 г. Приемането на заявки за участие в даден изпит става до два работни дни преди датата на съответния изпит.</w:t>
      </w:r>
    </w:p>
    <w:p w:rsidR="000C3ACA" w:rsidRPr="0069566B" w:rsidRDefault="000C3ACA" w:rsidP="000C3ACA">
      <w:pPr>
        <w:spacing w:line="300" w:lineRule="atLeast"/>
        <w:rPr>
          <w:rFonts w:cs="Arial"/>
          <w:sz w:val="25"/>
          <w:szCs w:val="25"/>
        </w:rPr>
      </w:pPr>
      <w:r w:rsidRPr="00DA21D1">
        <w:rPr>
          <w:rFonts w:cs="Arial"/>
          <w:sz w:val="25"/>
          <w:szCs w:val="25"/>
        </w:rPr>
        <w:tab/>
      </w:r>
      <w:r w:rsidRPr="00DA21D1">
        <w:rPr>
          <w:rFonts w:cs="Arial"/>
          <w:sz w:val="25"/>
          <w:szCs w:val="25"/>
        </w:rPr>
        <w:tab/>
      </w:r>
      <w:r w:rsidRPr="0000401C">
        <w:rPr>
          <w:rFonts w:cs="Arial"/>
          <w:b/>
          <w:sz w:val="25"/>
          <w:szCs w:val="25"/>
          <w:lang w:val="en-US"/>
        </w:rPr>
        <w:t>(4)</w:t>
      </w:r>
      <w:r w:rsidRPr="0000401C">
        <w:rPr>
          <w:rFonts w:cs="Arial"/>
          <w:b/>
          <w:color w:val="FF0000"/>
          <w:sz w:val="25"/>
          <w:szCs w:val="25"/>
          <w:lang w:val="en-US"/>
        </w:rPr>
        <w:t xml:space="preserve"> </w:t>
      </w:r>
      <w:r w:rsidRPr="0000401C">
        <w:rPr>
          <w:rFonts w:cs="Arial"/>
          <w:sz w:val="25"/>
          <w:szCs w:val="25"/>
        </w:rPr>
        <w:t>За кандидати, притежаващи бакалавърска или магистърска степен и желаещи да придобият второ висше образование</w:t>
      </w:r>
      <w:r w:rsidRPr="00DA21D1">
        <w:rPr>
          <w:rFonts w:cs="Arial"/>
          <w:sz w:val="25"/>
          <w:szCs w:val="25"/>
        </w:rPr>
        <w:t xml:space="preserve"> или за притежаващи степента “професионален бакалавър” и желаещи да придобият универ</w:t>
      </w:r>
      <w:r w:rsidRPr="00DA21D1">
        <w:rPr>
          <w:rFonts w:cs="Arial"/>
          <w:sz w:val="25"/>
          <w:szCs w:val="25"/>
        </w:rPr>
        <w:softHyphen/>
        <w:t>ситетска бакалавърска степен</w:t>
      </w:r>
      <w:r>
        <w:rPr>
          <w:rFonts w:cs="Arial"/>
          <w:sz w:val="25"/>
          <w:szCs w:val="25"/>
        </w:rPr>
        <w:t>,</w:t>
      </w:r>
      <w:r w:rsidRPr="00DA21D1">
        <w:rPr>
          <w:rFonts w:cs="Arial"/>
          <w:sz w:val="25"/>
          <w:szCs w:val="25"/>
        </w:rPr>
        <w:t xml:space="preserve"> </w:t>
      </w:r>
      <w:r w:rsidRPr="00DA21D1">
        <w:rPr>
          <w:rFonts w:cs="Arial"/>
          <w:bCs/>
          <w:spacing w:val="-4"/>
          <w:sz w:val="25"/>
          <w:szCs w:val="25"/>
        </w:rPr>
        <w:t xml:space="preserve">кандидатстудентски документи по </w:t>
      </w:r>
      <w:r w:rsidRPr="0069566B">
        <w:rPr>
          <w:rFonts w:cs="Arial"/>
          <w:bCs/>
          <w:spacing w:val="-4"/>
          <w:sz w:val="25"/>
          <w:szCs w:val="25"/>
        </w:rPr>
        <w:t xml:space="preserve">образец се приемат само в Русенския университет в периода </w:t>
      </w:r>
      <w:r w:rsidRPr="0069566B">
        <w:rPr>
          <w:rFonts w:cs="Arial"/>
          <w:sz w:val="25"/>
          <w:szCs w:val="25"/>
        </w:rPr>
        <w:t xml:space="preserve">от </w:t>
      </w:r>
      <w:r w:rsidRPr="0069566B">
        <w:rPr>
          <w:sz w:val="25"/>
          <w:szCs w:val="25"/>
          <w:lang w:eastAsia="bg-BG"/>
        </w:rPr>
        <w:t xml:space="preserve">27 </w:t>
      </w:r>
      <w:r w:rsidRPr="0069566B">
        <w:rPr>
          <w:rFonts w:cs="Arial"/>
          <w:bCs/>
          <w:spacing w:val="-4"/>
          <w:sz w:val="25"/>
          <w:szCs w:val="25"/>
        </w:rPr>
        <w:t>юли</w:t>
      </w:r>
      <w:r w:rsidRPr="0069566B">
        <w:rPr>
          <w:sz w:val="25"/>
          <w:szCs w:val="25"/>
          <w:lang w:eastAsia="bg-BG"/>
        </w:rPr>
        <w:t xml:space="preserve"> </w:t>
      </w:r>
      <w:r w:rsidRPr="0069566B">
        <w:rPr>
          <w:rFonts w:cs="Arial"/>
          <w:bCs/>
          <w:spacing w:val="-4"/>
          <w:sz w:val="25"/>
          <w:szCs w:val="25"/>
        </w:rPr>
        <w:t>до</w:t>
      </w:r>
      <w:r w:rsidRPr="0069566B">
        <w:rPr>
          <w:sz w:val="25"/>
          <w:szCs w:val="25"/>
          <w:lang w:eastAsia="bg-BG"/>
        </w:rPr>
        <w:t xml:space="preserve"> 31 юли</w:t>
      </w:r>
      <w:r w:rsidRPr="0069566B">
        <w:rPr>
          <w:rFonts w:cs="Arial"/>
          <w:sz w:val="25"/>
          <w:szCs w:val="25"/>
        </w:rPr>
        <w:t>.</w:t>
      </w:r>
    </w:p>
    <w:p w:rsidR="000C3ACA" w:rsidRPr="00DA21D1" w:rsidRDefault="000C3ACA" w:rsidP="000C3ACA">
      <w:pPr>
        <w:spacing w:line="300" w:lineRule="atLeast"/>
        <w:rPr>
          <w:rFonts w:cs="Arial"/>
          <w:sz w:val="25"/>
          <w:szCs w:val="25"/>
        </w:rPr>
      </w:pPr>
      <w:r w:rsidRPr="00DA21D1">
        <w:rPr>
          <w:rFonts w:cs="Arial"/>
          <w:sz w:val="25"/>
          <w:szCs w:val="25"/>
        </w:rPr>
        <w:tab/>
      </w:r>
      <w:r w:rsidRPr="00DA21D1">
        <w:rPr>
          <w:rFonts w:cs="Arial"/>
          <w:sz w:val="25"/>
          <w:szCs w:val="25"/>
        </w:rPr>
        <w:tab/>
      </w:r>
      <w:r w:rsidRPr="007E2B2C">
        <w:rPr>
          <w:rFonts w:cs="Arial"/>
          <w:b/>
          <w:sz w:val="25"/>
          <w:szCs w:val="25"/>
          <w:lang w:val="en-US"/>
        </w:rPr>
        <w:t>(5)</w:t>
      </w:r>
      <w:r w:rsidRPr="00DA21D1">
        <w:rPr>
          <w:rFonts w:cs="Arial"/>
          <w:sz w:val="25"/>
          <w:szCs w:val="25"/>
          <w:lang w:val="en-US"/>
        </w:rPr>
        <w:t> </w:t>
      </w:r>
      <w:r w:rsidRPr="00DA21D1">
        <w:rPr>
          <w:rFonts w:cs="Arial"/>
          <w:sz w:val="25"/>
          <w:szCs w:val="25"/>
        </w:rPr>
        <w:t>Русенският университет не носи отговорност за настъпилите неблаго</w:t>
      </w:r>
      <w:r w:rsidRPr="00DA21D1">
        <w:rPr>
          <w:rFonts w:cs="Arial"/>
          <w:sz w:val="25"/>
          <w:szCs w:val="25"/>
        </w:rPr>
        <w:softHyphen/>
        <w:t>приятни последици от неправилно попълнени или непредставени по вина на кандидат-студентите документи.</w:t>
      </w:r>
    </w:p>
    <w:p w:rsidR="000C3ACA" w:rsidRPr="002A2AF1" w:rsidRDefault="000C3ACA" w:rsidP="000C3ACA">
      <w:pPr>
        <w:spacing w:line="300" w:lineRule="atLeast"/>
        <w:rPr>
          <w:rFonts w:cs="Arial"/>
          <w:color w:val="FF0000"/>
          <w:sz w:val="25"/>
          <w:szCs w:val="25"/>
        </w:rPr>
      </w:pPr>
      <w:r w:rsidRPr="00DA21D1">
        <w:rPr>
          <w:rFonts w:cs="Arial"/>
          <w:sz w:val="25"/>
          <w:szCs w:val="25"/>
        </w:rPr>
        <w:tab/>
      </w:r>
      <w:r w:rsidRPr="00DA21D1">
        <w:rPr>
          <w:rFonts w:cs="Arial"/>
          <w:sz w:val="25"/>
          <w:szCs w:val="25"/>
        </w:rPr>
        <w:tab/>
      </w:r>
      <w:r w:rsidRPr="002A2AF1">
        <w:rPr>
          <w:rFonts w:cs="Arial"/>
          <w:b/>
          <w:sz w:val="25"/>
          <w:szCs w:val="25"/>
          <w:lang w:val="en-US"/>
        </w:rPr>
        <w:t>(6)</w:t>
      </w:r>
      <w:r w:rsidRPr="002A2AF1">
        <w:rPr>
          <w:rFonts w:cs="Arial"/>
          <w:sz w:val="25"/>
          <w:szCs w:val="25"/>
          <w:lang w:val="en-US"/>
        </w:rPr>
        <w:t> </w:t>
      </w:r>
      <w:r w:rsidRPr="002A2AF1">
        <w:rPr>
          <w:rFonts w:cs="Arial"/>
          <w:sz w:val="25"/>
          <w:szCs w:val="25"/>
        </w:rPr>
        <w:t>Кандидатстудентски документи, изпратени по пощата, не се приемат.</w:t>
      </w:r>
      <w:r>
        <w:rPr>
          <w:rFonts w:cs="Arial"/>
          <w:sz w:val="25"/>
          <w:szCs w:val="25"/>
        </w:rPr>
        <w:t xml:space="preserve"> </w:t>
      </w:r>
    </w:p>
    <w:p w:rsidR="000C3ACA" w:rsidRPr="00DA21D1" w:rsidRDefault="000C3ACA" w:rsidP="000C3ACA">
      <w:pPr>
        <w:spacing w:line="300" w:lineRule="atLeast"/>
        <w:rPr>
          <w:rFonts w:cs="Arial"/>
          <w:sz w:val="25"/>
          <w:szCs w:val="25"/>
        </w:rPr>
      </w:pPr>
      <w:r w:rsidRPr="00DA21D1">
        <w:rPr>
          <w:rFonts w:cs="Arial"/>
          <w:sz w:val="25"/>
          <w:szCs w:val="25"/>
        </w:rPr>
        <w:tab/>
      </w:r>
      <w:r w:rsidRPr="00DA21D1">
        <w:rPr>
          <w:rFonts w:cs="Arial"/>
          <w:sz w:val="25"/>
          <w:szCs w:val="25"/>
        </w:rPr>
        <w:tab/>
      </w:r>
      <w:r w:rsidRPr="007E2B2C">
        <w:rPr>
          <w:rFonts w:cs="Arial"/>
          <w:b/>
          <w:sz w:val="25"/>
          <w:szCs w:val="25"/>
          <w:lang w:val="en-US"/>
        </w:rPr>
        <w:t>(7)</w:t>
      </w:r>
      <w:r w:rsidRPr="00DA21D1">
        <w:rPr>
          <w:rFonts w:cs="Arial"/>
          <w:sz w:val="25"/>
          <w:szCs w:val="25"/>
          <w:lang w:val="en-US"/>
        </w:rPr>
        <w:t> </w:t>
      </w:r>
      <w:r w:rsidRPr="00DA21D1">
        <w:rPr>
          <w:rFonts w:cs="Arial"/>
          <w:sz w:val="25"/>
          <w:szCs w:val="25"/>
        </w:rPr>
        <w:t>Кандидат-студентите за педагогическите</w:t>
      </w:r>
      <w:r w:rsidRPr="008B0F17">
        <w:rPr>
          <w:rFonts w:cs="Arial"/>
          <w:sz w:val="25"/>
          <w:szCs w:val="25"/>
        </w:rPr>
        <w:t xml:space="preserve"> специалности </w:t>
      </w:r>
      <w:r w:rsidRPr="008B0F17">
        <w:rPr>
          <w:rFonts w:cs="Arial"/>
          <w:b/>
          <w:sz w:val="25"/>
          <w:szCs w:val="25"/>
        </w:rPr>
        <w:t>Пред</w:t>
      </w:r>
      <w:r w:rsidRPr="008B0F17">
        <w:rPr>
          <w:rFonts w:cs="Arial"/>
          <w:b/>
          <w:sz w:val="25"/>
          <w:szCs w:val="25"/>
        </w:rPr>
        <w:softHyphen/>
        <w:t>учи</w:t>
      </w:r>
      <w:r w:rsidRPr="008B0F17">
        <w:rPr>
          <w:rFonts w:cs="Arial"/>
          <w:b/>
          <w:sz w:val="25"/>
          <w:szCs w:val="25"/>
        </w:rPr>
        <w:softHyphen/>
        <w:t xml:space="preserve">лищна и начална училищна педагогика, Начална училищна педагогика и чужд език, Български език и история, </w:t>
      </w:r>
      <w:r w:rsidRPr="007E2B2C">
        <w:rPr>
          <w:rFonts w:cs="Arial"/>
          <w:b/>
          <w:sz w:val="25"/>
          <w:szCs w:val="25"/>
        </w:rPr>
        <w:t>Педагогика на обучението по</w:t>
      </w:r>
      <w:r>
        <w:rPr>
          <w:rFonts w:cs="Arial"/>
          <w:b/>
          <w:sz w:val="25"/>
          <w:szCs w:val="25"/>
        </w:rPr>
        <w:t xml:space="preserve"> б</w:t>
      </w:r>
      <w:r w:rsidRPr="008B0F17">
        <w:rPr>
          <w:rFonts w:cs="Arial"/>
          <w:b/>
          <w:sz w:val="25"/>
          <w:szCs w:val="25"/>
        </w:rPr>
        <w:t xml:space="preserve">ългарски език и чужд език, </w:t>
      </w:r>
      <w:r w:rsidRPr="007E2B2C">
        <w:rPr>
          <w:rFonts w:cs="Arial"/>
          <w:b/>
          <w:sz w:val="25"/>
          <w:szCs w:val="25"/>
        </w:rPr>
        <w:t xml:space="preserve">Педагогика на обучението по </w:t>
      </w:r>
      <w:r>
        <w:rPr>
          <w:rFonts w:cs="Arial"/>
          <w:b/>
          <w:sz w:val="25"/>
          <w:szCs w:val="25"/>
        </w:rPr>
        <w:t>м</w:t>
      </w:r>
      <w:r w:rsidRPr="008B0F17">
        <w:rPr>
          <w:rFonts w:cs="Arial"/>
          <w:b/>
          <w:sz w:val="25"/>
          <w:szCs w:val="25"/>
        </w:rPr>
        <w:t>атематика и инфор</w:t>
      </w:r>
      <w:r w:rsidRPr="008B0F17">
        <w:rPr>
          <w:rFonts w:cs="Arial"/>
          <w:b/>
          <w:sz w:val="25"/>
          <w:szCs w:val="25"/>
        </w:rPr>
        <w:softHyphen/>
        <w:t xml:space="preserve">матика, </w:t>
      </w:r>
      <w:r w:rsidRPr="007E2B2C">
        <w:rPr>
          <w:rFonts w:cs="Arial"/>
          <w:b/>
          <w:sz w:val="25"/>
          <w:szCs w:val="25"/>
        </w:rPr>
        <w:t>Педагогика на обучението по</w:t>
      </w:r>
      <w:r>
        <w:rPr>
          <w:rFonts w:cs="Arial"/>
          <w:b/>
          <w:sz w:val="25"/>
          <w:szCs w:val="25"/>
        </w:rPr>
        <w:t xml:space="preserve"> </w:t>
      </w:r>
      <w:r w:rsidRPr="00624821">
        <w:rPr>
          <w:rFonts w:cs="Arial"/>
          <w:b/>
          <w:sz w:val="25"/>
          <w:szCs w:val="25"/>
        </w:rPr>
        <w:t>физика и информатика</w:t>
      </w:r>
      <w:r w:rsidRPr="00DA21D1">
        <w:rPr>
          <w:rFonts w:cs="Arial"/>
          <w:sz w:val="25"/>
          <w:szCs w:val="25"/>
        </w:rPr>
        <w:t xml:space="preserve"> подават документите си лично, тъй като се извършва про</w:t>
      </w:r>
      <w:r w:rsidRPr="00DA21D1">
        <w:rPr>
          <w:rFonts w:cs="Arial"/>
          <w:sz w:val="25"/>
          <w:szCs w:val="25"/>
        </w:rPr>
        <w:softHyphen/>
        <w:t xml:space="preserve">верка на говорно-комуникативните </w:t>
      </w:r>
      <w:r>
        <w:rPr>
          <w:rFonts w:cs="Arial"/>
          <w:sz w:val="25"/>
          <w:szCs w:val="25"/>
        </w:rPr>
        <w:t xml:space="preserve">им </w:t>
      </w:r>
      <w:r w:rsidRPr="00DA21D1">
        <w:rPr>
          <w:rFonts w:cs="Arial"/>
          <w:sz w:val="25"/>
          <w:szCs w:val="25"/>
        </w:rPr>
        <w:t>способности</w:t>
      </w:r>
      <w:r>
        <w:rPr>
          <w:rFonts w:cs="Arial"/>
          <w:sz w:val="25"/>
          <w:szCs w:val="25"/>
        </w:rPr>
        <w:t>.</w:t>
      </w:r>
      <w:r w:rsidRPr="00DA21D1">
        <w:rPr>
          <w:rFonts w:cs="Arial"/>
          <w:sz w:val="25"/>
          <w:szCs w:val="25"/>
        </w:rPr>
        <w:t xml:space="preserve"> При отрицателен резултат от проверката кандидат-студентът не може да участва в конкурса за тези специалности.</w:t>
      </w:r>
    </w:p>
    <w:p w:rsidR="000C3ACA" w:rsidRPr="00DA21D1" w:rsidRDefault="006D685D" w:rsidP="000C3ACA">
      <w:pPr>
        <w:spacing w:line="300" w:lineRule="atLeast"/>
        <w:rPr>
          <w:rFonts w:cs="Arial"/>
          <w:sz w:val="25"/>
          <w:szCs w:val="25"/>
        </w:rPr>
      </w:pPr>
      <w:r w:rsidRPr="00DA21D1">
        <w:rPr>
          <w:rFonts w:cs="Arial"/>
          <w:sz w:val="25"/>
          <w:szCs w:val="25"/>
        </w:rPr>
        <w:lastRenderedPageBreak/>
        <w:tab/>
      </w:r>
      <w:r w:rsidR="000C3ACA" w:rsidRPr="00DA21D1">
        <w:rPr>
          <w:rFonts w:cs="Arial"/>
          <w:b/>
          <w:sz w:val="25"/>
          <w:szCs w:val="25"/>
        </w:rPr>
        <w:t>Чл.6.</w:t>
      </w:r>
      <w:r w:rsidR="000C3ACA" w:rsidRPr="00DA21D1">
        <w:rPr>
          <w:rFonts w:cs="Arial"/>
          <w:sz w:val="25"/>
          <w:szCs w:val="25"/>
          <w:lang w:val="en-US"/>
        </w:rPr>
        <w:t> </w:t>
      </w:r>
      <w:r w:rsidR="000C3ACA" w:rsidRPr="00DA21D1">
        <w:rPr>
          <w:rFonts w:cs="Arial"/>
          <w:sz w:val="25"/>
          <w:szCs w:val="25"/>
        </w:rPr>
        <w:t>За покриване на разходите по конкурсите кандидат-студентите внасят такса, определена от Министерския съвет, чийто размер зависи от броя на заявените изпити. Лица с трайни увреждания и намалена трудоспособност (70 и над 70 на сто) и военноинвалиди се освобождават от запла</w:t>
      </w:r>
      <w:r w:rsidR="000C3ACA" w:rsidRPr="00DA21D1">
        <w:rPr>
          <w:rFonts w:cs="Arial"/>
          <w:sz w:val="25"/>
          <w:szCs w:val="25"/>
        </w:rPr>
        <w:softHyphen/>
        <w:t>щане на такса. От заплащане на такса се освобождават и кръгли сираци</w:t>
      </w:r>
      <w:r w:rsidR="000C3ACA">
        <w:rPr>
          <w:rFonts w:cs="Arial"/>
          <w:sz w:val="25"/>
          <w:szCs w:val="25"/>
        </w:rPr>
        <w:t>,</w:t>
      </w:r>
      <w:r w:rsidR="000C3ACA" w:rsidRPr="00DA21D1">
        <w:rPr>
          <w:rFonts w:cs="Arial"/>
          <w:sz w:val="25"/>
          <w:szCs w:val="25"/>
        </w:rPr>
        <w:t xml:space="preserve"> и лица, отглеждани до пълнолетието си в домове за отглеждане и възпитание на деца, лишени от родителска грижа и ненавършили 2</w:t>
      </w:r>
      <w:r w:rsidR="000C3ACA" w:rsidRPr="00DA21D1">
        <w:rPr>
          <w:rFonts w:cs="Arial"/>
          <w:sz w:val="25"/>
          <w:szCs w:val="25"/>
          <w:lang w:val="ru-RU"/>
        </w:rPr>
        <w:t>6</w:t>
      </w:r>
      <w:r w:rsidR="000C3ACA" w:rsidRPr="00DA21D1">
        <w:rPr>
          <w:rFonts w:cs="Arial"/>
          <w:sz w:val="25"/>
          <w:szCs w:val="25"/>
        </w:rPr>
        <w:t xml:space="preserve"> години. Освобождаване от заплащането на такса се извършва след представяне на необходимите документи.</w:t>
      </w:r>
    </w:p>
    <w:p w:rsidR="000C3ACA" w:rsidRPr="00DA21D1" w:rsidRDefault="000C3ACA" w:rsidP="000C3ACA">
      <w:pPr>
        <w:spacing w:line="300" w:lineRule="atLeast"/>
        <w:rPr>
          <w:rFonts w:cs="Arial"/>
          <w:sz w:val="25"/>
          <w:szCs w:val="25"/>
          <w:lang w:val="ru-RU"/>
        </w:rPr>
      </w:pPr>
      <w:r w:rsidRPr="00DA21D1">
        <w:rPr>
          <w:rFonts w:cs="Arial"/>
          <w:b/>
          <w:sz w:val="25"/>
          <w:szCs w:val="25"/>
        </w:rPr>
        <w:tab/>
        <w:t>Чл.7.</w:t>
      </w:r>
      <w:r w:rsidRPr="00DA21D1">
        <w:rPr>
          <w:rFonts w:cs="Arial"/>
          <w:sz w:val="25"/>
          <w:szCs w:val="25"/>
          <w:lang w:val="en-US"/>
        </w:rPr>
        <w:t> </w:t>
      </w:r>
      <w:r w:rsidRPr="00DA21D1">
        <w:rPr>
          <w:rFonts w:cs="Arial"/>
          <w:sz w:val="25"/>
          <w:szCs w:val="25"/>
        </w:rPr>
        <w:t>Кандидатстващите за обучение в Русенския университет подават следните документи:</w:t>
      </w:r>
    </w:p>
    <w:p w:rsidR="000C3ACA" w:rsidRPr="00DA21D1" w:rsidRDefault="000C3ACA" w:rsidP="000C3ACA">
      <w:pPr>
        <w:spacing w:line="300" w:lineRule="atLeast"/>
        <w:rPr>
          <w:rFonts w:cs="Arial"/>
          <w:sz w:val="25"/>
          <w:szCs w:val="25"/>
          <w:lang w:val="ru-RU"/>
        </w:rPr>
      </w:pPr>
      <w:r w:rsidRPr="00DA21D1">
        <w:rPr>
          <w:rFonts w:cs="Arial"/>
          <w:sz w:val="25"/>
          <w:szCs w:val="25"/>
        </w:rPr>
        <w:tab/>
      </w:r>
      <w:r w:rsidRPr="00DA21D1">
        <w:rPr>
          <w:rFonts w:cs="Arial"/>
          <w:sz w:val="25"/>
          <w:szCs w:val="25"/>
          <w:lang w:val="ru-RU"/>
        </w:rPr>
        <w:tab/>
      </w:r>
      <w:r w:rsidRPr="00DA21D1">
        <w:rPr>
          <w:rFonts w:cs="Arial"/>
          <w:sz w:val="25"/>
          <w:szCs w:val="25"/>
        </w:rPr>
        <w:t>1.</w:t>
      </w:r>
      <w:r w:rsidRPr="00DA21D1">
        <w:rPr>
          <w:rFonts w:cs="Arial"/>
          <w:sz w:val="25"/>
          <w:szCs w:val="25"/>
          <w:lang w:val="en-US"/>
        </w:rPr>
        <w:t> </w:t>
      </w:r>
      <w:r w:rsidRPr="00DA21D1">
        <w:rPr>
          <w:rFonts w:cs="Arial"/>
          <w:sz w:val="25"/>
          <w:szCs w:val="25"/>
        </w:rPr>
        <w:t xml:space="preserve">Заявление (по образец) до Ректора с посочен </w:t>
      </w:r>
      <w:r w:rsidRPr="00DA21D1">
        <w:rPr>
          <w:rFonts w:cs="Arial"/>
          <w:b/>
          <w:i/>
          <w:sz w:val="25"/>
          <w:szCs w:val="25"/>
        </w:rPr>
        <w:t>телефон за контакти</w:t>
      </w:r>
      <w:r w:rsidRPr="00DA21D1">
        <w:rPr>
          <w:rFonts w:cs="Arial"/>
          <w:sz w:val="25"/>
          <w:szCs w:val="25"/>
        </w:rPr>
        <w:t xml:space="preserve">. </w:t>
      </w:r>
      <w:r>
        <w:rPr>
          <w:rFonts w:cs="Arial"/>
          <w:sz w:val="25"/>
          <w:szCs w:val="25"/>
        </w:rPr>
        <w:t>(</w:t>
      </w:r>
      <w:r w:rsidRPr="00DA21D1">
        <w:rPr>
          <w:rFonts w:cs="Arial"/>
          <w:sz w:val="25"/>
          <w:szCs w:val="25"/>
        </w:rPr>
        <w:t>Бланката се купува само от центровете, в които се подават документи).</w:t>
      </w:r>
    </w:p>
    <w:p w:rsidR="000C3ACA" w:rsidRPr="00DA21D1" w:rsidRDefault="000C3ACA" w:rsidP="000C3ACA">
      <w:pPr>
        <w:spacing w:line="300" w:lineRule="atLeast"/>
        <w:rPr>
          <w:rFonts w:cs="Arial"/>
          <w:sz w:val="25"/>
          <w:szCs w:val="25"/>
          <w:lang w:val="ru-RU"/>
        </w:rPr>
      </w:pPr>
      <w:r w:rsidRPr="00DA21D1">
        <w:rPr>
          <w:rFonts w:cs="Arial"/>
          <w:sz w:val="25"/>
          <w:szCs w:val="25"/>
        </w:rPr>
        <w:tab/>
      </w:r>
      <w:r w:rsidRPr="00DA21D1">
        <w:rPr>
          <w:rFonts w:cs="Arial"/>
          <w:sz w:val="25"/>
          <w:szCs w:val="25"/>
          <w:lang w:val="ru-RU"/>
        </w:rPr>
        <w:tab/>
      </w:r>
      <w:r w:rsidRPr="00DA21D1">
        <w:rPr>
          <w:rFonts w:cs="Arial"/>
          <w:sz w:val="25"/>
          <w:szCs w:val="25"/>
        </w:rPr>
        <w:t>2.</w:t>
      </w:r>
      <w:r w:rsidRPr="00DA21D1">
        <w:rPr>
          <w:rFonts w:cs="Arial"/>
          <w:sz w:val="25"/>
          <w:szCs w:val="25"/>
          <w:lang w:val="en-US"/>
        </w:rPr>
        <w:t> </w:t>
      </w:r>
      <w:r w:rsidRPr="00DA21D1">
        <w:rPr>
          <w:rFonts w:cs="Arial"/>
          <w:sz w:val="25"/>
          <w:szCs w:val="25"/>
        </w:rPr>
        <w:t>Диплома за завършено образование и копие на дипломата, което се задържа след заверка от длъжностното лице, приемащо документите.</w:t>
      </w:r>
    </w:p>
    <w:p w:rsidR="000C3ACA" w:rsidRPr="0069566B" w:rsidRDefault="000C3ACA" w:rsidP="000C3ACA">
      <w:pPr>
        <w:spacing w:line="300" w:lineRule="atLeast"/>
        <w:rPr>
          <w:rFonts w:cs="Arial"/>
          <w:sz w:val="25"/>
          <w:szCs w:val="25"/>
          <w:lang w:val="ru-RU"/>
        </w:rPr>
      </w:pPr>
      <w:r w:rsidRPr="0069566B">
        <w:rPr>
          <w:rFonts w:cs="Arial"/>
          <w:sz w:val="25"/>
          <w:szCs w:val="25"/>
          <w:lang w:val="ru-RU"/>
        </w:rPr>
        <w:tab/>
      </w:r>
      <w:r w:rsidRPr="0069566B">
        <w:rPr>
          <w:rFonts w:cs="Arial"/>
          <w:sz w:val="25"/>
          <w:szCs w:val="25"/>
          <w:lang w:val="ru-RU"/>
        </w:rPr>
        <w:tab/>
      </w:r>
      <w:r w:rsidRPr="0069566B">
        <w:rPr>
          <w:rFonts w:cs="Arial"/>
          <w:sz w:val="25"/>
          <w:szCs w:val="25"/>
        </w:rPr>
        <w:t>3.</w:t>
      </w:r>
      <w:r w:rsidRPr="0069566B">
        <w:rPr>
          <w:rFonts w:cs="Arial"/>
          <w:sz w:val="25"/>
          <w:szCs w:val="25"/>
          <w:lang w:val="en-US"/>
        </w:rPr>
        <w:t> </w:t>
      </w:r>
      <w:r w:rsidRPr="0069566B">
        <w:rPr>
          <w:rFonts w:cs="Arial"/>
          <w:sz w:val="25"/>
          <w:szCs w:val="25"/>
        </w:rPr>
        <w:t>Квитанция за внесена такса за участие в кандидатстудентския конкурс (само за представителствата на Русенския университет).</w:t>
      </w:r>
    </w:p>
    <w:p w:rsidR="000C3ACA" w:rsidRPr="00DA21D1" w:rsidRDefault="000C3ACA" w:rsidP="000C3ACA">
      <w:pPr>
        <w:spacing w:line="300" w:lineRule="atLeast"/>
        <w:rPr>
          <w:rFonts w:cs="Arial"/>
          <w:sz w:val="25"/>
          <w:szCs w:val="25"/>
        </w:rPr>
      </w:pPr>
      <w:r w:rsidRPr="0069566B">
        <w:rPr>
          <w:rFonts w:cs="Arial"/>
          <w:sz w:val="25"/>
          <w:szCs w:val="25"/>
        </w:rPr>
        <w:tab/>
      </w:r>
      <w:r w:rsidRPr="0069566B">
        <w:rPr>
          <w:rFonts w:cs="Arial"/>
          <w:sz w:val="25"/>
          <w:szCs w:val="25"/>
        </w:rPr>
        <w:tab/>
        <w:t>4. Декларация, че не страдат от заболяванията, посочени в чл.3 (за канди</w:t>
      </w:r>
      <w:r w:rsidRPr="0069566B">
        <w:rPr>
          <w:rFonts w:cs="Arial"/>
          <w:sz w:val="25"/>
          <w:szCs w:val="25"/>
        </w:rPr>
        <w:softHyphen/>
        <w:t>дат</w:t>
      </w:r>
      <w:r w:rsidRPr="0069566B">
        <w:rPr>
          <w:rFonts w:cs="Arial"/>
          <w:sz w:val="25"/>
          <w:szCs w:val="25"/>
        </w:rPr>
        <w:softHyphen/>
        <w:t>стващите</w:t>
      </w:r>
      <w:r w:rsidRPr="00DA21D1">
        <w:rPr>
          <w:rFonts w:cs="Arial"/>
          <w:sz w:val="25"/>
          <w:szCs w:val="25"/>
        </w:rPr>
        <w:t xml:space="preserve"> за </w:t>
      </w:r>
      <w:r w:rsidRPr="00E81D38">
        <w:rPr>
          <w:rFonts w:cs="Arial"/>
          <w:b/>
          <w:sz w:val="25"/>
          <w:szCs w:val="25"/>
        </w:rPr>
        <w:t>педагогическите</w:t>
      </w:r>
      <w:r w:rsidRPr="00DA21D1">
        <w:rPr>
          <w:rFonts w:cs="Arial"/>
          <w:i/>
          <w:sz w:val="25"/>
          <w:szCs w:val="25"/>
        </w:rPr>
        <w:t xml:space="preserve"> </w:t>
      </w:r>
      <w:r w:rsidRPr="00DA21D1">
        <w:rPr>
          <w:rFonts w:cs="Arial"/>
          <w:sz w:val="25"/>
          <w:szCs w:val="25"/>
        </w:rPr>
        <w:t xml:space="preserve">специалности и за специалностите </w:t>
      </w:r>
      <w:r w:rsidRPr="00E81D38">
        <w:rPr>
          <w:rFonts w:cs="Arial"/>
          <w:b/>
          <w:sz w:val="25"/>
          <w:szCs w:val="25"/>
        </w:rPr>
        <w:t>Медицинска сестра</w:t>
      </w:r>
      <w:r w:rsidRPr="00DA21D1">
        <w:rPr>
          <w:rFonts w:cs="Arial"/>
          <w:sz w:val="25"/>
          <w:szCs w:val="25"/>
        </w:rPr>
        <w:t xml:space="preserve">, </w:t>
      </w:r>
      <w:r w:rsidRPr="00E81D38">
        <w:rPr>
          <w:rFonts w:cs="Arial"/>
          <w:b/>
          <w:sz w:val="25"/>
          <w:szCs w:val="25"/>
        </w:rPr>
        <w:t>Акушерка</w:t>
      </w:r>
      <w:r w:rsidRPr="00DA21D1">
        <w:rPr>
          <w:rFonts w:cs="Arial"/>
          <w:sz w:val="25"/>
          <w:szCs w:val="25"/>
        </w:rPr>
        <w:t xml:space="preserve"> и </w:t>
      </w:r>
      <w:r w:rsidRPr="00E81D38">
        <w:rPr>
          <w:rFonts w:cs="Arial"/>
          <w:b/>
          <w:sz w:val="25"/>
          <w:szCs w:val="25"/>
        </w:rPr>
        <w:t>Кинезитерапия</w:t>
      </w:r>
      <w:r w:rsidRPr="00DA21D1">
        <w:rPr>
          <w:rFonts w:cs="Arial"/>
          <w:sz w:val="25"/>
          <w:szCs w:val="25"/>
        </w:rPr>
        <w:t>).</w:t>
      </w:r>
    </w:p>
    <w:p w:rsidR="000C3ACA" w:rsidRPr="007E2B2C" w:rsidRDefault="000C3ACA" w:rsidP="000C3ACA">
      <w:pPr>
        <w:spacing w:before="120" w:line="300" w:lineRule="atLeast"/>
        <w:ind w:firstLine="839"/>
        <w:rPr>
          <w:rFonts w:cs="Arial"/>
          <w:b/>
          <w:sz w:val="25"/>
          <w:szCs w:val="25"/>
        </w:rPr>
      </w:pPr>
      <w:r w:rsidRPr="00DA21D1">
        <w:rPr>
          <w:rFonts w:cs="Arial"/>
          <w:b/>
          <w:sz w:val="25"/>
          <w:szCs w:val="25"/>
        </w:rPr>
        <w:t>Чл.8. (1)</w:t>
      </w:r>
      <w:r w:rsidRPr="00DA21D1">
        <w:rPr>
          <w:rFonts w:cs="Arial"/>
          <w:b/>
          <w:sz w:val="25"/>
          <w:szCs w:val="25"/>
          <w:lang w:val="en-US"/>
        </w:rPr>
        <w:t> </w:t>
      </w:r>
      <w:r w:rsidRPr="00DA21D1">
        <w:rPr>
          <w:rFonts w:cs="Arial"/>
          <w:sz w:val="25"/>
          <w:szCs w:val="25"/>
        </w:rPr>
        <w:t>Конкурсните изпити се провеждат в две сесии – п</w:t>
      </w:r>
      <w:r>
        <w:rPr>
          <w:rFonts w:cs="Arial"/>
          <w:sz w:val="25"/>
          <w:szCs w:val="25"/>
        </w:rPr>
        <w:t xml:space="preserve">редварителна и редовна. </w:t>
      </w:r>
      <w:r w:rsidRPr="007E2B2C">
        <w:rPr>
          <w:rFonts w:cs="Arial"/>
          <w:sz w:val="25"/>
          <w:szCs w:val="25"/>
        </w:rPr>
        <w:t>Графиците</w:t>
      </w:r>
      <w:r w:rsidRPr="00DA21D1">
        <w:rPr>
          <w:rFonts w:cs="Arial"/>
          <w:sz w:val="25"/>
          <w:szCs w:val="25"/>
        </w:rPr>
        <w:t xml:space="preserve"> за провеждане на конкурсните изпити от предварителната и редовната изпитни сесии </w:t>
      </w:r>
      <w:r w:rsidRPr="007E2B2C">
        <w:rPr>
          <w:rFonts w:cs="Arial"/>
          <w:sz w:val="25"/>
          <w:szCs w:val="25"/>
        </w:rPr>
        <w:t>са</w:t>
      </w:r>
      <w:r w:rsidRPr="00260DB3">
        <w:rPr>
          <w:rFonts w:cs="Arial"/>
          <w:color w:val="FF0000"/>
          <w:sz w:val="25"/>
          <w:szCs w:val="25"/>
        </w:rPr>
        <w:t xml:space="preserve"> </w:t>
      </w:r>
      <w:r w:rsidRPr="007E2B2C">
        <w:rPr>
          <w:rFonts w:cs="Arial"/>
          <w:sz w:val="25"/>
          <w:szCs w:val="25"/>
        </w:rPr>
        <w:t>дадени в Приложения № 1, 2.</w:t>
      </w:r>
    </w:p>
    <w:p w:rsidR="000C3ACA" w:rsidRPr="007E2B2C" w:rsidRDefault="000C3ACA" w:rsidP="000C3ACA">
      <w:pPr>
        <w:spacing w:line="300" w:lineRule="atLeast"/>
        <w:rPr>
          <w:rFonts w:cs="Arial"/>
          <w:sz w:val="25"/>
          <w:szCs w:val="25"/>
        </w:rPr>
      </w:pPr>
      <w:r w:rsidRPr="00DA21D1">
        <w:rPr>
          <w:rFonts w:cs="Arial"/>
          <w:sz w:val="25"/>
          <w:szCs w:val="25"/>
        </w:rPr>
        <w:tab/>
      </w:r>
      <w:r w:rsidRPr="00DA21D1">
        <w:rPr>
          <w:rFonts w:cs="Arial"/>
          <w:sz w:val="25"/>
          <w:szCs w:val="25"/>
        </w:rPr>
        <w:tab/>
      </w:r>
      <w:r w:rsidRPr="007E2B2C">
        <w:rPr>
          <w:rFonts w:cs="Arial"/>
          <w:b/>
          <w:sz w:val="25"/>
          <w:szCs w:val="25"/>
        </w:rPr>
        <w:t>(2)</w:t>
      </w:r>
      <w:r w:rsidRPr="007E2B2C">
        <w:rPr>
          <w:rFonts w:cs="Arial"/>
          <w:sz w:val="25"/>
          <w:szCs w:val="25"/>
        </w:rPr>
        <w:t xml:space="preserve"> Кандидатът имат право да се яви на един и същ конкурсен изпит на всички обявени дати за него в предварителните изпитни сесии. Той може да се яви на същия изпит и в редовната изпитна сесия. </w:t>
      </w:r>
    </w:p>
    <w:p w:rsidR="000C3ACA" w:rsidRPr="007E2B2C" w:rsidRDefault="000C3ACA" w:rsidP="000C3ACA">
      <w:pPr>
        <w:spacing w:line="300" w:lineRule="atLeast"/>
        <w:rPr>
          <w:rFonts w:cs="Arial"/>
          <w:sz w:val="25"/>
          <w:szCs w:val="25"/>
        </w:rPr>
      </w:pPr>
      <w:r w:rsidRPr="007E2B2C">
        <w:rPr>
          <w:rFonts w:cs="Arial"/>
          <w:sz w:val="25"/>
          <w:szCs w:val="25"/>
        </w:rPr>
        <w:tab/>
        <w:t>Когато при образуването на бала участва „избираем” изпит, кандидат-студентът има право да се яви на всички избираеми изпити за съответната специалност в предварителните и в редовната изпитни сесии (Приложения № 3, 4, 5 и 6).</w:t>
      </w:r>
    </w:p>
    <w:p w:rsidR="000C3ACA" w:rsidRPr="007E2B2C" w:rsidRDefault="000C3ACA" w:rsidP="000C3ACA">
      <w:pPr>
        <w:spacing w:line="300" w:lineRule="atLeast"/>
        <w:rPr>
          <w:rFonts w:cs="Arial"/>
          <w:sz w:val="25"/>
          <w:szCs w:val="25"/>
        </w:rPr>
      </w:pPr>
      <w:r w:rsidRPr="007E2B2C">
        <w:rPr>
          <w:rFonts w:cs="Arial"/>
          <w:sz w:val="25"/>
          <w:szCs w:val="25"/>
        </w:rPr>
        <w:tab/>
        <w:t xml:space="preserve">При образуването на състезателния бал за съответната специалност на кандидатите се зачита най-високата оценка. </w:t>
      </w:r>
    </w:p>
    <w:p w:rsidR="006D685D" w:rsidRPr="009B3EBB" w:rsidRDefault="006D685D" w:rsidP="006D685D">
      <w:pPr>
        <w:spacing w:before="240" w:after="120" w:line="300" w:lineRule="atLeast"/>
        <w:jc w:val="center"/>
        <w:rPr>
          <w:rFonts w:ascii="Arial" w:hAnsi="Arial" w:cs="Arial"/>
          <w:b/>
          <w:sz w:val="25"/>
          <w:szCs w:val="25"/>
        </w:rPr>
      </w:pPr>
      <w:r w:rsidRPr="002D3AA2">
        <w:rPr>
          <w:rFonts w:ascii="Arial" w:hAnsi="Arial" w:cs="Arial"/>
          <w:b/>
          <w:sz w:val="25"/>
          <w:szCs w:val="25"/>
        </w:rPr>
        <w:t>IV. ПРОВЕЖДАНЕ НА ИЗПИТИТЕ</w:t>
      </w:r>
    </w:p>
    <w:p w:rsidR="000C3ACA" w:rsidRPr="00DA21D1" w:rsidRDefault="006D685D" w:rsidP="000C3ACA">
      <w:pPr>
        <w:spacing w:line="300" w:lineRule="atLeast"/>
        <w:rPr>
          <w:rFonts w:cs="Arial"/>
          <w:sz w:val="25"/>
          <w:szCs w:val="25"/>
        </w:rPr>
      </w:pPr>
      <w:r w:rsidRPr="008B0337">
        <w:rPr>
          <w:rFonts w:ascii="Arial" w:hAnsi="Arial" w:cs="Arial"/>
          <w:szCs w:val="24"/>
        </w:rPr>
        <w:tab/>
      </w:r>
      <w:r w:rsidR="000C3ACA" w:rsidRPr="00DA21D1">
        <w:rPr>
          <w:rFonts w:cs="Arial"/>
          <w:b/>
          <w:sz w:val="25"/>
          <w:szCs w:val="25"/>
        </w:rPr>
        <w:t>Чл.9.</w:t>
      </w:r>
      <w:r w:rsidR="000C3ACA" w:rsidRPr="00DA21D1">
        <w:rPr>
          <w:rFonts w:cs="Arial"/>
          <w:b/>
          <w:sz w:val="25"/>
          <w:szCs w:val="25"/>
          <w:lang w:val="en-US"/>
        </w:rPr>
        <w:t> </w:t>
      </w:r>
      <w:r w:rsidR="000C3ACA" w:rsidRPr="00DA21D1">
        <w:rPr>
          <w:rFonts w:cs="Arial"/>
          <w:sz w:val="25"/>
          <w:szCs w:val="25"/>
        </w:rPr>
        <w:t>Организацията и провеждането на кандидатстудентските изпити и оценяването на знанията и уменията на кандидат-студентите се извършва от комисии, назначени със заповед на Ректора.</w:t>
      </w:r>
    </w:p>
    <w:p w:rsidR="000C3ACA" w:rsidRPr="00DA21D1" w:rsidRDefault="000C3ACA" w:rsidP="000C3ACA">
      <w:pPr>
        <w:spacing w:before="60" w:line="300" w:lineRule="atLeast"/>
        <w:outlineLvl w:val="0"/>
        <w:rPr>
          <w:rFonts w:cs="Arial"/>
          <w:sz w:val="25"/>
          <w:szCs w:val="25"/>
        </w:rPr>
      </w:pPr>
      <w:r w:rsidRPr="00DA21D1">
        <w:rPr>
          <w:rFonts w:cs="Arial"/>
          <w:sz w:val="25"/>
          <w:szCs w:val="25"/>
        </w:rPr>
        <w:tab/>
      </w:r>
      <w:r w:rsidRPr="00DA21D1">
        <w:rPr>
          <w:rFonts w:cs="Arial"/>
          <w:b/>
          <w:sz w:val="25"/>
          <w:szCs w:val="25"/>
        </w:rPr>
        <w:t>Чл.10.(1)</w:t>
      </w:r>
      <w:r w:rsidRPr="00DA21D1">
        <w:rPr>
          <w:rFonts w:cs="Arial"/>
          <w:sz w:val="25"/>
          <w:szCs w:val="25"/>
          <w:lang w:val="en-US"/>
        </w:rPr>
        <w:t> </w:t>
      </w:r>
      <w:r w:rsidRPr="00DA21D1">
        <w:rPr>
          <w:rFonts w:cs="Arial"/>
          <w:sz w:val="25"/>
          <w:szCs w:val="25"/>
        </w:rPr>
        <w:t>Писмените конкурсни изпити са анонимни.</w:t>
      </w:r>
    </w:p>
    <w:p w:rsidR="000C3ACA" w:rsidRDefault="000C3ACA" w:rsidP="000C3ACA">
      <w:pPr>
        <w:tabs>
          <w:tab w:val="clear" w:pos="851"/>
          <w:tab w:val="left" w:pos="1418"/>
        </w:tabs>
        <w:spacing w:line="300" w:lineRule="atLeast"/>
        <w:rPr>
          <w:rFonts w:cs="Arial"/>
          <w:sz w:val="25"/>
          <w:szCs w:val="25"/>
          <w:lang w:val="en-US"/>
        </w:rPr>
      </w:pPr>
      <w:r w:rsidRPr="00DA21D1">
        <w:rPr>
          <w:rFonts w:cs="Arial"/>
          <w:sz w:val="25"/>
          <w:szCs w:val="25"/>
        </w:rPr>
        <w:tab/>
      </w:r>
      <w:r w:rsidRPr="00DA21D1">
        <w:rPr>
          <w:rFonts w:cs="Arial"/>
          <w:b/>
          <w:sz w:val="25"/>
          <w:szCs w:val="25"/>
        </w:rPr>
        <w:t>(2)</w:t>
      </w:r>
      <w:r w:rsidRPr="00DA21D1">
        <w:rPr>
          <w:rFonts w:cs="Arial"/>
          <w:sz w:val="25"/>
          <w:szCs w:val="25"/>
          <w:lang w:val="en-US"/>
        </w:rPr>
        <w:t> </w:t>
      </w:r>
      <w:r w:rsidRPr="00DA21D1">
        <w:rPr>
          <w:rFonts w:cs="Arial"/>
          <w:sz w:val="25"/>
          <w:szCs w:val="25"/>
        </w:rPr>
        <w:t>Алтернативните варианти на изпитните материали за изпитите по рисуване, моделиране и чужд език се подготвят от комисии, назначени със секретна заповед на Ректора. Един от тези варианти се изтегля лотарийно преди началото на изпита, след което се съобщава на кандидат-студентите.</w:t>
      </w:r>
    </w:p>
    <w:p w:rsidR="000C3ACA" w:rsidRPr="00DA21D1" w:rsidRDefault="000C3ACA" w:rsidP="000C3ACA">
      <w:pPr>
        <w:tabs>
          <w:tab w:val="clear" w:pos="851"/>
          <w:tab w:val="left" w:pos="1418"/>
        </w:tabs>
        <w:spacing w:line="300" w:lineRule="atLeast"/>
        <w:rPr>
          <w:rFonts w:cs="Arial"/>
          <w:sz w:val="25"/>
          <w:szCs w:val="25"/>
        </w:rPr>
      </w:pPr>
      <w:r w:rsidRPr="00DA21D1">
        <w:rPr>
          <w:rFonts w:cs="Arial"/>
          <w:sz w:val="25"/>
          <w:szCs w:val="25"/>
        </w:rPr>
        <w:tab/>
      </w:r>
      <w:r w:rsidRPr="00DA21D1">
        <w:rPr>
          <w:rFonts w:cs="Arial"/>
          <w:b/>
          <w:sz w:val="25"/>
          <w:szCs w:val="25"/>
        </w:rPr>
        <w:t>(3)</w:t>
      </w:r>
      <w:r w:rsidRPr="00DA21D1">
        <w:rPr>
          <w:rFonts w:cs="Arial"/>
          <w:sz w:val="25"/>
          <w:szCs w:val="25"/>
          <w:lang w:val="en-US"/>
        </w:rPr>
        <w:t> </w:t>
      </w:r>
      <w:r w:rsidRPr="00DA21D1">
        <w:rPr>
          <w:rFonts w:cs="Arial"/>
          <w:sz w:val="25"/>
          <w:szCs w:val="25"/>
        </w:rPr>
        <w:t>Останалите кандидатстудентски изпити за прием на студенти в Русенския университет са под формата на Единен приемен изпит (ЕПИ) с продължителност 3 астрономически часа. ЕПИ е във вид на тест и се състои от две части – обща част и специална част. Общата част обхваща 20 въпроса (с коефициент 1) по български език и езикова култура. Специалната част обхваща 40 въпроса (с коефициент 2), които са в следните области по избор:</w:t>
      </w:r>
    </w:p>
    <w:p w:rsidR="000C3ACA" w:rsidRPr="00DA21D1" w:rsidRDefault="000C3ACA" w:rsidP="000C3ACA">
      <w:pPr>
        <w:numPr>
          <w:ilvl w:val="0"/>
          <w:numId w:val="9"/>
        </w:numPr>
        <w:tabs>
          <w:tab w:val="clear" w:pos="851"/>
          <w:tab w:val="clear" w:pos="1080"/>
          <w:tab w:val="num" w:pos="1800"/>
        </w:tabs>
        <w:spacing w:line="300" w:lineRule="atLeast"/>
        <w:ind w:left="1800"/>
        <w:rPr>
          <w:rFonts w:cs="Arial"/>
          <w:sz w:val="25"/>
          <w:szCs w:val="25"/>
        </w:rPr>
      </w:pPr>
      <w:r w:rsidRPr="00DA21D1">
        <w:rPr>
          <w:rFonts w:cs="Arial"/>
          <w:sz w:val="25"/>
          <w:szCs w:val="25"/>
        </w:rPr>
        <w:t>български език;</w:t>
      </w:r>
    </w:p>
    <w:p w:rsidR="000C3ACA" w:rsidRPr="00DA21D1" w:rsidRDefault="000C3ACA" w:rsidP="000C3ACA">
      <w:pPr>
        <w:numPr>
          <w:ilvl w:val="0"/>
          <w:numId w:val="9"/>
        </w:numPr>
        <w:tabs>
          <w:tab w:val="clear" w:pos="851"/>
          <w:tab w:val="clear" w:pos="1080"/>
          <w:tab w:val="num" w:pos="1800"/>
        </w:tabs>
        <w:spacing w:line="300" w:lineRule="atLeast"/>
        <w:ind w:left="1800"/>
        <w:rPr>
          <w:rFonts w:cs="Arial"/>
          <w:sz w:val="25"/>
          <w:szCs w:val="25"/>
        </w:rPr>
      </w:pPr>
      <w:r w:rsidRPr="00DA21D1">
        <w:rPr>
          <w:rFonts w:cs="Arial"/>
          <w:sz w:val="25"/>
          <w:szCs w:val="25"/>
        </w:rPr>
        <w:t>история на България;</w:t>
      </w:r>
    </w:p>
    <w:p w:rsidR="000C3ACA" w:rsidRPr="00DA21D1" w:rsidRDefault="000C3ACA" w:rsidP="000C3ACA">
      <w:pPr>
        <w:numPr>
          <w:ilvl w:val="0"/>
          <w:numId w:val="10"/>
        </w:numPr>
        <w:tabs>
          <w:tab w:val="clear" w:pos="851"/>
          <w:tab w:val="clear" w:pos="1080"/>
          <w:tab w:val="num" w:pos="1800"/>
        </w:tabs>
        <w:spacing w:line="300" w:lineRule="atLeast"/>
        <w:ind w:left="1800"/>
        <w:rPr>
          <w:rFonts w:cs="Arial"/>
          <w:sz w:val="25"/>
          <w:szCs w:val="25"/>
        </w:rPr>
      </w:pPr>
      <w:r w:rsidRPr="00DA21D1">
        <w:rPr>
          <w:rFonts w:cs="Arial"/>
          <w:sz w:val="25"/>
          <w:szCs w:val="25"/>
        </w:rPr>
        <w:t>общотехническа подготовка по механика и техническо чертане;</w:t>
      </w:r>
    </w:p>
    <w:p w:rsidR="000C3ACA" w:rsidRPr="00DA21D1" w:rsidRDefault="000C3ACA" w:rsidP="000C3ACA">
      <w:pPr>
        <w:numPr>
          <w:ilvl w:val="0"/>
          <w:numId w:val="11"/>
        </w:numPr>
        <w:tabs>
          <w:tab w:val="clear" w:pos="851"/>
          <w:tab w:val="clear" w:pos="1080"/>
          <w:tab w:val="num" w:pos="1800"/>
        </w:tabs>
        <w:spacing w:line="300" w:lineRule="atLeast"/>
        <w:ind w:left="1800"/>
        <w:rPr>
          <w:rFonts w:cs="Arial"/>
          <w:sz w:val="25"/>
          <w:szCs w:val="25"/>
        </w:rPr>
      </w:pPr>
      <w:r w:rsidRPr="00DA21D1">
        <w:rPr>
          <w:rFonts w:cs="Arial"/>
          <w:sz w:val="25"/>
          <w:szCs w:val="25"/>
        </w:rPr>
        <w:t>общотехническа подготовка по електротехника и електроника;</w:t>
      </w:r>
    </w:p>
    <w:p w:rsidR="000C3ACA" w:rsidRPr="00DA21D1" w:rsidRDefault="000C3ACA" w:rsidP="000C3ACA">
      <w:pPr>
        <w:numPr>
          <w:ilvl w:val="0"/>
          <w:numId w:val="12"/>
        </w:numPr>
        <w:tabs>
          <w:tab w:val="clear" w:pos="851"/>
          <w:tab w:val="clear" w:pos="1080"/>
          <w:tab w:val="num" w:pos="1800"/>
        </w:tabs>
        <w:spacing w:line="300" w:lineRule="atLeast"/>
        <w:ind w:left="1800"/>
        <w:rPr>
          <w:rFonts w:cs="Arial"/>
          <w:sz w:val="25"/>
          <w:szCs w:val="25"/>
        </w:rPr>
      </w:pPr>
      <w:r w:rsidRPr="00DA21D1">
        <w:rPr>
          <w:rFonts w:cs="Arial"/>
          <w:sz w:val="25"/>
          <w:szCs w:val="25"/>
        </w:rPr>
        <w:lastRenderedPageBreak/>
        <w:t>математика;</w:t>
      </w:r>
    </w:p>
    <w:p w:rsidR="000C3ACA" w:rsidRPr="00DA21D1" w:rsidRDefault="000C3ACA" w:rsidP="000C3ACA">
      <w:pPr>
        <w:numPr>
          <w:ilvl w:val="0"/>
          <w:numId w:val="13"/>
        </w:numPr>
        <w:tabs>
          <w:tab w:val="clear" w:pos="851"/>
          <w:tab w:val="clear" w:pos="1080"/>
          <w:tab w:val="num" w:pos="1800"/>
        </w:tabs>
        <w:spacing w:line="300" w:lineRule="atLeast"/>
        <w:ind w:left="1800"/>
        <w:rPr>
          <w:rFonts w:cs="Arial"/>
          <w:sz w:val="25"/>
          <w:szCs w:val="25"/>
        </w:rPr>
      </w:pPr>
      <w:r w:rsidRPr="00DA21D1">
        <w:rPr>
          <w:rFonts w:cs="Arial"/>
          <w:sz w:val="25"/>
          <w:szCs w:val="25"/>
        </w:rPr>
        <w:t>информатика и информационни технологии;</w:t>
      </w:r>
    </w:p>
    <w:p w:rsidR="000C3ACA" w:rsidRPr="00DA21D1" w:rsidRDefault="000C3ACA" w:rsidP="000C3ACA">
      <w:pPr>
        <w:numPr>
          <w:ilvl w:val="0"/>
          <w:numId w:val="13"/>
        </w:numPr>
        <w:tabs>
          <w:tab w:val="clear" w:pos="851"/>
          <w:tab w:val="clear" w:pos="1080"/>
          <w:tab w:val="num" w:pos="1800"/>
        </w:tabs>
        <w:spacing w:line="300" w:lineRule="atLeast"/>
        <w:ind w:left="1800"/>
        <w:rPr>
          <w:rFonts w:cs="Arial"/>
          <w:sz w:val="25"/>
          <w:szCs w:val="25"/>
        </w:rPr>
      </w:pPr>
      <w:r w:rsidRPr="00DA21D1">
        <w:rPr>
          <w:rFonts w:cs="Arial"/>
          <w:sz w:val="25"/>
          <w:szCs w:val="25"/>
        </w:rPr>
        <w:t>икономическа география на България;</w:t>
      </w:r>
    </w:p>
    <w:p w:rsidR="000C3ACA" w:rsidRPr="00DA21D1" w:rsidRDefault="000C3ACA" w:rsidP="000C3ACA">
      <w:pPr>
        <w:numPr>
          <w:ilvl w:val="0"/>
          <w:numId w:val="13"/>
        </w:numPr>
        <w:tabs>
          <w:tab w:val="clear" w:pos="851"/>
          <w:tab w:val="clear" w:pos="1080"/>
          <w:tab w:val="num" w:pos="1800"/>
        </w:tabs>
        <w:spacing w:line="300" w:lineRule="atLeast"/>
        <w:ind w:left="1800"/>
        <w:rPr>
          <w:rFonts w:cs="Arial"/>
          <w:sz w:val="25"/>
          <w:szCs w:val="25"/>
        </w:rPr>
      </w:pPr>
      <w:r w:rsidRPr="00DA21D1">
        <w:rPr>
          <w:rFonts w:cs="Arial"/>
          <w:sz w:val="25"/>
          <w:szCs w:val="25"/>
        </w:rPr>
        <w:t>биология;</w:t>
      </w:r>
    </w:p>
    <w:p w:rsidR="006D685D" w:rsidRPr="00DA21D1" w:rsidRDefault="000C3ACA" w:rsidP="000C3ACA">
      <w:pPr>
        <w:numPr>
          <w:ilvl w:val="0"/>
          <w:numId w:val="13"/>
        </w:numPr>
        <w:tabs>
          <w:tab w:val="clear" w:pos="851"/>
          <w:tab w:val="clear" w:pos="1080"/>
          <w:tab w:val="num" w:pos="1800"/>
        </w:tabs>
        <w:spacing w:line="300" w:lineRule="atLeast"/>
        <w:ind w:left="1800"/>
        <w:rPr>
          <w:rFonts w:cs="Arial"/>
          <w:sz w:val="25"/>
          <w:szCs w:val="25"/>
        </w:rPr>
      </w:pPr>
      <w:r w:rsidRPr="00DA21D1">
        <w:rPr>
          <w:rFonts w:cs="Arial"/>
          <w:sz w:val="25"/>
          <w:szCs w:val="25"/>
        </w:rPr>
        <w:t>химия.</w:t>
      </w:r>
    </w:p>
    <w:p w:rsidR="000C3ACA" w:rsidRPr="00DA21D1" w:rsidRDefault="006D685D" w:rsidP="000C3ACA">
      <w:pPr>
        <w:spacing w:line="300" w:lineRule="atLeast"/>
        <w:rPr>
          <w:rFonts w:cs="Arial"/>
          <w:sz w:val="25"/>
          <w:szCs w:val="25"/>
        </w:rPr>
      </w:pPr>
      <w:r w:rsidRPr="00DA21D1">
        <w:rPr>
          <w:rFonts w:cs="Arial"/>
          <w:sz w:val="25"/>
          <w:szCs w:val="25"/>
        </w:rPr>
        <w:tab/>
      </w:r>
      <w:r w:rsidR="000C3ACA">
        <w:rPr>
          <w:rFonts w:cs="Arial"/>
          <w:sz w:val="25"/>
          <w:szCs w:val="25"/>
        </w:rPr>
        <w:tab/>
      </w:r>
      <w:r w:rsidR="000C3ACA" w:rsidRPr="00DA21D1">
        <w:rPr>
          <w:rFonts w:cs="Arial"/>
          <w:b/>
          <w:sz w:val="25"/>
          <w:szCs w:val="25"/>
        </w:rPr>
        <w:t>(4)</w:t>
      </w:r>
      <w:r w:rsidR="000C3ACA" w:rsidRPr="00DA21D1">
        <w:rPr>
          <w:rFonts w:cs="Arial"/>
          <w:sz w:val="25"/>
          <w:szCs w:val="25"/>
          <w:lang w:val="en-US"/>
        </w:rPr>
        <w:t> </w:t>
      </w:r>
      <w:r w:rsidR="000C3ACA" w:rsidRPr="00DA21D1">
        <w:rPr>
          <w:rFonts w:cs="Arial"/>
          <w:sz w:val="25"/>
          <w:szCs w:val="25"/>
        </w:rPr>
        <w:t>Програмите за всички изпити са в съответствие с учебния материал, изучаван в средното училище.</w:t>
      </w:r>
    </w:p>
    <w:p w:rsidR="000C3ACA" w:rsidRPr="00DA21D1" w:rsidRDefault="000C3ACA" w:rsidP="000C3ACA">
      <w:pPr>
        <w:spacing w:before="60" w:line="300" w:lineRule="atLeast"/>
        <w:rPr>
          <w:rFonts w:cs="Arial"/>
          <w:sz w:val="25"/>
          <w:szCs w:val="25"/>
        </w:rPr>
      </w:pPr>
      <w:r w:rsidRPr="00DA21D1">
        <w:rPr>
          <w:rFonts w:cs="Arial"/>
          <w:sz w:val="25"/>
          <w:szCs w:val="25"/>
        </w:rPr>
        <w:tab/>
      </w:r>
      <w:r w:rsidRPr="00DA21D1">
        <w:rPr>
          <w:rFonts w:cs="Arial"/>
          <w:b/>
          <w:sz w:val="25"/>
          <w:szCs w:val="25"/>
        </w:rPr>
        <w:t>Чл.11.(1)</w:t>
      </w:r>
      <w:r w:rsidRPr="00DA21D1">
        <w:rPr>
          <w:rFonts w:cs="Arial"/>
          <w:sz w:val="25"/>
          <w:szCs w:val="25"/>
          <w:lang w:val="en-US"/>
        </w:rPr>
        <w:t> </w:t>
      </w:r>
      <w:r w:rsidRPr="00DA21D1">
        <w:rPr>
          <w:rFonts w:cs="Arial"/>
          <w:sz w:val="25"/>
          <w:szCs w:val="25"/>
        </w:rPr>
        <w:t xml:space="preserve">Конкурсните изпити започват в </w:t>
      </w:r>
      <w:r w:rsidRPr="007E2B2C">
        <w:rPr>
          <w:rFonts w:cs="Arial"/>
          <w:sz w:val="25"/>
          <w:szCs w:val="25"/>
        </w:rPr>
        <w:t>9:00</w:t>
      </w:r>
      <w:r w:rsidRPr="00DA21D1">
        <w:rPr>
          <w:rFonts w:cs="Arial"/>
          <w:sz w:val="25"/>
          <w:szCs w:val="25"/>
        </w:rPr>
        <w:t xml:space="preserve"> или в 13:00 часа. </w:t>
      </w:r>
      <w:r w:rsidRPr="007E2B2C">
        <w:rPr>
          <w:rFonts w:cs="Arial"/>
          <w:sz w:val="25"/>
          <w:szCs w:val="25"/>
        </w:rPr>
        <w:t>Графиците</w:t>
      </w:r>
      <w:r>
        <w:rPr>
          <w:rFonts w:cs="Arial"/>
          <w:sz w:val="25"/>
          <w:szCs w:val="25"/>
        </w:rPr>
        <w:t xml:space="preserve"> </w:t>
      </w:r>
      <w:r w:rsidRPr="00DA21D1">
        <w:rPr>
          <w:rFonts w:cs="Arial"/>
          <w:sz w:val="25"/>
          <w:szCs w:val="25"/>
        </w:rPr>
        <w:t xml:space="preserve">за провеждане </w:t>
      </w:r>
      <w:r w:rsidRPr="007E2B2C">
        <w:rPr>
          <w:rFonts w:cs="Arial"/>
          <w:sz w:val="25"/>
          <w:szCs w:val="25"/>
        </w:rPr>
        <w:t>са</w:t>
      </w:r>
      <w:r>
        <w:rPr>
          <w:rFonts w:cs="Arial"/>
          <w:sz w:val="25"/>
          <w:szCs w:val="25"/>
        </w:rPr>
        <w:t xml:space="preserve"> </w:t>
      </w:r>
      <w:r w:rsidRPr="00DA21D1">
        <w:rPr>
          <w:rFonts w:cs="Arial"/>
          <w:sz w:val="25"/>
          <w:szCs w:val="25"/>
        </w:rPr>
        <w:t>поместен</w:t>
      </w:r>
      <w:r>
        <w:rPr>
          <w:rFonts w:cs="Arial"/>
          <w:sz w:val="25"/>
          <w:szCs w:val="25"/>
        </w:rPr>
        <w:t>и</w:t>
      </w:r>
      <w:r w:rsidRPr="00DA21D1">
        <w:rPr>
          <w:rFonts w:cs="Arial"/>
          <w:sz w:val="25"/>
          <w:szCs w:val="25"/>
        </w:rPr>
        <w:t xml:space="preserve"> в </w:t>
      </w:r>
      <w:r w:rsidRPr="007E2B2C">
        <w:rPr>
          <w:rFonts w:cs="Arial"/>
          <w:sz w:val="25"/>
          <w:szCs w:val="25"/>
        </w:rPr>
        <w:t>Приложения № 1, 2.</w:t>
      </w:r>
      <w:r w:rsidRPr="00DA21D1">
        <w:rPr>
          <w:rFonts w:cs="Arial"/>
          <w:sz w:val="25"/>
          <w:szCs w:val="25"/>
        </w:rPr>
        <w:t xml:space="preserve"> Окончателното разпределение на кандидатите по корпуси и зали се обявява </w:t>
      </w:r>
      <w:r>
        <w:rPr>
          <w:rFonts w:cs="Arial"/>
          <w:sz w:val="25"/>
          <w:szCs w:val="25"/>
        </w:rPr>
        <w:t>в</w:t>
      </w:r>
      <w:r w:rsidRPr="00DA21D1">
        <w:rPr>
          <w:rFonts w:cs="Arial"/>
          <w:sz w:val="25"/>
          <w:szCs w:val="25"/>
        </w:rPr>
        <w:t xml:space="preserve"> ден</w:t>
      </w:r>
      <w:r>
        <w:rPr>
          <w:rFonts w:cs="Arial"/>
          <w:sz w:val="25"/>
          <w:szCs w:val="25"/>
        </w:rPr>
        <w:t>я</w:t>
      </w:r>
      <w:r w:rsidRPr="00DA21D1">
        <w:rPr>
          <w:rFonts w:cs="Arial"/>
          <w:sz w:val="25"/>
          <w:szCs w:val="25"/>
        </w:rPr>
        <w:t xml:space="preserve"> преди изпита. Кандидат-студентите са длъжни да се явят половин час преди началото на конкурсния изпит пред корпуса, в който е залата.</w:t>
      </w:r>
    </w:p>
    <w:p w:rsidR="000C3ACA" w:rsidRPr="00DA21D1" w:rsidRDefault="000C3ACA" w:rsidP="000C3ACA">
      <w:pPr>
        <w:spacing w:line="300" w:lineRule="atLeast"/>
        <w:rPr>
          <w:rFonts w:cs="Arial"/>
          <w:sz w:val="25"/>
          <w:szCs w:val="25"/>
        </w:rPr>
      </w:pPr>
      <w:r w:rsidRPr="00DA21D1">
        <w:rPr>
          <w:rFonts w:cs="Arial"/>
          <w:sz w:val="25"/>
          <w:szCs w:val="25"/>
        </w:rPr>
        <w:tab/>
      </w:r>
      <w:r w:rsidRPr="00DA21D1">
        <w:rPr>
          <w:rFonts w:cs="Arial"/>
          <w:sz w:val="25"/>
          <w:szCs w:val="25"/>
        </w:rPr>
        <w:tab/>
      </w:r>
      <w:r w:rsidRPr="00DA21D1">
        <w:rPr>
          <w:rFonts w:cs="Arial"/>
          <w:b/>
          <w:sz w:val="25"/>
          <w:szCs w:val="25"/>
        </w:rPr>
        <w:t>(2)</w:t>
      </w:r>
      <w:r w:rsidRPr="00DA21D1">
        <w:rPr>
          <w:rFonts w:cs="Arial"/>
          <w:sz w:val="25"/>
          <w:szCs w:val="25"/>
          <w:lang w:val="en-US"/>
        </w:rPr>
        <w:t> </w:t>
      </w:r>
      <w:r w:rsidRPr="00DA21D1">
        <w:rPr>
          <w:rFonts w:cs="Arial"/>
          <w:sz w:val="25"/>
          <w:szCs w:val="25"/>
        </w:rPr>
        <w:t>При доказан опит за измама или за нарушаване на анонимността на конкурса, работата на кандидата се анулира и по-нататъшното му участие в конкурс</w:t>
      </w:r>
      <w:r w:rsidRPr="00DA21D1">
        <w:rPr>
          <w:rFonts w:cs="Arial"/>
          <w:sz w:val="25"/>
          <w:szCs w:val="25"/>
        </w:rPr>
        <w:softHyphen/>
        <w:t>ните изпити и класирания се прекратява.</w:t>
      </w:r>
    </w:p>
    <w:p w:rsidR="000C3ACA" w:rsidRPr="00DA21D1" w:rsidRDefault="000C3ACA" w:rsidP="000C3ACA">
      <w:pPr>
        <w:spacing w:line="300" w:lineRule="atLeast"/>
        <w:rPr>
          <w:rFonts w:cs="Arial"/>
          <w:sz w:val="25"/>
          <w:szCs w:val="25"/>
        </w:rPr>
      </w:pPr>
      <w:r w:rsidRPr="00DA21D1">
        <w:rPr>
          <w:rFonts w:cs="Arial"/>
          <w:b/>
          <w:sz w:val="25"/>
          <w:szCs w:val="25"/>
        </w:rPr>
        <w:tab/>
      </w:r>
      <w:r w:rsidRPr="00DA21D1">
        <w:rPr>
          <w:rFonts w:cs="Arial"/>
          <w:b/>
          <w:sz w:val="25"/>
          <w:szCs w:val="25"/>
        </w:rPr>
        <w:tab/>
        <w:t>(3)</w:t>
      </w:r>
      <w:r w:rsidRPr="00DA21D1">
        <w:rPr>
          <w:rFonts w:cs="Arial"/>
          <w:b/>
          <w:sz w:val="25"/>
          <w:szCs w:val="25"/>
          <w:lang w:val="en-US"/>
        </w:rPr>
        <w:t> </w:t>
      </w:r>
      <w:r w:rsidRPr="00DA21D1">
        <w:rPr>
          <w:rFonts w:cs="Arial"/>
          <w:sz w:val="25"/>
          <w:szCs w:val="25"/>
        </w:rPr>
        <w:t>По време на изпита не се разрешава ползването на мобилни телефо</w:t>
      </w:r>
      <w:r w:rsidRPr="00DA21D1">
        <w:rPr>
          <w:rFonts w:cs="Arial"/>
          <w:sz w:val="25"/>
          <w:szCs w:val="25"/>
        </w:rPr>
        <w:softHyphen/>
        <w:t>ни и други електронни средства. Наличието им сред вещите на кандидата ще се счита за опит за измама.</w:t>
      </w:r>
    </w:p>
    <w:p w:rsidR="000C3ACA" w:rsidRDefault="000C3ACA" w:rsidP="000C3ACA">
      <w:pPr>
        <w:spacing w:line="300" w:lineRule="atLeast"/>
        <w:rPr>
          <w:rFonts w:cs="Arial"/>
          <w:sz w:val="25"/>
          <w:szCs w:val="25"/>
          <w:lang w:val="en-US"/>
        </w:rPr>
      </w:pPr>
      <w:r w:rsidRPr="00DA21D1">
        <w:rPr>
          <w:rFonts w:cs="Arial"/>
          <w:sz w:val="25"/>
          <w:szCs w:val="25"/>
        </w:rPr>
        <w:tab/>
      </w:r>
      <w:r w:rsidRPr="00DA21D1">
        <w:rPr>
          <w:rFonts w:cs="Arial"/>
          <w:sz w:val="25"/>
          <w:szCs w:val="25"/>
        </w:rPr>
        <w:tab/>
      </w:r>
      <w:r w:rsidRPr="00DA21D1">
        <w:rPr>
          <w:rFonts w:cs="Arial"/>
          <w:b/>
          <w:sz w:val="25"/>
          <w:szCs w:val="25"/>
        </w:rPr>
        <w:t>(4)</w:t>
      </w:r>
      <w:r w:rsidRPr="00DA21D1">
        <w:rPr>
          <w:rFonts w:cs="Arial"/>
          <w:sz w:val="25"/>
          <w:szCs w:val="25"/>
          <w:lang w:val="en-US"/>
        </w:rPr>
        <w:t> </w:t>
      </w:r>
      <w:r w:rsidRPr="00DA21D1">
        <w:rPr>
          <w:rFonts w:cs="Arial"/>
          <w:sz w:val="25"/>
          <w:szCs w:val="25"/>
        </w:rPr>
        <w:t xml:space="preserve">Кандидат-студенти, които са се явили на изпит след </w:t>
      </w:r>
      <w:r w:rsidRPr="007E2B2C">
        <w:rPr>
          <w:rFonts w:cs="Arial"/>
          <w:sz w:val="25"/>
          <w:szCs w:val="25"/>
        </w:rPr>
        <w:t>обявяване на началото му</w:t>
      </w:r>
      <w:r w:rsidRPr="00DA21D1">
        <w:rPr>
          <w:rFonts w:cs="Arial"/>
          <w:sz w:val="25"/>
          <w:szCs w:val="25"/>
        </w:rPr>
        <w:t>, не се допускат в залата.</w:t>
      </w:r>
    </w:p>
    <w:p w:rsidR="006D685D" w:rsidRPr="009B3EBB" w:rsidRDefault="006D685D" w:rsidP="006D685D">
      <w:pPr>
        <w:spacing w:before="240" w:after="120" w:line="300" w:lineRule="atLeast"/>
        <w:jc w:val="center"/>
        <w:rPr>
          <w:rFonts w:ascii="Arial" w:hAnsi="Arial" w:cs="Arial"/>
          <w:b/>
          <w:sz w:val="25"/>
          <w:szCs w:val="25"/>
        </w:rPr>
      </w:pPr>
      <w:r w:rsidRPr="009B3EBB">
        <w:rPr>
          <w:rFonts w:ascii="Arial" w:hAnsi="Arial" w:cs="Arial"/>
          <w:b/>
          <w:sz w:val="25"/>
          <w:szCs w:val="25"/>
        </w:rPr>
        <w:t>V. ПРОВЕРКА И ОЦЕНКА НА ПИСМЕНИТЕ РАБОТИ</w:t>
      </w:r>
    </w:p>
    <w:p w:rsidR="000C3ACA" w:rsidRPr="00DA21D1" w:rsidRDefault="006D685D" w:rsidP="000C3ACA">
      <w:pPr>
        <w:spacing w:before="60" w:line="300" w:lineRule="atLeast"/>
        <w:rPr>
          <w:rFonts w:cs="Arial"/>
          <w:sz w:val="25"/>
          <w:szCs w:val="25"/>
        </w:rPr>
      </w:pPr>
      <w:r w:rsidRPr="008B0337">
        <w:rPr>
          <w:rFonts w:ascii="Arial" w:hAnsi="Arial" w:cs="Arial"/>
          <w:szCs w:val="24"/>
        </w:rPr>
        <w:tab/>
      </w:r>
      <w:r w:rsidR="000C3ACA" w:rsidRPr="00DA21D1">
        <w:rPr>
          <w:rFonts w:cs="Arial"/>
          <w:b/>
          <w:sz w:val="25"/>
          <w:szCs w:val="25"/>
        </w:rPr>
        <w:t>Чл.12.(1)</w:t>
      </w:r>
      <w:r w:rsidR="000C3ACA" w:rsidRPr="00DA21D1">
        <w:rPr>
          <w:rFonts w:cs="Arial"/>
          <w:b/>
          <w:sz w:val="25"/>
          <w:szCs w:val="25"/>
          <w:lang w:val="en-US"/>
        </w:rPr>
        <w:t> </w:t>
      </w:r>
      <w:r w:rsidR="000C3ACA" w:rsidRPr="00DA21D1">
        <w:rPr>
          <w:rFonts w:cs="Arial"/>
          <w:sz w:val="25"/>
          <w:szCs w:val="25"/>
        </w:rPr>
        <w:t>Писмените работи от Единните приемни изпити се проверяват от двама членове на комисия, назначена със заповед на Ректора, и работите се оценяват с точност до 0,10.</w:t>
      </w:r>
    </w:p>
    <w:p w:rsidR="000C3ACA" w:rsidRPr="00DA21D1" w:rsidRDefault="000C3ACA" w:rsidP="000C3ACA">
      <w:pPr>
        <w:spacing w:before="60" w:line="300" w:lineRule="atLeast"/>
        <w:rPr>
          <w:rFonts w:cs="Arial"/>
          <w:strike/>
          <w:sz w:val="25"/>
          <w:szCs w:val="25"/>
        </w:rPr>
      </w:pPr>
      <w:r w:rsidRPr="00DA21D1">
        <w:rPr>
          <w:rFonts w:cs="Arial"/>
          <w:b/>
          <w:sz w:val="25"/>
          <w:szCs w:val="25"/>
        </w:rPr>
        <w:tab/>
      </w:r>
      <w:r w:rsidRPr="00DA21D1">
        <w:rPr>
          <w:rFonts w:cs="Arial"/>
          <w:b/>
          <w:sz w:val="25"/>
          <w:szCs w:val="25"/>
        </w:rPr>
        <w:tab/>
        <w:t>(2)</w:t>
      </w:r>
      <w:r w:rsidRPr="00DA21D1">
        <w:rPr>
          <w:rFonts w:cs="Arial"/>
          <w:sz w:val="25"/>
          <w:szCs w:val="25"/>
          <w:lang w:val="en-US"/>
        </w:rPr>
        <w:t> </w:t>
      </w:r>
      <w:r w:rsidRPr="00DA21D1">
        <w:rPr>
          <w:rFonts w:cs="Arial"/>
          <w:sz w:val="25"/>
          <w:szCs w:val="25"/>
        </w:rPr>
        <w:t>Всяка конкурсна работа по чужд език се проверява и оценява поотделно и независимо от двама преподаватели по критерии, оповестени в деня на изпита</w:t>
      </w:r>
      <w:r w:rsidRPr="00DA21D1">
        <w:rPr>
          <w:rFonts w:cs="Arial"/>
          <w:sz w:val="25"/>
          <w:szCs w:val="25"/>
          <w:lang w:val="ru-RU"/>
        </w:rPr>
        <w:t>,</w:t>
      </w:r>
      <w:r w:rsidRPr="00DA21D1">
        <w:rPr>
          <w:rFonts w:cs="Arial"/>
          <w:sz w:val="25"/>
          <w:szCs w:val="25"/>
        </w:rPr>
        <w:t xml:space="preserve"> определени от комисията, подготвила темата</w:t>
      </w:r>
      <w:r w:rsidRPr="00DA21D1">
        <w:rPr>
          <w:rFonts w:cs="Arial"/>
          <w:sz w:val="25"/>
          <w:szCs w:val="25"/>
          <w:lang w:val="ru-RU"/>
        </w:rPr>
        <w:t xml:space="preserve">. </w:t>
      </w:r>
      <w:r w:rsidRPr="00DA21D1">
        <w:rPr>
          <w:rFonts w:cs="Arial"/>
          <w:sz w:val="25"/>
          <w:szCs w:val="25"/>
        </w:rPr>
        <w:t>Всеки екзаминатор оценява работата с точност до 0,10.</w:t>
      </w:r>
      <w:r w:rsidRPr="00DA21D1">
        <w:rPr>
          <w:rFonts w:cs="Arial"/>
          <w:b/>
          <w:sz w:val="25"/>
          <w:szCs w:val="25"/>
        </w:rPr>
        <w:t xml:space="preserve"> </w:t>
      </w:r>
      <w:r w:rsidRPr="00DA21D1">
        <w:rPr>
          <w:rFonts w:cs="Arial"/>
          <w:sz w:val="25"/>
          <w:szCs w:val="25"/>
        </w:rPr>
        <w:t>За оценка на работата се приема средноаритметичното на двете отделни оценки, когато разликата между тях е до 0,50. При наличие на разлика в двете оценки, надвишаваща 0,50, се провежда трето преглеждане и оценяване на работата.</w:t>
      </w:r>
    </w:p>
    <w:p w:rsidR="000C3ACA" w:rsidRPr="00DA21D1" w:rsidRDefault="000C3ACA" w:rsidP="000C3ACA">
      <w:pPr>
        <w:spacing w:line="300" w:lineRule="atLeast"/>
        <w:rPr>
          <w:rFonts w:cs="Arial"/>
          <w:sz w:val="25"/>
          <w:szCs w:val="25"/>
        </w:rPr>
      </w:pPr>
      <w:r w:rsidRPr="00DA21D1">
        <w:rPr>
          <w:rFonts w:cs="Arial"/>
          <w:sz w:val="25"/>
          <w:szCs w:val="25"/>
        </w:rPr>
        <w:tab/>
      </w:r>
      <w:r w:rsidRPr="00DA21D1">
        <w:rPr>
          <w:rFonts w:cs="Arial"/>
          <w:sz w:val="25"/>
          <w:szCs w:val="25"/>
        </w:rPr>
        <w:tab/>
      </w:r>
      <w:r w:rsidRPr="00DA21D1">
        <w:rPr>
          <w:rFonts w:cs="Arial"/>
          <w:b/>
          <w:sz w:val="25"/>
          <w:szCs w:val="25"/>
        </w:rPr>
        <w:t>(3)</w:t>
      </w:r>
      <w:r w:rsidRPr="00DA21D1">
        <w:rPr>
          <w:rFonts w:cs="Arial"/>
          <w:sz w:val="25"/>
          <w:szCs w:val="25"/>
          <w:lang w:val="en-US"/>
        </w:rPr>
        <w:t> </w:t>
      </w:r>
      <w:r w:rsidRPr="00DA21D1">
        <w:rPr>
          <w:rFonts w:cs="Arial"/>
          <w:sz w:val="25"/>
          <w:szCs w:val="25"/>
        </w:rPr>
        <w:t xml:space="preserve">Практическите изпити се оценяват от комисии, назначени със заповед на Ректора. Оценката на </w:t>
      </w:r>
      <w:r>
        <w:rPr>
          <w:rFonts w:cs="Arial"/>
          <w:sz w:val="25"/>
          <w:szCs w:val="25"/>
        </w:rPr>
        <w:t>кандидата се оформя като средно</w:t>
      </w:r>
      <w:r w:rsidRPr="00DA21D1">
        <w:rPr>
          <w:rFonts w:cs="Arial"/>
          <w:sz w:val="25"/>
          <w:szCs w:val="25"/>
        </w:rPr>
        <w:t>аритметично от оценките на отделните членове на комисията.</w:t>
      </w:r>
    </w:p>
    <w:p w:rsidR="000C3ACA" w:rsidRPr="00DA21D1" w:rsidRDefault="000C3ACA" w:rsidP="000C3ACA">
      <w:pPr>
        <w:spacing w:before="60" w:line="300" w:lineRule="atLeast"/>
        <w:rPr>
          <w:rFonts w:cs="Arial"/>
          <w:sz w:val="25"/>
          <w:szCs w:val="25"/>
        </w:rPr>
      </w:pPr>
      <w:r w:rsidRPr="00DA21D1">
        <w:rPr>
          <w:rFonts w:cs="Arial"/>
          <w:sz w:val="25"/>
          <w:szCs w:val="25"/>
        </w:rPr>
        <w:tab/>
      </w:r>
      <w:r w:rsidRPr="00DA21D1">
        <w:rPr>
          <w:rFonts w:cs="Arial"/>
          <w:b/>
          <w:sz w:val="25"/>
          <w:szCs w:val="25"/>
        </w:rPr>
        <w:t>Чл.13.(1)</w:t>
      </w:r>
      <w:r w:rsidRPr="00DA21D1">
        <w:rPr>
          <w:rFonts w:cs="Arial"/>
          <w:b/>
          <w:sz w:val="25"/>
          <w:szCs w:val="25"/>
          <w:lang w:val="en-US"/>
        </w:rPr>
        <w:t> </w:t>
      </w:r>
      <w:r w:rsidRPr="00DA21D1">
        <w:rPr>
          <w:rFonts w:cs="Arial"/>
          <w:sz w:val="25"/>
          <w:szCs w:val="25"/>
        </w:rPr>
        <w:t>Кандидатите могат да проверят писмените си работи и мотивите за поставената оценка в срок от три работни дни след оповестяването на резултатите от изпита.</w:t>
      </w:r>
    </w:p>
    <w:p w:rsidR="000C3ACA" w:rsidRPr="00DA21D1" w:rsidRDefault="000C3ACA" w:rsidP="000C3ACA">
      <w:pPr>
        <w:spacing w:line="300" w:lineRule="atLeast"/>
        <w:rPr>
          <w:rFonts w:cs="Arial"/>
          <w:sz w:val="25"/>
          <w:szCs w:val="25"/>
        </w:rPr>
      </w:pPr>
      <w:r w:rsidRPr="00DA21D1">
        <w:rPr>
          <w:rFonts w:cs="Arial"/>
          <w:sz w:val="25"/>
          <w:szCs w:val="25"/>
        </w:rPr>
        <w:tab/>
      </w:r>
      <w:r w:rsidRPr="00DA21D1">
        <w:rPr>
          <w:rFonts w:cs="Arial"/>
          <w:sz w:val="25"/>
          <w:szCs w:val="25"/>
        </w:rPr>
        <w:tab/>
      </w:r>
      <w:r w:rsidRPr="00DA21D1">
        <w:rPr>
          <w:rFonts w:cs="Arial"/>
          <w:b/>
          <w:sz w:val="25"/>
          <w:szCs w:val="25"/>
        </w:rPr>
        <w:t>(2)</w:t>
      </w:r>
      <w:r w:rsidRPr="00DA21D1">
        <w:rPr>
          <w:rFonts w:cs="Arial"/>
          <w:sz w:val="25"/>
          <w:szCs w:val="25"/>
          <w:lang w:val="en-US"/>
        </w:rPr>
        <w:t> </w:t>
      </w:r>
      <w:r w:rsidRPr="00DA21D1">
        <w:rPr>
          <w:rFonts w:cs="Arial"/>
          <w:sz w:val="25"/>
          <w:szCs w:val="25"/>
        </w:rPr>
        <w:t>Обявените резултати от изпитите са окончателни и не подлежат на преоценка.</w:t>
      </w:r>
    </w:p>
    <w:p w:rsidR="006D685D" w:rsidRPr="009B3EBB" w:rsidRDefault="006D685D" w:rsidP="006D685D">
      <w:pPr>
        <w:spacing w:before="240" w:after="120" w:line="300" w:lineRule="atLeast"/>
        <w:jc w:val="center"/>
        <w:rPr>
          <w:rFonts w:ascii="Arial" w:hAnsi="Arial" w:cs="Arial"/>
          <w:b/>
          <w:sz w:val="25"/>
          <w:szCs w:val="25"/>
        </w:rPr>
      </w:pPr>
      <w:r w:rsidRPr="009B3EBB">
        <w:rPr>
          <w:rFonts w:ascii="Arial" w:hAnsi="Arial" w:cs="Arial"/>
          <w:b/>
          <w:sz w:val="25"/>
          <w:szCs w:val="25"/>
        </w:rPr>
        <w:t>VI. ОБРАЗУВАНЕ НА СЪСТЕЗАТЕЛНИЯ БАЛ</w:t>
      </w:r>
    </w:p>
    <w:p w:rsidR="000C3ACA" w:rsidRPr="007E2B2C" w:rsidRDefault="006D685D" w:rsidP="000C3ACA">
      <w:pPr>
        <w:spacing w:line="300" w:lineRule="atLeast"/>
        <w:rPr>
          <w:rFonts w:cs="Arial"/>
          <w:sz w:val="25"/>
          <w:szCs w:val="25"/>
        </w:rPr>
      </w:pPr>
      <w:r w:rsidRPr="008B0337">
        <w:rPr>
          <w:rFonts w:ascii="Arial" w:hAnsi="Arial" w:cs="Arial"/>
          <w:szCs w:val="24"/>
        </w:rPr>
        <w:tab/>
      </w:r>
      <w:r w:rsidR="000C3ACA" w:rsidRPr="00DA21D1">
        <w:rPr>
          <w:rFonts w:cs="Arial"/>
          <w:b/>
          <w:sz w:val="25"/>
          <w:szCs w:val="25"/>
        </w:rPr>
        <w:t>Чл.14.(1)</w:t>
      </w:r>
      <w:r w:rsidR="000C3ACA" w:rsidRPr="00DA21D1">
        <w:rPr>
          <w:rFonts w:cs="Arial"/>
          <w:b/>
          <w:sz w:val="25"/>
          <w:szCs w:val="25"/>
          <w:lang w:val="en-US"/>
        </w:rPr>
        <w:t> </w:t>
      </w:r>
      <w:r w:rsidR="000C3ACA" w:rsidRPr="00DA21D1">
        <w:rPr>
          <w:rFonts w:cs="Arial"/>
          <w:sz w:val="25"/>
          <w:szCs w:val="25"/>
        </w:rPr>
        <w:t xml:space="preserve">Оценките от двата задължителни държавни зрелостни изпита, положени съгласно изискванията на чл.24 от Закона за народната просвета и чл.7 от Закона за степента на образование, общообразователния минимум и учебния план след </w:t>
      </w:r>
      <w:r w:rsidR="000C3ACA" w:rsidRPr="00DA21D1">
        <w:rPr>
          <w:rFonts w:cs="Arial"/>
          <w:b/>
          <w:sz w:val="25"/>
          <w:szCs w:val="25"/>
        </w:rPr>
        <w:t>01.01.2008 г.,</w:t>
      </w:r>
      <w:r w:rsidR="000C3ACA" w:rsidRPr="00DA21D1">
        <w:rPr>
          <w:rFonts w:cs="Arial"/>
          <w:sz w:val="25"/>
          <w:szCs w:val="25"/>
        </w:rPr>
        <w:t xml:space="preserve"> се </w:t>
      </w:r>
      <w:r w:rsidR="000C3ACA" w:rsidRPr="007E2B2C">
        <w:rPr>
          <w:rFonts w:cs="Arial"/>
          <w:sz w:val="25"/>
          <w:szCs w:val="25"/>
        </w:rPr>
        <w:t>признават за оценки от съответстващи конкурсни изпити съгл</w:t>
      </w:r>
      <w:r w:rsidR="00D16B92">
        <w:rPr>
          <w:rFonts w:cs="Arial"/>
          <w:sz w:val="25"/>
          <w:szCs w:val="25"/>
        </w:rPr>
        <w:t>асно</w:t>
      </w:r>
      <w:r w:rsidR="000C3ACA" w:rsidRPr="007E2B2C">
        <w:rPr>
          <w:rFonts w:cs="Arial"/>
          <w:sz w:val="25"/>
          <w:szCs w:val="25"/>
        </w:rPr>
        <w:t xml:space="preserve"> Приложение №7.</w:t>
      </w:r>
    </w:p>
    <w:p w:rsidR="000C3ACA" w:rsidRPr="00DA21D1" w:rsidRDefault="000C3ACA" w:rsidP="000C3ACA">
      <w:pPr>
        <w:tabs>
          <w:tab w:val="left" w:pos="0"/>
        </w:tabs>
        <w:spacing w:before="60" w:line="300" w:lineRule="atLeast"/>
        <w:rPr>
          <w:rFonts w:cs="Arial"/>
          <w:sz w:val="25"/>
          <w:szCs w:val="25"/>
        </w:rPr>
      </w:pPr>
      <w:r w:rsidRPr="00DA21D1">
        <w:rPr>
          <w:rFonts w:cs="Arial"/>
          <w:b/>
          <w:sz w:val="25"/>
          <w:szCs w:val="25"/>
        </w:rPr>
        <w:tab/>
      </w:r>
      <w:r w:rsidRPr="00DA21D1">
        <w:rPr>
          <w:rFonts w:cs="Arial"/>
          <w:b/>
          <w:sz w:val="25"/>
          <w:szCs w:val="25"/>
        </w:rPr>
        <w:tab/>
        <w:t>(2)</w:t>
      </w:r>
      <w:r w:rsidRPr="00DA21D1">
        <w:rPr>
          <w:rFonts w:cs="Arial"/>
          <w:sz w:val="25"/>
          <w:szCs w:val="25"/>
          <w:lang w:val="en-US"/>
        </w:rPr>
        <w:t> </w:t>
      </w:r>
      <w:r w:rsidRPr="00DA21D1">
        <w:rPr>
          <w:rFonts w:cs="Arial"/>
          <w:sz w:val="25"/>
          <w:szCs w:val="25"/>
        </w:rPr>
        <w:t xml:space="preserve">За оценка от съответстващ конкурсен изпит се признава и оценката от положен след </w:t>
      </w:r>
      <w:r w:rsidRPr="00DA21D1">
        <w:rPr>
          <w:rFonts w:cs="Arial"/>
          <w:b/>
          <w:sz w:val="25"/>
          <w:szCs w:val="25"/>
        </w:rPr>
        <w:t>01.01.2008 г.</w:t>
      </w:r>
      <w:r w:rsidRPr="00DA21D1">
        <w:rPr>
          <w:rFonts w:cs="Arial"/>
          <w:sz w:val="25"/>
          <w:szCs w:val="25"/>
        </w:rPr>
        <w:t xml:space="preserve"> трети държавен зрелостен изпит (по желание на ученика) по един от следните </w:t>
      </w:r>
      <w:r w:rsidRPr="0069566B">
        <w:rPr>
          <w:rFonts w:cs="Arial"/>
          <w:sz w:val="25"/>
          <w:szCs w:val="25"/>
        </w:rPr>
        <w:t>учебни предмети: математика, история и цивилизация, химия и опазване на околната среда,</w:t>
      </w:r>
      <w:r>
        <w:rPr>
          <w:rFonts w:cs="Arial"/>
          <w:color w:val="FF0000"/>
          <w:sz w:val="25"/>
          <w:szCs w:val="25"/>
        </w:rPr>
        <w:t xml:space="preserve"> </w:t>
      </w:r>
      <w:r w:rsidRPr="00DA21D1">
        <w:rPr>
          <w:rFonts w:cs="Arial"/>
          <w:sz w:val="25"/>
          <w:szCs w:val="25"/>
        </w:rPr>
        <w:t>география и икономика, биология и здравно образование</w:t>
      </w:r>
      <w:r>
        <w:rPr>
          <w:rFonts w:cs="Arial"/>
          <w:sz w:val="25"/>
          <w:szCs w:val="25"/>
        </w:rPr>
        <w:t>,</w:t>
      </w:r>
      <w:r w:rsidRPr="00DA21D1">
        <w:rPr>
          <w:rFonts w:cs="Arial"/>
          <w:sz w:val="25"/>
          <w:szCs w:val="25"/>
        </w:rPr>
        <w:t xml:space="preserve"> английски, немски или френски език.</w:t>
      </w:r>
    </w:p>
    <w:p w:rsidR="000C3ACA" w:rsidRPr="00DA21D1" w:rsidRDefault="000C3ACA" w:rsidP="000C3ACA">
      <w:pPr>
        <w:tabs>
          <w:tab w:val="left" w:pos="0"/>
        </w:tabs>
        <w:spacing w:before="60" w:line="300" w:lineRule="atLeast"/>
        <w:rPr>
          <w:rFonts w:cs="Arial"/>
          <w:sz w:val="25"/>
          <w:szCs w:val="25"/>
        </w:rPr>
      </w:pPr>
      <w:r w:rsidRPr="00DA21D1">
        <w:rPr>
          <w:rFonts w:cs="Arial"/>
          <w:sz w:val="25"/>
          <w:szCs w:val="25"/>
        </w:rPr>
        <w:tab/>
      </w:r>
      <w:r w:rsidRPr="00DA21D1">
        <w:rPr>
          <w:rFonts w:cs="Arial"/>
          <w:sz w:val="25"/>
          <w:szCs w:val="25"/>
        </w:rPr>
        <w:tab/>
      </w:r>
      <w:r w:rsidRPr="00DA21D1">
        <w:rPr>
          <w:rFonts w:cs="Arial"/>
          <w:b/>
          <w:sz w:val="25"/>
          <w:szCs w:val="25"/>
        </w:rPr>
        <w:t>(3)</w:t>
      </w:r>
      <w:r w:rsidRPr="00DA21D1">
        <w:rPr>
          <w:rFonts w:cs="Arial"/>
          <w:sz w:val="25"/>
          <w:szCs w:val="25"/>
          <w:lang w:val="en-US"/>
        </w:rPr>
        <w:t> </w:t>
      </w:r>
      <w:r w:rsidRPr="00DA21D1">
        <w:rPr>
          <w:rFonts w:cs="Arial"/>
          <w:sz w:val="25"/>
          <w:szCs w:val="25"/>
        </w:rPr>
        <w:t>Ако кандидатът се яви и на конкурсен изпит, при образуването на състезателния му бал се зачита по-високата оценка.</w:t>
      </w:r>
    </w:p>
    <w:p w:rsidR="000C3ACA" w:rsidRPr="00DA21D1" w:rsidRDefault="000C3ACA" w:rsidP="000C3ACA">
      <w:pPr>
        <w:tabs>
          <w:tab w:val="left" w:pos="0"/>
        </w:tabs>
        <w:spacing w:before="60" w:line="300" w:lineRule="atLeast"/>
        <w:rPr>
          <w:rFonts w:cs="Arial"/>
          <w:sz w:val="25"/>
          <w:szCs w:val="25"/>
        </w:rPr>
      </w:pPr>
      <w:r w:rsidRPr="00DA21D1">
        <w:rPr>
          <w:rFonts w:cs="Arial"/>
          <w:sz w:val="25"/>
          <w:szCs w:val="25"/>
        </w:rPr>
        <w:lastRenderedPageBreak/>
        <w:tab/>
      </w:r>
      <w:r w:rsidRPr="00DA21D1">
        <w:rPr>
          <w:rFonts w:cs="Arial"/>
          <w:sz w:val="25"/>
          <w:szCs w:val="25"/>
        </w:rPr>
        <w:tab/>
      </w:r>
      <w:r w:rsidRPr="008F4FEA">
        <w:rPr>
          <w:rFonts w:cs="Arial"/>
          <w:b/>
          <w:sz w:val="25"/>
          <w:szCs w:val="25"/>
        </w:rPr>
        <w:t>(4)</w:t>
      </w:r>
      <w:r w:rsidRPr="008F4FEA">
        <w:rPr>
          <w:rFonts w:cs="Arial"/>
          <w:b/>
          <w:sz w:val="25"/>
          <w:szCs w:val="25"/>
          <w:lang w:val="en-US"/>
        </w:rPr>
        <w:t> </w:t>
      </w:r>
      <w:r w:rsidRPr="008F4FEA">
        <w:rPr>
          <w:rFonts w:cs="Arial"/>
          <w:sz w:val="25"/>
          <w:szCs w:val="25"/>
        </w:rPr>
        <w:t xml:space="preserve">ЕПИ със специална част </w:t>
      </w:r>
      <w:r w:rsidRPr="008F4FEA">
        <w:rPr>
          <w:rFonts w:cs="Arial"/>
          <w:i/>
          <w:sz w:val="25"/>
          <w:szCs w:val="25"/>
        </w:rPr>
        <w:t xml:space="preserve">български език </w:t>
      </w:r>
      <w:r w:rsidRPr="008F4FEA">
        <w:rPr>
          <w:rFonts w:cs="Arial"/>
          <w:sz w:val="25"/>
          <w:szCs w:val="25"/>
        </w:rPr>
        <w:t>и</w:t>
      </w:r>
      <w:r w:rsidRPr="008F4FEA">
        <w:rPr>
          <w:rFonts w:cs="Arial"/>
          <w:i/>
          <w:sz w:val="25"/>
          <w:szCs w:val="25"/>
        </w:rPr>
        <w:t xml:space="preserve"> </w:t>
      </w:r>
      <w:r w:rsidRPr="008F4FEA">
        <w:rPr>
          <w:rFonts w:cs="Arial"/>
          <w:sz w:val="25"/>
          <w:szCs w:val="25"/>
        </w:rPr>
        <w:t>ЕПИ със специална част</w:t>
      </w:r>
      <w:r w:rsidRPr="008F4FEA">
        <w:rPr>
          <w:rFonts w:cs="Arial"/>
          <w:i/>
          <w:sz w:val="25"/>
          <w:szCs w:val="25"/>
        </w:rPr>
        <w:t xml:space="preserve"> история</w:t>
      </w:r>
      <w:r w:rsidRPr="008F4FEA">
        <w:rPr>
          <w:rFonts w:cs="Arial"/>
          <w:sz w:val="25"/>
          <w:szCs w:val="25"/>
        </w:rPr>
        <w:t xml:space="preserve"> </w:t>
      </w:r>
      <w:r w:rsidRPr="008F4FEA">
        <w:rPr>
          <w:rFonts w:cs="Arial"/>
          <w:i/>
          <w:sz w:val="25"/>
          <w:szCs w:val="25"/>
        </w:rPr>
        <w:t>на България</w:t>
      </w:r>
      <w:r w:rsidRPr="008F4FEA">
        <w:rPr>
          <w:rFonts w:cs="Arial"/>
          <w:sz w:val="25"/>
          <w:szCs w:val="25"/>
        </w:rPr>
        <w:t xml:space="preserve"> за специалност </w:t>
      </w:r>
      <w:r w:rsidRPr="008F4FEA">
        <w:rPr>
          <w:rFonts w:cs="Arial"/>
          <w:b/>
          <w:sz w:val="25"/>
          <w:szCs w:val="25"/>
        </w:rPr>
        <w:t>Право</w:t>
      </w:r>
      <w:r w:rsidRPr="008F4FEA">
        <w:rPr>
          <w:rFonts w:cs="Arial"/>
          <w:sz w:val="25"/>
          <w:szCs w:val="25"/>
        </w:rPr>
        <w:t xml:space="preserve">, ЕПИ със специална част </w:t>
      </w:r>
      <w:r w:rsidRPr="008F4FEA">
        <w:rPr>
          <w:rFonts w:cs="Arial"/>
          <w:i/>
          <w:sz w:val="25"/>
          <w:szCs w:val="25"/>
        </w:rPr>
        <w:t>биология</w:t>
      </w:r>
      <w:r w:rsidRPr="008F4FEA">
        <w:rPr>
          <w:rFonts w:cs="Arial"/>
          <w:sz w:val="25"/>
          <w:szCs w:val="25"/>
        </w:rPr>
        <w:t xml:space="preserve"> за специалностите </w:t>
      </w:r>
      <w:r w:rsidRPr="008F4FEA">
        <w:rPr>
          <w:rFonts w:cs="Arial"/>
          <w:b/>
          <w:sz w:val="25"/>
          <w:szCs w:val="25"/>
        </w:rPr>
        <w:t>Акушерка</w:t>
      </w:r>
      <w:r w:rsidRPr="008F4FEA">
        <w:rPr>
          <w:rFonts w:cs="Arial"/>
          <w:sz w:val="25"/>
          <w:szCs w:val="25"/>
        </w:rPr>
        <w:t xml:space="preserve"> и </w:t>
      </w:r>
      <w:r w:rsidRPr="008F4FEA">
        <w:rPr>
          <w:rFonts w:cs="Arial"/>
          <w:b/>
          <w:sz w:val="25"/>
          <w:szCs w:val="25"/>
        </w:rPr>
        <w:t>Медицинска сестра</w:t>
      </w:r>
      <w:r w:rsidRPr="008F4FEA">
        <w:rPr>
          <w:rFonts w:cs="Arial"/>
          <w:sz w:val="25"/>
          <w:szCs w:val="25"/>
        </w:rPr>
        <w:t xml:space="preserve">, конкурсните изпити по </w:t>
      </w:r>
      <w:r w:rsidRPr="008F4FEA">
        <w:rPr>
          <w:rFonts w:cs="Arial"/>
          <w:i/>
          <w:sz w:val="25"/>
          <w:szCs w:val="25"/>
        </w:rPr>
        <w:t xml:space="preserve">рисуване и моделиране </w:t>
      </w:r>
      <w:r w:rsidRPr="008F4FEA">
        <w:rPr>
          <w:rFonts w:cs="Arial"/>
          <w:sz w:val="25"/>
          <w:szCs w:val="25"/>
        </w:rPr>
        <w:t>за специал</w:t>
      </w:r>
      <w:r w:rsidRPr="008F4FEA">
        <w:rPr>
          <w:rFonts w:cs="Arial"/>
          <w:sz w:val="25"/>
          <w:szCs w:val="25"/>
        </w:rPr>
        <w:softHyphen/>
        <w:t xml:space="preserve">ност </w:t>
      </w:r>
      <w:r w:rsidRPr="008F4FEA">
        <w:rPr>
          <w:rFonts w:cs="Arial"/>
          <w:b/>
          <w:sz w:val="25"/>
          <w:szCs w:val="25"/>
        </w:rPr>
        <w:t>Промишлен дизайн</w:t>
      </w:r>
      <w:r w:rsidRPr="008F4FEA">
        <w:rPr>
          <w:rFonts w:cs="Arial"/>
          <w:sz w:val="25"/>
          <w:szCs w:val="25"/>
        </w:rPr>
        <w:t xml:space="preserve"> и </w:t>
      </w:r>
      <w:r w:rsidRPr="008F4FEA">
        <w:rPr>
          <w:rFonts w:cs="Arial"/>
          <w:i/>
          <w:sz w:val="25"/>
          <w:szCs w:val="25"/>
        </w:rPr>
        <w:t>оценката на двигателната култура</w:t>
      </w:r>
      <w:r w:rsidRPr="008F4FEA">
        <w:rPr>
          <w:rFonts w:cs="Arial"/>
          <w:sz w:val="25"/>
          <w:szCs w:val="25"/>
        </w:rPr>
        <w:t xml:space="preserve"> за специалност </w:t>
      </w:r>
      <w:r w:rsidRPr="008F4FEA">
        <w:rPr>
          <w:rFonts w:cs="Arial"/>
          <w:b/>
          <w:sz w:val="25"/>
          <w:szCs w:val="25"/>
        </w:rPr>
        <w:t>Кинезитерапия</w:t>
      </w:r>
      <w:r w:rsidRPr="008F4FEA">
        <w:rPr>
          <w:rFonts w:cs="Arial"/>
          <w:sz w:val="25"/>
          <w:szCs w:val="25"/>
        </w:rPr>
        <w:t xml:space="preserve"> са задължите</w:t>
      </w:r>
      <w:r w:rsidRPr="008F4FEA">
        <w:rPr>
          <w:rFonts w:cs="Arial"/>
          <w:sz w:val="25"/>
          <w:szCs w:val="25"/>
        </w:rPr>
        <w:softHyphen/>
        <w:t xml:space="preserve">лни. Оценките от държавни зрелостни изпити </w:t>
      </w:r>
      <w:r w:rsidRPr="00A605E2">
        <w:rPr>
          <w:rFonts w:cs="Arial"/>
          <w:b/>
          <w:sz w:val="25"/>
          <w:szCs w:val="25"/>
        </w:rPr>
        <w:t>не могат</w:t>
      </w:r>
      <w:r w:rsidRPr="008F4FEA">
        <w:rPr>
          <w:rFonts w:cs="Arial"/>
          <w:sz w:val="25"/>
          <w:szCs w:val="25"/>
        </w:rPr>
        <w:t xml:space="preserve"> да заместват тези изпитни оценки.</w:t>
      </w:r>
    </w:p>
    <w:p w:rsidR="000C3ACA" w:rsidRPr="00DA21D1" w:rsidRDefault="000C3ACA" w:rsidP="000C3ACA">
      <w:pPr>
        <w:tabs>
          <w:tab w:val="clear" w:pos="851"/>
          <w:tab w:val="left" w:pos="1440"/>
        </w:tabs>
        <w:spacing w:line="300" w:lineRule="atLeast"/>
        <w:rPr>
          <w:rFonts w:cs="Arial"/>
          <w:b/>
          <w:sz w:val="25"/>
          <w:szCs w:val="25"/>
        </w:rPr>
      </w:pPr>
      <w:r w:rsidRPr="00DA21D1">
        <w:rPr>
          <w:rFonts w:cs="Arial"/>
          <w:b/>
          <w:sz w:val="25"/>
          <w:szCs w:val="25"/>
        </w:rPr>
        <w:tab/>
      </w:r>
      <w:r w:rsidRPr="00F7765D">
        <w:rPr>
          <w:rFonts w:cs="Arial"/>
          <w:b/>
          <w:sz w:val="25"/>
          <w:szCs w:val="25"/>
        </w:rPr>
        <w:t>(5)</w:t>
      </w:r>
      <w:r w:rsidRPr="00F7765D">
        <w:rPr>
          <w:rFonts w:cs="Arial"/>
          <w:sz w:val="25"/>
          <w:szCs w:val="25"/>
          <w:lang w:val="en-US"/>
        </w:rPr>
        <w:t> </w:t>
      </w:r>
      <w:r w:rsidRPr="00F7765D">
        <w:rPr>
          <w:rFonts w:cs="Arial"/>
          <w:sz w:val="25"/>
          <w:szCs w:val="25"/>
        </w:rPr>
        <w:t xml:space="preserve">Състезателният бал </w:t>
      </w:r>
      <w:r w:rsidRPr="00F7765D">
        <w:rPr>
          <w:rFonts w:cs="Arial"/>
          <w:b/>
          <w:sz w:val="25"/>
          <w:szCs w:val="25"/>
        </w:rPr>
        <w:t>за инженерните специал</w:t>
      </w:r>
      <w:r w:rsidRPr="00F7765D">
        <w:rPr>
          <w:rFonts w:cs="Arial"/>
          <w:b/>
          <w:sz w:val="25"/>
          <w:szCs w:val="25"/>
        </w:rPr>
        <w:softHyphen/>
        <w:t xml:space="preserve">ности </w:t>
      </w:r>
      <w:r w:rsidRPr="00F7765D">
        <w:rPr>
          <w:rFonts w:cs="Arial"/>
          <w:sz w:val="25"/>
          <w:szCs w:val="25"/>
        </w:rPr>
        <w:t>се</w:t>
      </w:r>
      <w:r w:rsidRPr="00DA21D1">
        <w:rPr>
          <w:rFonts w:cs="Arial"/>
          <w:sz w:val="25"/>
          <w:szCs w:val="25"/>
        </w:rPr>
        <w:t xml:space="preserve"> образува </w:t>
      </w:r>
      <w:r w:rsidR="00D16B92">
        <w:rPr>
          <w:rFonts w:cs="Arial"/>
          <w:sz w:val="25"/>
          <w:szCs w:val="25"/>
        </w:rPr>
        <w:t>съгласно</w:t>
      </w:r>
      <w:r w:rsidRPr="00DA21D1">
        <w:rPr>
          <w:rFonts w:cs="Arial"/>
          <w:sz w:val="25"/>
          <w:szCs w:val="25"/>
        </w:rPr>
        <w:t xml:space="preserve"> </w:t>
      </w:r>
      <w:r w:rsidRPr="007E2B2C">
        <w:rPr>
          <w:rFonts w:cs="Arial"/>
          <w:sz w:val="25"/>
          <w:szCs w:val="25"/>
        </w:rPr>
        <w:t>Приложение №3</w:t>
      </w:r>
      <w:r w:rsidRPr="00DA21D1">
        <w:rPr>
          <w:rFonts w:cs="Arial"/>
          <w:sz w:val="25"/>
          <w:szCs w:val="25"/>
        </w:rPr>
        <w:t xml:space="preserve">. При кандидатстване за тези специалности се изисква явяване на един или повече алтернативни изпити измежду ЕПИ със следните специални части: </w:t>
      </w:r>
      <w:r w:rsidRPr="00DA21D1">
        <w:rPr>
          <w:rFonts w:cs="Arial"/>
          <w:i/>
          <w:sz w:val="25"/>
          <w:szCs w:val="25"/>
        </w:rPr>
        <w:t>български език; общотехническа подготовка по механика и техническо чертане; общотехническа подготовка по електро</w:t>
      </w:r>
      <w:r w:rsidRPr="00DA21D1">
        <w:rPr>
          <w:rFonts w:cs="Arial"/>
          <w:i/>
          <w:sz w:val="25"/>
          <w:szCs w:val="25"/>
        </w:rPr>
        <w:softHyphen/>
        <w:t>техника и електроника; математика</w:t>
      </w:r>
      <w:r>
        <w:rPr>
          <w:rFonts w:cs="Arial"/>
          <w:i/>
          <w:sz w:val="25"/>
          <w:szCs w:val="25"/>
        </w:rPr>
        <w:t xml:space="preserve"> </w:t>
      </w:r>
      <w:r w:rsidRPr="007E2B2C">
        <w:rPr>
          <w:rFonts w:cs="Arial"/>
          <w:sz w:val="25"/>
          <w:szCs w:val="25"/>
        </w:rPr>
        <w:t>и</w:t>
      </w:r>
      <w:r w:rsidRPr="00DA21D1">
        <w:rPr>
          <w:rFonts w:cs="Arial"/>
          <w:i/>
          <w:sz w:val="25"/>
          <w:szCs w:val="25"/>
        </w:rPr>
        <w:t xml:space="preserve"> информатика и информационни технологии</w:t>
      </w:r>
      <w:r w:rsidRPr="00DA21D1">
        <w:rPr>
          <w:rFonts w:cs="Arial"/>
          <w:sz w:val="25"/>
          <w:szCs w:val="25"/>
        </w:rPr>
        <w:t>. При явяване на повече от един изпит при образуване на състезателния бал се зачита най-високата оценка. Изборът на изпитите, на които ще се яви кандидатът, се определя от кандидат-студента при подаване на документите за кандидатстване.</w:t>
      </w:r>
    </w:p>
    <w:p w:rsidR="000C3ACA" w:rsidRPr="00DA21D1" w:rsidRDefault="000C3ACA" w:rsidP="000C3ACA">
      <w:pPr>
        <w:tabs>
          <w:tab w:val="left" w:pos="0"/>
        </w:tabs>
        <w:spacing w:line="300" w:lineRule="atLeast"/>
        <w:rPr>
          <w:rFonts w:cs="Arial"/>
          <w:b/>
          <w:sz w:val="25"/>
          <w:szCs w:val="25"/>
          <w:lang w:val="ru-RU"/>
        </w:rPr>
      </w:pPr>
      <w:r w:rsidRPr="00DA21D1">
        <w:rPr>
          <w:rFonts w:ascii="Arial" w:hAnsi="Arial" w:cs="Arial"/>
          <w:sz w:val="25"/>
          <w:szCs w:val="25"/>
          <w:lang w:val="ru-RU"/>
        </w:rPr>
        <w:tab/>
      </w:r>
      <w:r w:rsidRPr="00DA21D1">
        <w:rPr>
          <w:rFonts w:cs="Arial"/>
          <w:sz w:val="25"/>
          <w:szCs w:val="25"/>
          <w:lang w:val="ru-RU"/>
        </w:rPr>
        <w:t xml:space="preserve">При кандидатстване за специалността </w:t>
      </w:r>
      <w:r w:rsidRPr="00DA21D1">
        <w:rPr>
          <w:rFonts w:cs="Arial"/>
          <w:b/>
          <w:sz w:val="25"/>
          <w:szCs w:val="25"/>
        </w:rPr>
        <w:t>Информационни и комуникационни технологии (на английски език)</w:t>
      </w:r>
      <w:r w:rsidRPr="00DA21D1">
        <w:rPr>
          <w:rFonts w:cs="Arial"/>
          <w:sz w:val="25"/>
          <w:szCs w:val="25"/>
        </w:rPr>
        <w:t xml:space="preserve"> освен явяването на един от посочените по-горе ЕПИ </w:t>
      </w:r>
      <w:r w:rsidRPr="00DA21D1">
        <w:rPr>
          <w:rFonts w:cs="Arial"/>
          <w:sz w:val="25"/>
          <w:szCs w:val="25"/>
          <w:lang w:val="ru-RU"/>
        </w:rPr>
        <w:t xml:space="preserve">се изисква и полагане на конкурсен изпит по </w:t>
      </w:r>
      <w:r w:rsidRPr="00DA21D1">
        <w:rPr>
          <w:rFonts w:cs="Arial"/>
          <w:i/>
          <w:sz w:val="25"/>
          <w:szCs w:val="25"/>
          <w:lang w:val="ru-RU"/>
        </w:rPr>
        <w:t>английски език</w:t>
      </w:r>
      <w:r w:rsidRPr="00DA21D1">
        <w:rPr>
          <w:rFonts w:cs="Arial"/>
          <w:sz w:val="25"/>
          <w:szCs w:val="25"/>
          <w:lang w:val="ru-RU"/>
        </w:rPr>
        <w:t>.</w:t>
      </w:r>
    </w:p>
    <w:p w:rsidR="000C3ACA" w:rsidRPr="00DA21D1" w:rsidRDefault="000C3ACA" w:rsidP="000C3ACA">
      <w:pPr>
        <w:spacing w:before="60" w:line="300" w:lineRule="atLeast"/>
        <w:rPr>
          <w:rFonts w:cs="Arial"/>
          <w:sz w:val="25"/>
          <w:szCs w:val="25"/>
        </w:rPr>
      </w:pPr>
      <w:r w:rsidRPr="00DA21D1">
        <w:rPr>
          <w:rFonts w:cs="Arial"/>
          <w:sz w:val="25"/>
          <w:szCs w:val="25"/>
          <w:lang w:val="ru-RU"/>
        </w:rPr>
        <w:tab/>
      </w:r>
      <w:r w:rsidRPr="00DA21D1">
        <w:rPr>
          <w:rFonts w:cs="Arial"/>
          <w:sz w:val="25"/>
          <w:szCs w:val="25"/>
          <w:lang w:val="ru-RU"/>
        </w:rPr>
        <w:tab/>
      </w:r>
      <w:r w:rsidRPr="00DA21D1">
        <w:rPr>
          <w:rFonts w:cs="Arial"/>
          <w:b/>
          <w:sz w:val="25"/>
          <w:szCs w:val="25"/>
        </w:rPr>
        <w:t>(6)</w:t>
      </w:r>
      <w:r w:rsidRPr="00DA21D1">
        <w:rPr>
          <w:rFonts w:cs="Arial"/>
          <w:b/>
          <w:sz w:val="25"/>
          <w:szCs w:val="25"/>
          <w:lang w:val="en-US"/>
        </w:rPr>
        <w:t> </w:t>
      </w:r>
      <w:r w:rsidRPr="00DA21D1">
        <w:rPr>
          <w:rFonts w:cs="Arial"/>
          <w:sz w:val="25"/>
          <w:szCs w:val="25"/>
          <w:lang w:val="ru-RU"/>
        </w:rPr>
        <w:t>Състезателният бал</w:t>
      </w:r>
      <w:r w:rsidRPr="00DA21D1">
        <w:rPr>
          <w:rFonts w:cs="Arial"/>
          <w:sz w:val="25"/>
          <w:szCs w:val="25"/>
        </w:rPr>
        <w:t xml:space="preserve"> за</w:t>
      </w:r>
      <w:r w:rsidRPr="00DA21D1">
        <w:rPr>
          <w:rFonts w:cs="Arial"/>
          <w:b/>
          <w:sz w:val="25"/>
          <w:szCs w:val="25"/>
        </w:rPr>
        <w:t xml:space="preserve"> инженерните специалности с биологична и химическа насоченост </w:t>
      </w:r>
      <w:r w:rsidRPr="00DA21D1">
        <w:rPr>
          <w:rFonts w:cs="Arial"/>
          <w:sz w:val="25"/>
          <w:szCs w:val="25"/>
        </w:rPr>
        <w:t xml:space="preserve">се формира </w:t>
      </w:r>
      <w:r w:rsidR="00C81D71">
        <w:rPr>
          <w:rFonts w:cs="Arial"/>
          <w:sz w:val="25"/>
          <w:szCs w:val="25"/>
        </w:rPr>
        <w:t>съгласно</w:t>
      </w:r>
      <w:r w:rsidRPr="00DA21D1">
        <w:rPr>
          <w:rFonts w:cs="Arial"/>
          <w:sz w:val="25"/>
          <w:szCs w:val="25"/>
        </w:rPr>
        <w:t xml:space="preserve"> </w:t>
      </w:r>
      <w:r w:rsidRPr="007E2B2C">
        <w:rPr>
          <w:rFonts w:cs="Arial"/>
          <w:sz w:val="25"/>
          <w:szCs w:val="25"/>
        </w:rPr>
        <w:t>Приложение №4.</w:t>
      </w:r>
      <w:r w:rsidRPr="00DA21D1">
        <w:rPr>
          <w:rFonts w:cs="Arial"/>
          <w:sz w:val="25"/>
          <w:szCs w:val="25"/>
        </w:rPr>
        <w:t xml:space="preserve"> При кандидатстване за специалността </w:t>
      </w:r>
      <w:r w:rsidRPr="00DA21D1">
        <w:rPr>
          <w:rFonts w:cs="Arial"/>
          <w:b/>
          <w:sz w:val="25"/>
          <w:szCs w:val="25"/>
        </w:rPr>
        <w:t>Екология и техника за опазване на околната среда</w:t>
      </w:r>
      <w:r w:rsidRPr="00DA21D1">
        <w:rPr>
          <w:rFonts w:cs="Arial"/>
          <w:sz w:val="25"/>
          <w:szCs w:val="25"/>
        </w:rPr>
        <w:t xml:space="preserve"> се изисква явяване на един или повече алтернативни изпити измежду ЕПИ със следните специални части: </w:t>
      </w:r>
      <w:r w:rsidRPr="00DA21D1">
        <w:rPr>
          <w:rFonts w:cs="Arial"/>
          <w:i/>
          <w:sz w:val="25"/>
          <w:szCs w:val="25"/>
        </w:rPr>
        <w:t>химия, биология или математика</w:t>
      </w:r>
      <w:r w:rsidRPr="00DA21D1">
        <w:rPr>
          <w:rFonts w:cs="Arial"/>
          <w:sz w:val="25"/>
          <w:szCs w:val="25"/>
        </w:rPr>
        <w:t>. Алтернативните ЕПИ при кандидат</w:t>
      </w:r>
      <w:r w:rsidRPr="00DA21D1">
        <w:rPr>
          <w:rFonts w:cs="Arial"/>
          <w:sz w:val="25"/>
          <w:szCs w:val="25"/>
        </w:rPr>
        <w:softHyphen/>
        <w:t xml:space="preserve">стване за специалностите </w:t>
      </w:r>
      <w:r w:rsidRPr="00DA21D1">
        <w:rPr>
          <w:rFonts w:cs="Arial"/>
          <w:b/>
          <w:sz w:val="25"/>
          <w:szCs w:val="25"/>
        </w:rPr>
        <w:t xml:space="preserve">Биотехнологии, Технология на храните и Химични технологии </w:t>
      </w:r>
      <w:r w:rsidRPr="00DA21D1">
        <w:rPr>
          <w:rFonts w:cs="Arial"/>
          <w:sz w:val="25"/>
          <w:szCs w:val="25"/>
        </w:rPr>
        <w:t xml:space="preserve">са със следните специални части - </w:t>
      </w:r>
      <w:r w:rsidRPr="00DA21D1">
        <w:rPr>
          <w:rFonts w:cs="Arial"/>
          <w:i/>
          <w:sz w:val="25"/>
          <w:szCs w:val="25"/>
        </w:rPr>
        <w:t>химия, биология, общотехническа подготовка по механика и техническо чертане</w:t>
      </w:r>
      <w:r>
        <w:rPr>
          <w:rFonts w:cs="Arial"/>
          <w:i/>
          <w:sz w:val="25"/>
          <w:szCs w:val="25"/>
        </w:rPr>
        <w:t>,</w:t>
      </w:r>
      <w:r w:rsidRPr="00DA21D1">
        <w:rPr>
          <w:rFonts w:cs="Arial"/>
          <w:i/>
          <w:sz w:val="25"/>
          <w:szCs w:val="25"/>
        </w:rPr>
        <w:t xml:space="preserve"> общотехническа подготовка по електро</w:t>
      </w:r>
      <w:r w:rsidRPr="00DA21D1">
        <w:rPr>
          <w:rFonts w:cs="Arial"/>
          <w:i/>
          <w:sz w:val="25"/>
          <w:szCs w:val="25"/>
        </w:rPr>
        <w:softHyphen/>
        <w:t>техника и електроника, математика, информатика и информационни технологии и български език.</w:t>
      </w:r>
      <w:r w:rsidRPr="00DA21D1">
        <w:rPr>
          <w:rFonts w:cs="Arial"/>
          <w:sz w:val="25"/>
          <w:szCs w:val="25"/>
        </w:rPr>
        <w:t xml:space="preserve"> При явяване на повече от един изпит при образуване на състезателния бал се зачита най-високата оценка.</w:t>
      </w:r>
    </w:p>
    <w:p w:rsidR="000C3ACA" w:rsidRPr="00DA21D1" w:rsidRDefault="000C3ACA" w:rsidP="000C3ACA">
      <w:pPr>
        <w:tabs>
          <w:tab w:val="clear" w:pos="851"/>
          <w:tab w:val="left" w:pos="0"/>
          <w:tab w:val="left" w:pos="1440"/>
        </w:tabs>
        <w:spacing w:before="60" w:line="300" w:lineRule="atLeast"/>
        <w:rPr>
          <w:rFonts w:cs="Arial"/>
          <w:sz w:val="25"/>
          <w:szCs w:val="25"/>
        </w:rPr>
      </w:pPr>
      <w:r w:rsidRPr="00DA21D1">
        <w:rPr>
          <w:rFonts w:cs="Arial"/>
          <w:b/>
          <w:sz w:val="25"/>
          <w:szCs w:val="25"/>
        </w:rPr>
        <w:tab/>
        <w:t>(7)</w:t>
      </w:r>
      <w:r w:rsidRPr="00DA21D1">
        <w:rPr>
          <w:rFonts w:cs="Arial"/>
          <w:b/>
          <w:sz w:val="25"/>
          <w:szCs w:val="25"/>
          <w:lang w:val="en-US"/>
        </w:rPr>
        <w:t> </w:t>
      </w:r>
      <w:r w:rsidRPr="00DA21D1">
        <w:rPr>
          <w:rFonts w:cs="Arial"/>
          <w:sz w:val="25"/>
          <w:szCs w:val="25"/>
        </w:rPr>
        <w:t xml:space="preserve">Състезателният бал за специалностите </w:t>
      </w:r>
      <w:r w:rsidRPr="00DA21D1">
        <w:rPr>
          <w:rFonts w:cs="Arial"/>
          <w:b/>
          <w:sz w:val="25"/>
          <w:szCs w:val="25"/>
        </w:rPr>
        <w:t>Кинезитерапия</w:t>
      </w:r>
      <w:r w:rsidRPr="00DA21D1">
        <w:rPr>
          <w:rFonts w:cs="Arial"/>
          <w:sz w:val="25"/>
          <w:szCs w:val="25"/>
        </w:rPr>
        <w:t xml:space="preserve"> и </w:t>
      </w:r>
      <w:r w:rsidRPr="00DA21D1">
        <w:rPr>
          <w:rFonts w:cs="Arial"/>
          <w:b/>
          <w:sz w:val="25"/>
          <w:szCs w:val="25"/>
        </w:rPr>
        <w:t>Ерготерапия</w:t>
      </w:r>
      <w:r w:rsidRPr="00DA21D1">
        <w:rPr>
          <w:rFonts w:cs="Arial"/>
          <w:sz w:val="25"/>
          <w:szCs w:val="25"/>
        </w:rPr>
        <w:t xml:space="preserve"> от област на висшето образование </w:t>
      </w:r>
      <w:r w:rsidRPr="00E1246C">
        <w:rPr>
          <w:rFonts w:cs="Arial"/>
          <w:i/>
          <w:sz w:val="25"/>
          <w:szCs w:val="25"/>
        </w:rPr>
        <w:t>Обществено здраве</w:t>
      </w:r>
      <w:r w:rsidRPr="00DA21D1">
        <w:rPr>
          <w:rFonts w:cs="Arial"/>
          <w:sz w:val="25"/>
          <w:szCs w:val="25"/>
        </w:rPr>
        <w:t xml:space="preserve"> и </w:t>
      </w:r>
      <w:r w:rsidRPr="00DA21D1">
        <w:rPr>
          <w:rFonts w:cs="Arial"/>
          <w:b/>
          <w:sz w:val="25"/>
          <w:szCs w:val="25"/>
        </w:rPr>
        <w:t>Акушерка</w:t>
      </w:r>
      <w:r w:rsidRPr="00DA21D1">
        <w:rPr>
          <w:rFonts w:cs="Arial"/>
          <w:sz w:val="25"/>
          <w:szCs w:val="25"/>
        </w:rPr>
        <w:t xml:space="preserve"> и </w:t>
      </w:r>
      <w:r w:rsidRPr="00DA21D1">
        <w:rPr>
          <w:rFonts w:cs="Arial"/>
          <w:b/>
          <w:sz w:val="25"/>
          <w:szCs w:val="25"/>
        </w:rPr>
        <w:t>Медицинска сестра</w:t>
      </w:r>
      <w:r w:rsidRPr="00DA21D1">
        <w:rPr>
          <w:rFonts w:cs="Arial"/>
          <w:sz w:val="25"/>
          <w:szCs w:val="25"/>
        </w:rPr>
        <w:t xml:space="preserve"> от област на висшето образование </w:t>
      </w:r>
      <w:r w:rsidRPr="00E1246C">
        <w:rPr>
          <w:rFonts w:cs="Arial"/>
          <w:i/>
          <w:sz w:val="25"/>
          <w:szCs w:val="25"/>
        </w:rPr>
        <w:t>Здравни грижи</w:t>
      </w:r>
      <w:r w:rsidRPr="00DA21D1">
        <w:rPr>
          <w:rFonts w:cs="Arial"/>
          <w:sz w:val="25"/>
          <w:szCs w:val="25"/>
        </w:rPr>
        <w:t xml:space="preserve"> се формира </w:t>
      </w:r>
      <w:r w:rsidR="00C81D71">
        <w:rPr>
          <w:rFonts w:cs="Arial"/>
          <w:sz w:val="25"/>
          <w:szCs w:val="25"/>
        </w:rPr>
        <w:t>съгласно</w:t>
      </w:r>
      <w:r w:rsidRPr="00DA21D1">
        <w:rPr>
          <w:rFonts w:cs="Arial"/>
          <w:sz w:val="25"/>
          <w:szCs w:val="25"/>
        </w:rPr>
        <w:t xml:space="preserve"> </w:t>
      </w:r>
      <w:r w:rsidRPr="007E2B2C">
        <w:rPr>
          <w:rFonts w:cs="Arial"/>
          <w:sz w:val="25"/>
          <w:szCs w:val="25"/>
        </w:rPr>
        <w:t>Приложение №5</w:t>
      </w:r>
      <w:r w:rsidRPr="00DA21D1">
        <w:rPr>
          <w:rFonts w:cs="Arial"/>
          <w:sz w:val="25"/>
          <w:szCs w:val="25"/>
        </w:rPr>
        <w:t>. При кандидат</w:t>
      </w:r>
      <w:r w:rsidRPr="00DA21D1">
        <w:rPr>
          <w:rFonts w:cs="Arial"/>
          <w:sz w:val="25"/>
          <w:szCs w:val="25"/>
          <w:lang w:val="ru-RU"/>
        </w:rPr>
        <w:softHyphen/>
      </w:r>
      <w:r w:rsidRPr="00DA21D1">
        <w:rPr>
          <w:rFonts w:cs="Arial"/>
          <w:sz w:val="25"/>
          <w:szCs w:val="25"/>
        </w:rPr>
        <w:t xml:space="preserve">стване за специалността </w:t>
      </w:r>
      <w:r w:rsidRPr="00DA21D1">
        <w:rPr>
          <w:rFonts w:cs="Arial"/>
          <w:b/>
          <w:sz w:val="25"/>
          <w:szCs w:val="25"/>
        </w:rPr>
        <w:t>Кинезитерапия</w:t>
      </w:r>
      <w:r w:rsidRPr="00DA21D1">
        <w:rPr>
          <w:rFonts w:cs="Arial"/>
          <w:sz w:val="25"/>
          <w:szCs w:val="25"/>
        </w:rPr>
        <w:t xml:space="preserve"> се изисква явяване на втори конкурсен изпит - </w:t>
      </w:r>
      <w:r w:rsidRPr="00DA21D1">
        <w:rPr>
          <w:rFonts w:cs="Arial"/>
          <w:i/>
          <w:sz w:val="25"/>
          <w:szCs w:val="25"/>
        </w:rPr>
        <w:t>оценка на двигателната култура</w:t>
      </w:r>
      <w:r w:rsidRPr="00DA21D1">
        <w:rPr>
          <w:rFonts w:cs="Arial"/>
          <w:sz w:val="25"/>
          <w:szCs w:val="25"/>
        </w:rPr>
        <w:t xml:space="preserve">. При образуване на състезателния бал за специалността </w:t>
      </w:r>
      <w:r w:rsidRPr="00DA21D1">
        <w:rPr>
          <w:rFonts w:cs="Arial"/>
          <w:b/>
          <w:sz w:val="25"/>
          <w:szCs w:val="25"/>
        </w:rPr>
        <w:t>Ерготерапия</w:t>
      </w:r>
      <w:r w:rsidRPr="00DA21D1">
        <w:rPr>
          <w:rFonts w:cs="Arial"/>
          <w:sz w:val="25"/>
          <w:szCs w:val="25"/>
        </w:rPr>
        <w:t xml:space="preserve"> се взема допълнително оценката по </w:t>
      </w:r>
      <w:r w:rsidRPr="00DA21D1">
        <w:rPr>
          <w:rFonts w:cs="Arial"/>
          <w:i/>
          <w:sz w:val="25"/>
          <w:szCs w:val="25"/>
        </w:rPr>
        <w:t>чужд език</w:t>
      </w:r>
      <w:r w:rsidRPr="00DA21D1">
        <w:rPr>
          <w:rFonts w:cs="Arial"/>
          <w:sz w:val="25"/>
          <w:szCs w:val="25"/>
        </w:rPr>
        <w:t xml:space="preserve"> от задължителната подготовка от дипломата за средно образование, а при образуване на състезателния бал за специалностите </w:t>
      </w:r>
      <w:r w:rsidRPr="00DA21D1">
        <w:rPr>
          <w:rFonts w:cs="Arial"/>
          <w:b/>
          <w:sz w:val="25"/>
          <w:szCs w:val="25"/>
        </w:rPr>
        <w:t>Акушерка</w:t>
      </w:r>
      <w:r w:rsidRPr="00DA21D1">
        <w:rPr>
          <w:rFonts w:cs="Arial"/>
          <w:sz w:val="25"/>
          <w:szCs w:val="25"/>
        </w:rPr>
        <w:t xml:space="preserve"> и </w:t>
      </w:r>
      <w:r w:rsidRPr="00DA21D1">
        <w:rPr>
          <w:rFonts w:cs="Arial"/>
          <w:b/>
          <w:sz w:val="25"/>
          <w:szCs w:val="25"/>
        </w:rPr>
        <w:t>Медицинска сестра</w:t>
      </w:r>
      <w:r w:rsidRPr="00DA21D1">
        <w:rPr>
          <w:rFonts w:cs="Arial"/>
          <w:sz w:val="25"/>
          <w:szCs w:val="25"/>
        </w:rPr>
        <w:t xml:space="preserve"> – оценката по </w:t>
      </w:r>
      <w:r w:rsidRPr="00DA21D1">
        <w:rPr>
          <w:rFonts w:cs="Arial"/>
          <w:i/>
          <w:sz w:val="25"/>
          <w:szCs w:val="25"/>
        </w:rPr>
        <w:t>химия</w:t>
      </w:r>
      <w:r w:rsidRPr="00DA21D1">
        <w:rPr>
          <w:rFonts w:cs="Arial"/>
          <w:sz w:val="25"/>
          <w:szCs w:val="25"/>
        </w:rPr>
        <w:t>.</w:t>
      </w:r>
    </w:p>
    <w:p w:rsidR="000C3ACA" w:rsidRPr="00DA21D1" w:rsidRDefault="000C3ACA" w:rsidP="000C3ACA">
      <w:pPr>
        <w:spacing w:beforeLines="60" w:before="144" w:line="300" w:lineRule="atLeast"/>
        <w:rPr>
          <w:rFonts w:cs="Arial"/>
          <w:sz w:val="25"/>
          <w:szCs w:val="25"/>
        </w:rPr>
      </w:pPr>
      <w:r w:rsidRPr="00DA21D1">
        <w:rPr>
          <w:rFonts w:cs="Arial"/>
          <w:sz w:val="25"/>
          <w:szCs w:val="25"/>
        </w:rPr>
        <w:tab/>
      </w:r>
      <w:r w:rsidRPr="00DA21D1">
        <w:rPr>
          <w:rFonts w:cs="Arial"/>
          <w:sz w:val="25"/>
          <w:szCs w:val="25"/>
        </w:rPr>
        <w:tab/>
      </w:r>
      <w:r w:rsidRPr="00DA21D1">
        <w:rPr>
          <w:rFonts w:cs="Arial"/>
          <w:b/>
          <w:sz w:val="25"/>
          <w:szCs w:val="25"/>
        </w:rPr>
        <w:t>(8)</w:t>
      </w:r>
      <w:r w:rsidRPr="00DA21D1">
        <w:rPr>
          <w:rFonts w:cs="Arial"/>
          <w:b/>
          <w:sz w:val="25"/>
          <w:szCs w:val="25"/>
          <w:lang w:val="en-US"/>
        </w:rPr>
        <w:t> </w:t>
      </w:r>
      <w:r w:rsidRPr="00DA21D1">
        <w:rPr>
          <w:rFonts w:cs="Arial"/>
          <w:sz w:val="25"/>
          <w:szCs w:val="25"/>
        </w:rPr>
        <w:t xml:space="preserve">Състезателният бал за </w:t>
      </w:r>
      <w:r w:rsidRPr="00DA21D1">
        <w:rPr>
          <w:rFonts w:cs="Arial"/>
          <w:b/>
          <w:sz w:val="25"/>
          <w:szCs w:val="25"/>
        </w:rPr>
        <w:t>неинженерните специалности</w:t>
      </w:r>
      <w:r w:rsidRPr="00DA21D1">
        <w:rPr>
          <w:rFonts w:cs="Arial"/>
          <w:sz w:val="25"/>
          <w:szCs w:val="25"/>
        </w:rPr>
        <w:t xml:space="preserve"> се образува </w:t>
      </w:r>
      <w:r w:rsidR="00C81D71">
        <w:rPr>
          <w:rFonts w:cs="Arial"/>
          <w:sz w:val="25"/>
          <w:szCs w:val="25"/>
        </w:rPr>
        <w:t>съгласно</w:t>
      </w:r>
      <w:r w:rsidRPr="007E2B2C">
        <w:rPr>
          <w:rFonts w:cs="Arial"/>
          <w:sz w:val="25"/>
          <w:szCs w:val="25"/>
        </w:rPr>
        <w:t xml:space="preserve"> Приложение №6.</w:t>
      </w:r>
      <w:r w:rsidRPr="00DA21D1">
        <w:rPr>
          <w:rFonts w:cs="Arial"/>
          <w:sz w:val="25"/>
          <w:szCs w:val="25"/>
        </w:rPr>
        <w:t xml:space="preserve"> Оценките по балообразуващите учебни предмети от дипломата за средно образование се вземат от задължителната подготовка. Когато има повече от една оценка от задължителната чуждоезикова подготовка, за оценка от дипломата по чужд език се взема по-високата оценка.</w:t>
      </w:r>
    </w:p>
    <w:p w:rsidR="000C3ACA" w:rsidRPr="00DF71A5" w:rsidRDefault="000C3ACA" w:rsidP="000C3ACA">
      <w:pPr>
        <w:tabs>
          <w:tab w:val="left" w:pos="1134"/>
        </w:tabs>
        <w:spacing w:before="60" w:line="300" w:lineRule="atLeast"/>
        <w:rPr>
          <w:rFonts w:cs="Arial"/>
          <w:sz w:val="25"/>
          <w:szCs w:val="25"/>
        </w:rPr>
      </w:pPr>
      <w:r w:rsidRPr="00DA21D1">
        <w:rPr>
          <w:rFonts w:cs="Arial"/>
          <w:sz w:val="25"/>
          <w:szCs w:val="25"/>
        </w:rPr>
        <w:tab/>
      </w:r>
      <w:r w:rsidRPr="00DA21D1">
        <w:rPr>
          <w:rFonts w:cs="Arial"/>
          <w:sz w:val="25"/>
          <w:szCs w:val="25"/>
        </w:rPr>
        <w:tab/>
      </w:r>
      <w:r w:rsidRPr="00DA21D1">
        <w:rPr>
          <w:rFonts w:cs="Arial"/>
          <w:sz w:val="25"/>
          <w:szCs w:val="25"/>
        </w:rPr>
        <w:tab/>
      </w:r>
      <w:r w:rsidRPr="00DF71A5">
        <w:rPr>
          <w:rFonts w:cs="Arial"/>
          <w:b/>
          <w:sz w:val="25"/>
          <w:szCs w:val="25"/>
        </w:rPr>
        <w:t>(9)</w:t>
      </w:r>
      <w:r w:rsidRPr="00DF71A5">
        <w:rPr>
          <w:rFonts w:cs="Arial"/>
          <w:sz w:val="25"/>
          <w:szCs w:val="25"/>
          <w:lang w:val="en-US"/>
        </w:rPr>
        <w:t> </w:t>
      </w:r>
      <w:r w:rsidRPr="00DF71A5">
        <w:rPr>
          <w:rFonts w:cs="Arial"/>
          <w:sz w:val="25"/>
          <w:szCs w:val="25"/>
        </w:rPr>
        <w:t>Състезателният бал за кандидатите, завършили колеж, се образува като сума от:</w:t>
      </w:r>
    </w:p>
    <w:p w:rsidR="000C3ACA" w:rsidRPr="00DF71A5" w:rsidRDefault="000C3ACA" w:rsidP="000C3ACA">
      <w:pPr>
        <w:numPr>
          <w:ilvl w:val="0"/>
          <w:numId w:val="8"/>
        </w:numPr>
        <w:spacing w:line="300" w:lineRule="atLeast"/>
        <w:rPr>
          <w:rFonts w:cs="Arial"/>
          <w:sz w:val="25"/>
          <w:szCs w:val="25"/>
        </w:rPr>
      </w:pPr>
      <w:r w:rsidRPr="00DF71A5">
        <w:rPr>
          <w:rFonts w:cs="Arial"/>
          <w:sz w:val="25"/>
          <w:szCs w:val="25"/>
        </w:rPr>
        <w:t>средния успех от семестриалните изпити от дипломата за завършено коле</w:t>
      </w:r>
      <w:r w:rsidRPr="00DF71A5">
        <w:rPr>
          <w:rFonts w:cs="Arial"/>
          <w:sz w:val="25"/>
          <w:szCs w:val="25"/>
        </w:rPr>
        <w:softHyphen/>
        <w:t>жанско образование;</w:t>
      </w:r>
    </w:p>
    <w:p w:rsidR="000C3ACA" w:rsidRPr="00DF71A5" w:rsidRDefault="000C3ACA" w:rsidP="000C3ACA">
      <w:pPr>
        <w:numPr>
          <w:ilvl w:val="0"/>
          <w:numId w:val="8"/>
        </w:numPr>
        <w:spacing w:line="300" w:lineRule="atLeast"/>
        <w:rPr>
          <w:rFonts w:cs="Arial"/>
          <w:sz w:val="25"/>
          <w:szCs w:val="25"/>
        </w:rPr>
      </w:pPr>
      <w:r w:rsidRPr="00DF71A5">
        <w:rPr>
          <w:rFonts w:cs="Arial"/>
          <w:sz w:val="25"/>
          <w:szCs w:val="25"/>
        </w:rPr>
        <w:t>средния успех от държавните изпити.</w:t>
      </w:r>
    </w:p>
    <w:p w:rsidR="000C3ACA" w:rsidRDefault="006D685D" w:rsidP="000C3ACA">
      <w:pPr>
        <w:tabs>
          <w:tab w:val="left" w:pos="0"/>
        </w:tabs>
        <w:spacing w:before="60" w:line="300" w:lineRule="atLeast"/>
        <w:rPr>
          <w:rFonts w:cs="Arial"/>
          <w:sz w:val="25"/>
          <w:szCs w:val="25"/>
        </w:rPr>
      </w:pPr>
      <w:r w:rsidRPr="00DA21D1">
        <w:rPr>
          <w:rFonts w:cs="Arial"/>
          <w:b/>
          <w:sz w:val="25"/>
          <w:szCs w:val="25"/>
        </w:rPr>
        <w:tab/>
      </w:r>
      <w:r w:rsidR="000C3ACA" w:rsidRPr="00DA21D1">
        <w:rPr>
          <w:rFonts w:cs="Arial"/>
          <w:b/>
          <w:sz w:val="25"/>
          <w:szCs w:val="25"/>
        </w:rPr>
        <w:t>Чл.15.(1</w:t>
      </w:r>
      <w:r w:rsidR="000C3ACA" w:rsidRPr="00DA21D1">
        <w:rPr>
          <w:rFonts w:cs="Arial"/>
          <w:sz w:val="25"/>
          <w:szCs w:val="25"/>
        </w:rPr>
        <w:t>)</w:t>
      </w:r>
      <w:r w:rsidR="000C3ACA" w:rsidRPr="00DA21D1">
        <w:rPr>
          <w:rFonts w:cs="Arial"/>
          <w:sz w:val="25"/>
          <w:szCs w:val="25"/>
          <w:lang w:val="en-US"/>
        </w:rPr>
        <w:t> </w:t>
      </w:r>
      <w:r w:rsidR="000C3ACA" w:rsidRPr="00DA21D1">
        <w:rPr>
          <w:rFonts w:cs="Arial"/>
          <w:sz w:val="25"/>
          <w:szCs w:val="25"/>
        </w:rPr>
        <w:t>Кандидат-студентите</w:t>
      </w:r>
      <w:r w:rsidR="000C3ACA" w:rsidRPr="00DA21D1">
        <w:rPr>
          <w:rFonts w:cs="Arial"/>
          <w:b/>
          <w:sz w:val="25"/>
          <w:szCs w:val="25"/>
        </w:rPr>
        <w:t xml:space="preserve"> </w:t>
      </w:r>
      <w:r w:rsidR="000C3ACA" w:rsidRPr="00DA21D1">
        <w:rPr>
          <w:rFonts w:cs="Arial"/>
          <w:sz w:val="25"/>
          <w:szCs w:val="25"/>
        </w:rPr>
        <w:t xml:space="preserve">за специалностите </w:t>
      </w:r>
      <w:r w:rsidR="000C3ACA" w:rsidRPr="00DA21D1">
        <w:rPr>
          <w:rFonts w:cs="Arial"/>
          <w:b/>
          <w:sz w:val="25"/>
          <w:szCs w:val="25"/>
        </w:rPr>
        <w:t>Маркетинг, Икономика, Бизнес мениджмънт</w:t>
      </w:r>
      <w:r w:rsidR="000C3ACA">
        <w:rPr>
          <w:rFonts w:cs="Arial"/>
          <w:b/>
          <w:sz w:val="25"/>
          <w:szCs w:val="25"/>
        </w:rPr>
        <w:t>,</w:t>
      </w:r>
      <w:r w:rsidR="000C3ACA" w:rsidRPr="00DA21D1">
        <w:rPr>
          <w:rFonts w:cs="Arial"/>
          <w:b/>
          <w:sz w:val="25"/>
          <w:szCs w:val="25"/>
        </w:rPr>
        <w:t xml:space="preserve"> Публична администрация</w:t>
      </w:r>
      <w:r w:rsidR="000C3ACA">
        <w:rPr>
          <w:rFonts w:cs="Arial"/>
          <w:b/>
          <w:sz w:val="25"/>
          <w:szCs w:val="25"/>
        </w:rPr>
        <w:t>,</w:t>
      </w:r>
      <w:r w:rsidR="000C3ACA" w:rsidRPr="00DA21D1">
        <w:rPr>
          <w:rFonts w:cs="Arial"/>
          <w:b/>
          <w:sz w:val="25"/>
          <w:szCs w:val="25"/>
        </w:rPr>
        <w:t xml:space="preserve"> Индустриален мениджмънт</w:t>
      </w:r>
      <w:r w:rsidR="000C3ACA" w:rsidRPr="00DA21D1">
        <w:rPr>
          <w:rFonts w:cs="Arial"/>
          <w:sz w:val="25"/>
          <w:szCs w:val="25"/>
        </w:rPr>
        <w:t xml:space="preserve"> </w:t>
      </w:r>
      <w:r w:rsidR="000C3ACA">
        <w:rPr>
          <w:rFonts w:cs="Arial"/>
          <w:sz w:val="25"/>
          <w:szCs w:val="25"/>
        </w:rPr>
        <w:t xml:space="preserve">и </w:t>
      </w:r>
      <w:r w:rsidR="000C3ACA" w:rsidRPr="00DA21D1">
        <w:rPr>
          <w:rFonts w:cs="Arial"/>
          <w:b/>
          <w:sz w:val="25"/>
          <w:szCs w:val="25"/>
        </w:rPr>
        <w:t xml:space="preserve">Международни икономически отношения </w:t>
      </w:r>
      <w:r w:rsidR="000C3ACA" w:rsidRPr="00DA21D1">
        <w:rPr>
          <w:rFonts w:cs="Arial"/>
          <w:sz w:val="25"/>
          <w:szCs w:val="25"/>
        </w:rPr>
        <w:t xml:space="preserve">полагат ЕПИ със следните специални части по избор: </w:t>
      </w:r>
      <w:r w:rsidR="000C3ACA" w:rsidRPr="00DA21D1">
        <w:rPr>
          <w:rFonts w:cs="Arial"/>
          <w:i/>
          <w:sz w:val="25"/>
          <w:szCs w:val="25"/>
        </w:rPr>
        <w:t>икономическа география на България, български език, история на България</w:t>
      </w:r>
      <w:r w:rsidR="000C3ACA">
        <w:rPr>
          <w:rFonts w:cs="Arial"/>
          <w:i/>
          <w:sz w:val="25"/>
          <w:szCs w:val="25"/>
        </w:rPr>
        <w:t xml:space="preserve">, </w:t>
      </w:r>
      <w:r w:rsidR="000C3ACA" w:rsidRPr="007E2B2C">
        <w:rPr>
          <w:rFonts w:cs="Arial"/>
          <w:i/>
          <w:sz w:val="25"/>
          <w:szCs w:val="25"/>
        </w:rPr>
        <w:t xml:space="preserve">информатика и информационни </w:t>
      </w:r>
      <w:r w:rsidR="000C3ACA" w:rsidRPr="007E2B2C">
        <w:rPr>
          <w:rFonts w:cs="Arial"/>
          <w:i/>
          <w:sz w:val="25"/>
          <w:szCs w:val="25"/>
        </w:rPr>
        <w:lastRenderedPageBreak/>
        <w:t>технологии</w:t>
      </w:r>
      <w:r w:rsidR="000C3ACA" w:rsidRPr="00DA21D1">
        <w:rPr>
          <w:rFonts w:cs="Arial"/>
          <w:i/>
          <w:sz w:val="25"/>
          <w:szCs w:val="25"/>
        </w:rPr>
        <w:t xml:space="preserve"> </w:t>
      </w:r>
      <w:r w:rsidR="000C3ACA" w:rsidRPr="00AC18C3">
        <w:rPr>
          <w:rFonts w:cs="Arial"/>
          <w:sz w:val="25"/>
          <w:szCs w:val="25"/>
        </w:rPr>
        <w:t>или</w:t>
      </w:r>
      <w:r w:rsidR="000C3ACA" w:rsidRPr="00DA21D1">
        <w:rPr>
          <w:rFonts w:cs="Arial"/>
          <w:i/>
          <w:sz w:val="25"/>
          <w:szCs w:val="25"/>
        </w:rPr>
        <w:t xml:space="preserve"> математика</w:t>
      </w:r>
      <w:r w:rsidR="000C3ACA" w:rsidRPr="00DA21D1">
        <w:rPr>
          <w:rFonts w:cs="Arial"/>
          <w:sz w:val="25"/>
          <w:szCs w:val="25"/>
        </w:rPr>
        <w:t>. При явяване на повече от един изпит при образуване на състезателния бал се зачита най-високата оценка.</w:t>
      </w:r>
    </w:p>
    <w:p w:rsidR="000C3ACA" w:rsidRDefault="000C3ACA" w:rsidP="000C3ACA">
      <w:pPr>
        <w:spacing w:line="300" w:lineRule="atLeast"/>
        <w:rPr>
          <w:rFonts w:cs="Arial"/>
          <w:sz w:val="25"/>
          <w:szCs w:val="25"/>
        </w:rPr>
      </w:pPr>
      <w:r w:rsidRPr="00DA21D1">
        <w:rPr>
          <w:rFonts w:cs="Arial"/>
          <w:b/>
          <w:sz w:val="25"/>
          <w:szCs w:val="25"/>
        </w:rPr>
        <w:tab/>
      </w:r>
      <w:r w:rsidRPr="00DA21D1">
        <w:rPr>
          <w:rFonts w:cs="Arial"/>
          <w:b/>
          <w:sz w:val="25"/>
          <w:szCs w:val="25"/>
        </w:rPr>
        <w:tab/>
        <w:t>(2)</w:t>
      </w:r>
      <w:r w:rsidRPr="00DA21D1">
        <w:rPr>
          <w:rFonts w:cs="Arial"/>
          <w:b/>
          <w:sz w:val="25"/>
          <w:szCs w:val="25"/>
          <w:lang w:val="en-US"/>
        </w:rPr>
        <w:t> </w:t>
      </w:r>
      <w:r w:rsidRPr="00DA21D1">
        <w:rPr>
          <w:rFonts w:cs="Arial"/>
          <w:sz w:val="25"/>
          <w:szCs w:val="25"/>
        </w:rPr>
        <w:t xml:space="preserve">Изпитът по чужд език за специалностите </w:t>
      </w:r>
      <w:r w:rsidRPr="00DA21D1">
        <w:rPr>
          <w:rFonts w:cs="Arial"/>
          <w:b/>
          <w:sz w:val="25"/>
          <w:szCs w:val="25"/>
        </w:rPr>
        <w:t>Начална училищна педагогика и чужд език и Международни икономически отношения</w:t>
      </w:r>
      <w:r w:rsidRPr="00DA21D1">
        <w:rPr>
          <w:rFonts w:cs="Arial"/>
          <w:sz w:val="25"/>
          <w:szCs w:val="25"/>
        </w:rPr>
        <w:t xml:space="preserve"> се провежда по </w:t>
      </w:r>
      <w:r w:rsidRPr="00DA21D1">
        <w:rPr>
          <w:rFonts w:cs="Arial"/>
          <w:i/>
          <w:sz w:val="25"/>
          <w:szCs w:val="25"/>
        </w:rPr>
        <w:t xml:space="preserve">английски, немски </w:t>
      </w:r>
      <w:r w:rsidRPr="00DA21D1">
        <w:rPr>
          <w:rFonts w:cs="Arial"/>
          <w:sz w:val="25"/>
          <w:szCs w:val="25"/>
        </w:rPr>
        <w:t>или</w:t>
      </w:r>
      <w:r w:rsidRPr="00DA21D1">
        <w:rPr>
          <w:rFonts w:cs="Arial"/>
          <w:i/>
          <w:sz w:val="25"/>
          <w:szCs w:val="25"/>
        </w:rPr>
        <w:t xml:space="preserve"> френски език</w:t>
      </w:r>
      <w:r w:rsidRPr="00DA21D1">
        <w:rPr>
          <w:rFonts w:cs="Arial"/>
          <w:sz w:val="25"/>
          <w:szCs w:val="25"/>
        </w:rPr>
        <w:t xml:space="preserve"> според заявката на кандидат-студента, направена при подаване на документите. Класирането за всяка от специалностите е общо, независимо от избрания чужд език. </w:t>
      </w:r>
    </w:p>
    <w:p w:rsidR="000C3ACA" w:rsidRPr="007E2B2C" w:rsidRDefault="000C3ACA" w:rsidP="000C3ACA">
      <w:pPr>
        <w:spacing w:line="300" w:lineRule="atLeast"/>
        <w:rPr>
          <w:rFonts w:cs="Arial"/>
          <w:sz w:val="25"/>
          <w:szCs w:val="25"/>
        </w:rPr>
      </w:pPr>
      <w:r w:rsidRPr="00C041AE">
        <w:rPr>
          <w:rFonts w:cs="Arial"/>
          <w:color w:val="FF0000"/>
          <w:sz w:val="25"/>
          <w:szCs w:val="25"/>
        </w:rPr>
        <w:tab/>
      </w:r>
      <w:r w:rsidRPr="007E2B2C">
        <w:rPr>
          <w:rFonts w:cs="Arial"/>
          <w:sz w:val="25"/>
          <w:szCs w:val="25"/>
        </w:rPr>
        <w:t xml:space="preserve">При образуване на бала за специалност </w:t>
      </w:r>
      <w:r w:rsidRPr="007E2B2C">
        <w:rPr>
          <w:rFonts w:cs="Arial"/>
          <w:b/>
          <w:sz w:val="25"/>
          <w:szCs w:val="25"/>
        </w:rPr>
        <w:t>Начална училищна педагогика и чужд език</w:t>
      </w:r>
      <w:r w:rsidRPr="007E2B2C">
        <w:rPr>
          <w:rFonts w:cs="Arial"/>
          <w:sz w:val="25"/>
          <w:szCs w:val="25"/>
        </w:rPr>
        <w:t xml:space="preserve"> се взема най-високата оценка от задължителната подготовка по чужд език от дипломата за средно образование.</w:t>
      </w:r>
    </w:p>
    <w:p w:rsidR="000C3ACA" w:rsidRPr="00DA21D1" w:rsidRDefault="000C3ACA" w:rsidP="000C3ACA">
      <w:pPr>
        <w:spacing w:line="300" w:lineRule="atLeast"/>
        <w:rPr>
          <w:rFonts w:cs="Arial"/>
          <w:sz w:val="25"/>
          <w:szCs w:val="25"/>
        </w:rPr>
      </w:pPr>
      <w:r w:rsidRPr="00DA21D1">
        <w:rPr>
          <w:rFonts w:cs="Arial"/>
          <w:b/>
          <w:sz w:val="25"/>
          <w:szCs w:val="25"/>
        </w:rPr>
        <w:tab/>
      </w:r>
      <w:r w:rsidRPr="00DA21D1">
        <w:rPr>
          <w:rFonts w:cs="Arial"/>
          <w:b/>
          <w:sz w:val="25"/>
          <w:szCs w:val="25"/>
        </w:rPr>
        <w:tab/>
        <w:t>(3)</w:t>
      </w:r>
      <w:r w:rsidRPr="00DA21D1">
        <w:rPr>
          <w:rFonts w:cs="Arial"/>
          <w:b/>
          <w:sz w:val="25"/>
          <w:szCs w:val="25"/>
          <w:lang w:val="en-US"/>
        </w:rPr>
        <w:t> </w:t>
      </w:r>
      <w:r w:rsidRPr="00DA21D1">
        <w:rPr>
          <w:rFonts w:cs="Arial"/>
          <w:sz w:val="25"/>
          <w:szCs w:val="25"/>
        </w:rPr>
        <w:t xml:space="preserve">Специализирането по избрания език за специалностите </w:t>
      </w:r>
      <w:r w:rsidRPr="00DA21D1">
        <w:rPr>
          <w:rFonts w:cs="Arial"/>
          <w:b/>
          <w:sz w:val="25"/>
          <w:szCs w:val="25"/>
        </w:rPr>
        <w:t>Начална училищна педагогика и чужд език и Международни икономически отношения</w:t>
      </w:r>
      <w:r w:rsidRPr="00DA21D1">
        <w:rPr>
          <w:rFonts w:cs="Arial"/>
          <w:sz w:val="25"/>
          <w:szCs w:val="25"/>
        </w:rPr>
        <w:t xml:space="preserve"> може да се осъществи само, ако записалите се студенти са достатъчно, за да се формира група за изучаването на този език. Ако такава група не може да бъде формирана, приетите студенти ще бъдат включени в група с друг чужд език по тяхно желание, като им бъде </w:t>
      </w:r>
      <w:r w:rsidRPr="00DA21D1">
        <w:rPr>
          <w:rFonts w:cs="Arial"/>
          <w:b/>
          <w:i/>
          <w:sz w:val="25"/>
          <w:szCs w:val="25"/>
        </w:rPr>
        <w:t>осигурено допълнително интензивно обучение по този език срещу заплащане</w:t>
      </w:r>
      <w:r w:rsidRPr="00DA21D1">
        <w:rPr>
          <w:rFonts w:cs="Arial"/>
          <w:sz w:val="25"/>
          <w:szCs w:val="25"/>
        </w:rPr>
        <w:t>.</w:t>
      </w:r>
    </w:p>
    <w:p w:rsidR="000C3ACA" w:rsidRPr="00DA21D1" w:rsidRDefault="000C3ACA" w:rsidP="000C3ACA">
      <w:pPr>
        <w:spacing w:before="60" w:line="300" w:lineRule="atLeast"/>
        <w:rPr>
          <w:rFonts w:cs="Arial"/>
          <w:sz w:val="25"/>
          <w:szCs w:val="25"/>
        </w:rPr>
      </w:pPr>
      <w:r w:rsidRPr="00DA21D1">
        <w:rPr>
          <w:rFonts w:cs="Arial"/>
          <w:sz w:val="25"/>
          <w:szCs w:val="25"/>
        </w:rPr>
        <w:tab/>
      </w:r>
      <w:r w:rsidRPr="00DA21D1">
        <w:rPr>
          <w:rFonts w:cs="Arial"/>
          <w:sz w:val="25"/>
          <w:szCs w:val="25"/>
        </w:rPr>
        <w:tab/>
      </w:r>
      <w:r w:rsidRPr="00DA21D1">
        <w:rPr>
          <w:rFonts w:cs="Arial"/>
          <w:b/>
          <w:sz w:val="25"/>
          <w:szCs w:val="25"/>
        </w:rPr>
        <w:t>(4)</w:t>
      </w:r>
      <w:r w:rsidRPr="00DA21D1">
        <w:rPr>
          <w:rFonts w:cs="Arial"/>
          <w:b/>
          <w:sz w:val="25"/>
          <w:szCs w:val="25"/>
          <w:lang w:val="en-US"/>
        </w:rPr>
        <w:t> </w:t>
      </w:r>
      <w:r w:rsidRPr="00DA21D1">
        <w:rPr>
          <w:rFonts w:cs="Arial"/>
          <w:sz w:val="25"/>
          <w:szCs w:val="25"/>
        </w:rPr>
        <w:t xml:space="preserve">Изпитът по чужд език за специалността </w:t>
      </w:r>
      <w:r w:rsidRPr="00DA21D1">
        <w:rPr>
          <w:rFonts w:cs="Arial"/>
          <w:b/>
          <w:sz w:val="25"/>
          <w:szCs w:val="25"/>
        </w:rPr>
        <w:t>Европеистика и многостепенно управление</w:t>
      </w:r>
      <w:r w:rsidRPr="00DA21D1">
        <w:rPr>
          <w:rFonts w:cs="Arial"/>
          <w:sz w:val="25"/>
          <w:szCs w:val="25"/>
        </w:rPr>
        <w:t xml:space="preserve"> се провежда по </w:t>
      </w:r>
      <w:r w:rsidRPr="00DA21D1">
        <w:rPr>
          <w:rFonts w:cs="Arial"/>
          <w:i/>
          <w:sz w:val="25"/>
          <w:szCs w:val="25"/>
        </w:rPr>
        <w:t>английски</w:t>
      </w:r>
      <w:r w:rsidRPr="00DA21D1">
        <w:rPr>
          <w:rFonts w:cs="Arial"/>
          <w:sz w:val="25"/>
          <w:szCs w:val="25"/>
        </w:rPr>
        <w:t xml:space="preserve"> или </w:t>
      </w:r>
      <w:r w:rsidRPr="00DA21D1">
        <w:rPr>
          <w:rFonts w:cs="Arial"/>
          <w:i/>
          <w:sz w:val="25"/>
          <w:szCs w:val="25"/>
        </w:rPr>
        <w:t>немски език</w:t>
      </w:r>
      <w:r w:rsidRPr="00DA21D1">
        <w:rPr>
          <w:rFonts w:cs="Arial"/>
          <w:sz w:val="25"/>
          <w:szCs w:val="25"/>
        </w:rPr>
        <w:t xml:space="preserve"> </w:t>
      </w:r>
      <w:r>
        <w:rPr>
          <w:rFonts w:cs="Arial"/>
          <w:sz w:val="25"/>
          <w:szCs w:val="25"/>
        </w:rPr>
        <w:t xml:space="preserve">- </w:t>
      </w:r>
      <w:r w:rsidRPr="00DA21D1">
        <w:rPr>
          <w:rFonts w:cs="Arial"/>
          <w:sz w:val="25"/>
          <w:szCs w:val="25"/>
        </w:rPr>
        <w:t>според заявката на кандидат-студента, направена при подаване на документите. При образуване на бала се взема оценката от задължителната подготовка от дипломата за средно образование</w:t>
      </w:r>
      <w:r>
        <w:rPr>
          <w:rFonts w:cs="Arial"/>
          <w:sz w:val="25"/>
          <w:szCs w:val="25"/>
          <w:lang w:val="en-US"/>
        </w:rPr>
        <w:t xml:space="preserve"> </w:t>
      </w:r>
      <w:r w:rsidRPr="00DA21D1">
        <w:rPr>
          <w:rFonts w:cs="Arial"/>
          <w:sz w:val="25"/>
          <w:szCs w:val="25"/>
        </w:rPr>
        <w:t>по английски или немски език</w:t>
      </w:r>
      <w:r>
        <w:rPr>
          <w:rFonts w:cs="Arial"/>
          <w:sz w:val="25"/>
          <w:szCs w:val="25"/>
        </w:rPr>
        <w:t xml:space="preserve"> </w:t>
      </w:r>
      <w:r w:rsidRPr="007E2B2C">
        <w:rPr>
          <w:rFonts w:cs="Arial"/>
          <w:sz w:val="25"/>
          <w:szCs w:val="25"/>
        </w:rPr>
        <w:t>в съответствие с направената заявка за избор на чужд език от кандидат-студента</w:t>
      </w:r>
      <w:r w:rsidRPr="00DA21D1">
        <w:rPr>
          <w:rFonts w:cs="Arial"/>
          <w:b/>
          <w:sz w:val="25"/>
          <w:szCs w:val="25"/>
        </w:rPr>
        <w:t xml:space="preserve">. </w:t>
      </w:r>
      <w:r w:rsidRPr="00DA21D1">
        <w:rPr>
          <w:rFonts w:cs="Arial"/>
          <w:sz w:val="25"/>
          <w:szCs w:val="25"/>
        </w:rPr>
        <w:t>Броят на приеманите студенти се раз</w:t>
      </w:r>
      <w:r>
        <w:rPr>
          <w:rFonts w:cs="Arial"/>
          <w:sz w:val="25"/>
          <w:szCs w:val="25"/>
        </w:rPr>
        <w:t>пре</w:t>
      </w:r>
      <w:r w:rsidRPr="00DA21D1">
        <w:rPr>
          <w:rFonts w:cs="Arial"/>
          <w:sz w:val="25"/>
          <w:szCs w:val="25"/>
        </w:rPr>
        <w:t>деля в съотношение 2:1 (английски към немски език) и класирането се извършва поотделно за всяка група.</w:t>
      </w:r>
    </w:p>
    <w:p w:rsidR="000C3ACA" w:rsidRPr="007E2B2C" w:rsidRDefault="000C3ACA" w:rsidP="000C3ACA">
      <w:pPr>
        <w:spacing w:line="300" w:lineRule="atLeast"/>
        <w:rPr>
          <w:rFonts w:cs="Arial"/>
          <w:sz w:val="25"/>
          <w:szCs w:val="25"/>
          <w:lang w:val="ru-RU"/>
        </w:rPr>
      </w:pPr>
      <w:r w:rsidRPr="00DA21D1">
        <w:rPr>
          <w:rFonts w:cs="Arial"/>
          <w:sz w:val="25"/>
          <w:szCs w:val="25"/>
        </w:rPr>
        <w:tab/>
        <w:t xml:space="preserve">При кандидатстване за специалността </w:t>
      </w:r>
      <w:r w:rsidRPr="00DA21D1">
        <w:rPr>
          <w:rFonts w:cs="Arial"/>
          <w:b/>
          <w:sz w:val="25"/>
          <w:szCs w:val="25"/>
        </w:rPr>
        <w:t xml:space="preserve">Европеистика и глобалистика (на английски език) </w:t>
      </w:r>
      <w:r w:rsidRPr="00DA21D1">
        <w:rPr>
          <w:rFonts w:cs="Arial"/>
          <w:sz w:val="25"/>
          <w:szCs w:val="25"/>
        </w:rPr>
        <w:t xml:space="preserve">се изисква полагане на конкурсен изпит по </w:t>
      </w:r>
      <w:r w:rsidRPr="00DA21D1">
        <w:rPr>
          <w:rFonts w:cs="Arial"/>
          <w:i/>
          <w:sz w:val="25"/>
          <w:szCs w:val="25"/>
        </w:rPr>
        <w:t>английски език</w:t>
      </w:r>
      <w:r w:rsidRPr="00DA21D1">
        <w:rPr>
          <w:rFonts w:cs="Arial"/>
          <w:sz w:val="25"/>
          <w:szCs w:val="25"/>
        </w:rPr>
        <w:t>.</w:t>
      </w:r>
      <w:r>
        <w:rPr>
          <w:rFonts w:cs="Arial"/>
          <w:sz w:val="25"/>
          <w:szCs w:val="25"/>
        </w:rPr>
        <w:t xml:space="preserve"> </w:t>
      </w:r>
      <w:r w:rsidRPr="007E2B2C">
        <w:rPr>
          <w:rFonts w:cs="Arial"/>
          <w:sz w:val="25"/>
          <w:szCs w:val="25"/>
        </w:rPr>
        <w:t>При образуване на бала се взема оценката от задължителната подготовка от дипломата за средно образование по английски език.</w:t>
      </w:r>
    </w:p>
    <w:p w:rsidR="000C3ACA" w:rsidRPr="007E2B2C" w:rsidRDefault="000C3ACA" w:rsidP="000C3ACA">
      <w:pPr>
        <w:spacing w:before="60" w:line="300" w:lineRule="atLeast"/>
        <w:rPr>
          <w:rFonts w:cs="Arial"/>
          <w:sz w:val="25"/>
          <w:szCs w:val="25"/>
        </w:rPr>
      </w:pPr>
      <w:r w:rsidRPr="00DA21D1">
        <w:rPr>
          <w:rFonts w:cs="Arial"/>
          <w:b/>
          <w:sz w:val="25"/>
          <w:szCs w:val="25"/>
        </w:rPr>
        <w:tab/>
      </w:r>
      <w:r w:rsidRPr="00DA21D1">
        <w:rPr>
          <w:rFonts w:cs="Arial"/>
          <w:b/>
          <w:sz w:val="25"/>
          <w:szCs w:val="25"/>
        </w:rPr>
        <w:tab/>
        <w:t>(5)</w:t>
      </w:r>
      <w:r w:rsidRPr="00DA21D1">
        <w:rPr>
          <w:rFonts w:cs="Arial"/>
          <w:b/>
          <w:sz w:val="25"/>
          <w:szCs w:val="25"/>
          <w:lang w:val="en-US"/>
        </w:rPr>
        <w:t> </w:t>
      </w:r>
      <w:r w:rsidRPr="00DA21D1">
        <w:rPr>
          <w:rFonts w:cs="Arial"/>
          <w:sz w:val="25"/>
          <w:szCs w:val="25"/>
        </w:rPr>
        <w:t xml:space="preserve">Изпитът по чужд език за специалността </w:t>
      </w:r>
      <w:r w:rsidRPr="007E2B2C">
        <w:rPr>
          <w:rFonts w:cs="Arial"/>
          <w:b/>
          <w:sz w:val="25"/>
          <w:szCs w:val="25"/>
        </w:rPr>
        <w:t>Педагогика на обучението по</w:t>
      </w:r>
      <w:r>
        <w:rPr>
          <w:rFonts w:cs="Arial"/>
          <w:sz w:val="25"/>
          <w:szCs w:val="25"/>
        </w:rPr>
        <w:t xml:space="preserve"> </w:t>
      </w:r>
      <w:r w:rsidRPr="00AC18C3">
        <w:rPr>
          <w:rFonts w:cs="Arial"/>
          <w:b/>
          <w:sz w:val="25"/>
          <w:szCs w:val="25"/>
        </w:rPr>
        <w:t>б</w:t>
      </w:r>
      <w:r w:rsidRPr="00DA21D1">
        <w:rPr>
          <w:rFonts w:cs="Arial"/>
          <w:b/>
          <w:sz w:val="25"/>
          <w:szCs w:val="25"/>
        </w:rPr>
        <w:t>ългарски език и чужд език</w:t>
      </w:r>
      <w:r w:rsidRPr="00DA21D1">
        <w:rPr>
          <w:rFonts w:cs="Arial"/>
          <w:sz w:val="25"/>
          <w:szCs w:val="25"/>
        </w:rPr>
        <w:t xml:space="preserve"> във Филиала на Русенския университет в Силистра се провежда по </w:t>
      </w:r>
      <w:r w:rsidRPr="00DA21D1">
        <w:rPr>
          <w:rFonts w:cs="Arial"/>
          <w:i/>
          <w:sz w:val="25"/>
          <w:szCs w:val="25"/>
        </w:rPr>
        <w:t>английски, френски</w:t>
      </w:r>
      <w:r w:rsidRPr="00DA21D1">
        <w:rPr>
          <w:rFonts w:cs="Arial"/>
          <w:sz w:val="25"/>
          <w:szCs w:val="25"/>
        </w:rPr>
        <w:t xml:space="preserve"> или </w:t>
      </w:r>
      <w:r w:rsidRPr="00DA21D1">
        <w:rPr>
          <w:rFonts w:cs="Arial"/>
          <w:i/>
          <w:sz w:val="25"/>
          <w:szCs w:val="25"/>
        </w:rPr>
        <w:t>румънски език</w:t>
      </w:r>
      <w:r w:rsidRPr="00DA21D1">
        <w:rPr>
          <w:rFonts w:cs="Arial"/>
          <w:sz w:val="25"/>
          <w:szCs w:val="25"/>
        </w:rPr>
        <w:t xml:space="preserve"> според заявката на кандидат-студента, направена при подаване на документите. С тази заявка се избира и разновидността на специалността. При образуване на бала се взема оценката от задължителната подготовка от дипломата за средно образование по английски, френски или румънски език</w:t>
      </w:r>
      <w:r>
        <w:rPr>
          <w:rFonts w:cs="Arial"/>
          <w:sz w:val="25"/>
          <w:szCs w:val="25"/>
        </w:rPr>
        <w:t xml:space="preserve"> </w:t>
      </w:r>
      <w:r w:rsidRPr="007E2B2C">
        <w:rPr>
          <w:rFonts w:cs="Arial"/>
          <w:sz w:val="25"/>
          <w:szCs w:val="25"/>
        </w:rPr>
        <w:t>в съответствие с направената заявка за избор на чужд език от кандидат-студента.</w:t>
      </w:r>
    </w:p>
    <w:p w:rsidR="000C3ACA" w:rsidRDefault="000C3ACA" w:rsidP="000C3ACA">
      <w:pPr>
        <w:spacing w:line="300" w:lineRule="atLeast"/>
        <w:rPr>
          <w:rFonts w:cs="Arial"/>
          <w:sz w:val="25"/>
          <w:szCs w:val="25"/>
        </w:rPr>
      </w:pPr>
      <w:r w:rsidRPr="00DA21D1">
        <w:rPr>
          <w:rFonts w:cs="Arial"/>
          <w:sz w:val="25"/>
          <w:szCs w:val="25"/>
        </w:rPr>
        <w:tab/>
      </w:r>
      <w:r w:rsidRPr="00DA21D1">
        <w:rPr>
          <w:rFonts w:cs="Arial"/>
          <w:sz w:val="25"/>
          <w:szCs w:val="25"/>
        </w:rPr>
        <w:tab/>
      </w:r>
      <w:r w:rsidRPr="00DA21D1">
        <w:rPr>
          <w:rFonts w:cs="Arial"/>
          <w:b/>
          <w:sz w:val="25"/>
          <w:szCs w:val="25"/>
        </w:rPr>
        <w:t>(6)</w:t>
      </w:r>
      <w:r w:rsidRPr="00DA21D1">
        <w:rPr>
          <w:rFonts w:cs="Arial"/>
          <w:b/>
          <w:sz w:val="25"/>
          <w:szCs w:val="25"/>
          <w:lang w:val="en-US"/>
        </w:rPr>
        <w:t> </w:t>
      </w:r>
      <w:r w:rsidRPr="00DA21D1">
        <w:rPr>
          <w:rFonts w:cs="Arial"/>
          <w:sz w:val="25"/>
          <w:szCs w:val="25"/>
        </w:rPr>
        <w:t>Ако в дипломата си за средно образование кандидатът няма оценка по чуждия език, по който е полагал конкурсен изпит, при образуването на бала се взема оценката по езика, който е изучавал, а ако оценките в задължителната подготовка са по два различни езика - по-високата.</w:t>
      </w:r>
    </w:p>
    <w:p w:rsidR="000C3ACA" w:rsidRPr="007E2B2C" w:rsidRDefault="000C3ACA" w:rsidP="000C3ACA">
      <w:pPr>
        <w:spacing w:line="300" w:lineRule="atLeast"/>
        <w:rPr>
          <w:rFonts w:cs="Arial"/>
          <w:sz w:val="25"/>
          <w:szCs w:val="25"/>
        </w:rPr>
      </w:pPr>
      <w:r w:rsidRPr="00134B3A">
        <w:rPr>
          <w:rFonts w:cs="Arial"/>
          <w:color w:val="FF0000"/>
          <w:sz w:val="25"/>
          <w:szCs w:val="25"/>
        </w:rPr>
        <w:tab/>
      </w:r>
      <w:r w:rsidRPr="00134B3A">
        <w:rPr>
          <w:rFonts w:cs="Arial"/>
          <w:color w:val="FF0000"/>
          <w:sz w:val="25"/>
          <w:szCs w:val="25"/>
        </w:rPr>
        <w:tab/>
      </w:r>
      <w:r w:rsidRPr="007E2B2C">
        <w:rPr>
          <w:rFonts w:cs="Arial"/>
          <w:b/>
          <w:sz w:val="25"/>
          <w:szCs w:val="25"/>
        </w:rPr>
        <w:t>(7)</w:t>
      </w:r>
      <w:r w:rsidRPr="007E2B2C">
        <w:rPr>
          <w:rFonts w:cs="Arial"/>
          <w:sz w:val="25"/>
          <w:szCs w:val="25"/>
        </w:rPr>
        <w:t xml:space="preserve"> Ако кандидатът не е полагал конкурсен изпит по чужд език, при образуването на бала се взема най-високата оценка от задължителната подготовка по чужд език от дипломата за средно образование.</w:t>
      </w:r>
    </w:p>
    <w:p w:rsidR="000C3ACA" w:rsidRPr="00DA21D1" w:rsidRDefault="006D685D" w:rsidP="000C3ACA">
      <w:pPr>
        <w:spacing w:beforeLines="60" w:before="144" w:line="300" w:lineRule="atLeast"/>
        <w:rPr>
          <w:rFonts w:cs="Arial"/>
          <w:sz w:val="25"/>
          <w:szCs w:val="25"/>
        </w:rPr>
      </w:pPr>
      <w:r w:rsidRPr="00DA21D1">
        <w:rPr>
          <w:rFonts w:cs="Arial"/>
          <w:sz w:val="25"/>
          <w:szCs w:val="25"/>
        </w:rPr>
        <w:tab/>
      </w:r>
      <w:r w:rsidR="000C3ACA" w:rsidRPr="00DA21D1">
        <w:rPr>
          <w:rFonts w:cs="Arial"/>
          <w:b/>
          <w:sz w:val="25"/>
          <w:szCs w:val="25"/>
        </w:rPr>
        <w:t>Чл.16.(1)</w:t>
      </w:r>
      <w:r w:rsidR="000C3ACA" w:rsidRPr="00DA21D1">
        <w:rPr>
          <w:rFonts w:cs="Arial"/>
          <w:b/>
          <w:sz w:val="25"/>
          <w:szCs w:val="25"/>
          <w:lang w:val="en-US"/>
        </w:rPr>
        <w:t> </w:t>
      </w:r>
      <w:r w:rsidR="000C3ACA" w:rsidRPr="0000401C">
        <w:rPr>
          <w:rFonts w:cs="Arial"/>
          <w:sz w:val="25"/>
          <w:szCs w:val="25"/>
        </w:rPr>
        <w:t>Конкурсните</w:t>
      </w:r>
      <w:r w:rsidR="000C3ACA" w:rsidRPr="00DA21D1">
        <w:rPr>
          <w:rFonts w:cs="Arial"/>
          <w:sz w:val="25"/>
          <w:szCs w:val="25"/>
        </w:rPr>
        <w:t xml:space="preserve"> изпити, които са положени в други </w:t>
      </w:r>
      <w:r w:rsidR="000C3ACA" w:rsidRPr="00DA21D1">
        <w:rPr>
          <w:rFonts w:cs="Arial"/>
          <w:b/>
          <w:i/>
          <w:sz w:val="25"/>
          <w:szCs w:val="25"/>
        </w:rPr>
        <w:t>акредитирани</w:t>
      </w:r>
      <w:r w:rsidR="000C3ACA" w:rsidRPr="00DA21D1">
        <w:rPr>
          <w:rFonts w:cs="Arial"/>
          <w:sz w:val="25"/>
          <w:szCs w:val="25"/>
        </w:rPr>
        <w:t xml:space="preserve"> висши училища, се признават при всички класирания. За целта кандидатът трябва да представи в </w:t>
      </w:r>
      <w:r w:rsidR="000C3ACA" w:rsidRPr="00E1246C">
        <w:rPr>
          <w:rFonts w:cs="Arial"/>
          <w:i/>
          <w:sz w:val="25"/>
          <w:szCs w:val="25"/>
        </w:rPr>
        <w:t>Учебен сектор</w:t>
      </w:r>
      <w:r w:rsidR="000C3ACA" w:rsidRPr="00DA21D1">
        <w:rPr>
          <w:rFonts w:cs="Arial"/>
          <w:sz w:val="25"/>
          <w:szCs w:val="25"/>
        </w:rPr>
        <w:t xml:space="preserve"> </w:t>
      </w:r>
      <w:r w:rsidR="000C3ACA" w:rsidRPr="0069566B">
        <w:rPr>
          <w:rFonts w:cs="Arial"/>
          <w:sz w:val="25"/>
          <w:szCs w:val="25"/>
        </w:rPr>
        <w:t xml:space="preserve">документ с резултата от изпита </w:t>
      </w:r>
      <w:r w:rsidR="000C3ACA" w:rsidRPr="0069566B">
        <w:rPr>
          <w:rFonts w:cs="Arial"/>
          <w:b/>
          <w:i/>
          <w:sz w:val="25"/>
          <w:szCs w:val="25"/>
        </w:rPr>
        <w:t xml:space="preserve">не по-късно от един работен ден  </w:t>
      </w:r>
      <w:r w:rsidR="000C3ACA" w:rsidRPr="0069566B">
        <w:rPr>
          <w:rFonts w:cs="Arial"/>
          <w:sz w:val="25"/>
          <w:szCs w:val="25"/>
        </w:rPr>
        <w:t>преди датата за обявяване на</w:t>
      </w:r>
      <w:r w:rsidR="000C3ACA" w:rsidRPr="00DA21D1">
        <w:rPr>
          <w:rFonts w:cs="Arial"/>
          <w:sz w:val="25"/>
          <w:szCs w:val="25"/>
        </w:rPr>
        <w:t xml:space="preserve"> резултатите от съответното класиране.</w:t>
      </w:r>
    </w:p>
    <w:p w:rsidR="000C3ACA" w:rsidRPr="00DA21D1" w:rsidRDefault="000C3ACA" w:rsidP="000C3ACA">
      <w:pPr>
        <w:spacing w:before="60" w:line="300" w:lineRule="atLeast"/>
        <w:rPr>
          <w:rFonts w:cs="Arial"/>
          <w:sz w:val="25"/>
          <w:szCs w:val="25"/>
        </w:rPr>
      </w:pPr>
      <w:r w:rsidRPr="00DA21D1">
        <w:rPr>
          <w:rFonts w:cs="Arial"/>
          <w:sz w:val="25"/>
          <w:szCs w:val="25"/>
        </w:rPr>
        <w:tab/>
      </w:r>
      <w:r w:rsidRPr="00DA21D1">
        <w:rPr>
          <w:rFonts w:cs="Arial"/>
          <w:sz w:val="25"/>
          <w:szCs w:val="25"/>
        </w:rPr>
        <w:tab/>
      </w:r>
      <w:r w:rsidRPr="00DA21D1">
        <w:rPr>
          <w:rFonts w:cs="Arial"/>
          <w:b/>
          <w:sz w:val="25"/>
          <w:szCs w:val="25"/>
          <w:lang w:val="ru-RU"/>
        </w:rPr>
        <w:t>(2)</w:t>
      </w:r>
      <w:r w:rsidRPr="00DA21D1">
        <w:rPr>
          <w:rFonts w:cs="Arial"/>
          <w:sz w:val="25"/>
          <w:szCs w:val="25"/>
          <w:lang w:val="en-US"/>
        </w:rPr>
        <w:t> </w:t>
      </w:r>
      <w:r w:rsidRPr="00DA21D1">
        <w:rPr>
          <w:rFonts w:cs="Arial"/>
          <w:sz w:val="25"/>
          <w:szCs w:val="25"/>
        </w:rPr>
        <w:t xml:space="preserve">Кандидат-студентите, лауреати на национални и международни олимпиади, </w:t>
      </w:r>
      <w:r w:rsidRPr="0069566B">
        <w:rPr>
          <w:rFonts w:cs="Arial"/>
          <w:sz w:val="25"/>
          <w:szCs w:val="25"/>
        </w:rPr>
        <w:t>проведени през учебната</w:t>
      </w:r>
      <w:r w:rsidRPr="0069566B" w:rsidDel="00C375D3">
        <w:rPr>
          <w:rFonts w:cs="Arial"/>
          <w:sz w:val="25"/>
          <w:szCs w:val="25"/>
        </w:rPr>
        <w:t xml:space="preserve"> </w:t>
      </w:r>
      <w:r w:rsidRPr="0069566B">
        <w:rPr>
          <w:rFonts w:cs="Arial"/>
          <w:sz w:val="25"/>
          <w:szCs w:val="25"/>
          <w:lang w:val="en-US"/>
        </w:rPr>
        <w:t xml:space="preserve">2014/2015 </w:t>
      </w:r>
      <w:r w:rsidRPr="0069566B">
        <w:rPr>
          <w:rFonts w:cs="Arial"/>
          <w:sz w:val="25"/>
          <w:szCs w:val="25"/>
        </w:rPr>
        <w:t>година, се приемат без конкурс съгласно чл.68, ал.5 от Закона за</w:t>
      </w:r>
      <w:r w:rsidRPr="00DA21D1">
        <w:rPr>
          <w:rFonts w:cs="Arial"/>
          <w:sz w:val="25"/>
          <w:szCs w:val="25"/>
        </w:rPr>
        <w:t xml:space="preserve"> висшето образование в специалности, за които съответстващият на олимпиадата изпит е определящ. </w:t>
      </w:r>
      <w:r w:rsidRPr="00DA21D1">
        <w:rPr>
          <w:rFonts w:cs="Arial"/>
          <w:sz w:val="25"/>
          <w:szCs w:val="25"/>
        </w:rPr>
        <w:lastRenderedPageBreak/>
        <w:t>Когато конкурсните изпити за една специалност са повече от един, на лауреатите се признава оценка отличен 6,00 за този от тях, който е в съответствие с предмета на олимпиадата.</w:t>
      </w:r>
    </w:p>
    <w:p w:rsidR="000C3ACA" w:rsidRPr="00DA21D1" w:rsidRDefault="000C3ACA" w:rsidP="000C3ACA">
      <w:pPr>
        <w:spacing w:before="60" w:line="300" w:lineRule="atLeast"/>
        <w:rPr>
          <w:rFonts w:cs="Arial"/>
          <w:sz w:val="25"/>
          <w:szCs w:val="25"/>
        </w:rPr>
      </w:pPr>
      <w:r w:rsidRPr="00DA21D1">
        <w:rPr>
          <w:rFonts w:cs="Arial"/>
          <w:sz w:val="25"/>
          <w:szCs w:val="25"/>
        </w:rPr>
        <w:tab/>
      </w:r>
      <w:r w:rsidRPr="00DA21D1">
        <w:rPr>
          <w:rFonts w:cs="Arial"/>
          <w:sz w:val="25"/>
          <w:szCs w:val="25"/>
        </w:rPr>
        <w:tab/>
      </w:r>
      <w:r w:rsidRPr="00DA21D1">
        <w:rPr>
          <w:rFonts w:cs="Arial"/>
          <w:b/>
          <w:sz w:val="25"/>
          <w:szCs w:val="25"/>
          <w:lang w:val="ru-RU"/>
        </w:rPr>
        <w:t>(3)</w:t>
      </w:r>
      <w:r w:rsidRPr="00DA21D1">
        <w:rPr>
          <w:rFonts w:cs="Arial"/>
          <w:sz w:val="25"/>
          <w:szCs w:val="25"/>
          <w:lang w:val="en-US"/>
        </w:rPr>
        <w:t> </w:t>
      </w:r>
      <w:r w:rsidRPr="0000401C">
        <w:rPr>
          <w:rFonts w:cs="Arial"/>
          <w:sz w:val="25"/>
          <w:szCs w:val="25"/>
        </w:rPr>
        <w:t>Резултатите</w:t>
      </w:r>
      <w:r w:rsidRPr="00DA21D1">
        <w:rPr>
          <w:rFonts w:cs="Arial"/>
          <w:sz w:val="25"/>
          <w:szCs w:val="25"/>
        </w:rPr>
        <w:t xml:space="preserve"> на кандидат-студентите, класирали се на</w:t>
      </w:r>
      <w:r w:rsidRPr="00DA21D1">
        <w:rPr>
          <w:rFonts w:cs="Arial"/>
          <w:sz w:val="25"/>
          <w:szCs w:val="25"/>
          <w:lang w:val="ru-RU"/>
        </w:rPr>
        <w:t xml:space="preserve"> призови</w:t>
      </w:r>
      <w:r w:rsidRPr="00DA21D1">
        <w:rPr>
          <w:rFonts w:cs="Arial"/>
          <w:sz w:val="25"/>
          <w:szCs w:val="25"/>
        </w:rPr>
        <w:t xml:space="preserve"> места на </w:t>
      </w:r>
      <w:r w:rsidRPr="0069566B">
        <w:rPr>
          <w:rFonts w:cs="Arial"/>
          <w:sz w:val="25"/>
          <w:szCs w:val="25"/>
        </w:rPr>
        <w:t>национални олимпиади и състезания</w:t>
      </w:r>
      <w:r w:rsidRPr="0069566B">
        <w:rPr>
          <w:rFonts w:cs="Arial"/>
          <w:sz w:val="25"/>
          <w:szCs w:val="25"/>
          <w:lang w:val="ru-RU"/>
        </w:rPr>
        <w:t>,</w:t>
      </w:r>
      <w:r w:rsidRPr="0069566B">
        <w:rPr>
          <w:rFonts w:cs="Arial"/>
          <w:sz w:val="25"/>
          <w:szCs w:val="25"/>
        </w:rPr>
        <w:t xml:space="preserve"> проведени през учебната</w:t>
      </w:r>
      <w:r w:rsidRPr="0069566B" w:rsidDel="00C375D3">
        <w:rPr>
          <w:rFonts w:cs="Arial"/>
          <w:sz w:val="25"/>
          <w:szCs w:val="25"/>
        </w:rPr>
        <w:t xml:space="preserve"> </w:t>
      </w:r>
      <w:r w:rsidRPr="0069566B">
        <w:rPr>
          <w:rFonts w:cs="Arial"/>
          <w:sz w:val="25"/>
          <w:szCs w:val="25"/>
          <w:lang w:val="en-US"/>
        </w:rPr>
        <w:t xml:space="preserve">2014/2015 </w:t>
      </w:r>
      <w:r w:rsidRPr="0069566B">
        <w:rPr>
          <w:rFonts w:cs="Arial"/>
          <w:sz w:val="25"/>
          <w:szCs w:val="25"/>
        </w:rPr>
        <w:t>година, се приравняват и</w:t>
      </w:r>
      <w:r w:rsidRPr="00DA21D1">
        <w:rPr>
          <w:rFonts w:cs="Arial"/>
          <w:sz w:val="25"/>
          <w:szCs w:val="25"/>
        </w:rPr>
        <w:t xml:space="preserve"> признават за оценки от конкурсни изпити, положени в Русенския университет</w:t>
      </w:r>
      <w:r w:rsidRPr="00DA21D1">
        <w:rPr>
          <w:rFonts w:cs="Arial"/>
          <w:b/>
          <w:sz w:val="25"/>
          <w:szCs w:val="25"/>
        </w:rPr>
        <w:t xml:space="preserve"> </w:t>
      </w:r>
      <w:r w:rsidRPr="00DA21D1">
        <w:rPr>
          <w:rFonts w:cs="Arial"/>
          <w:sz w:val="25"/>
          <w:szCs w:val="25"/>
        </w:rPr>
        <w:t>по методики, утвърдени от съответните изпитни комисии.</w:t>
      </w:r>
      <w:r w:rsidRPr="00DA21D1">
        <w:rPr>
          <w:rFonts w:cs="Arial"/>
          <w:b/>
          <w:sz w:val="25"/>
          <w:szCs w:val="25"/>
        </w:rPr>
        <w:t xml:space="preserve"> </w:t>
      </w:r>
      <w:r w:rsidRPr="00DA21D1">
        <w:rPr>
          <w:rFonts w:cs="Arial"/>
          <w:sz w:val="25"/>
          <w:szCs w:val="25"/>
        </w:rPr>
        <w:t xml:space="preserve">Резултатите от олимпиадата по </w:t>
      </w:r>
      <w:r w:rsidRPr="00E1246C">
        <w:rPr>
          <w:rFonts w:cs="Arial"/>
          <w:i/>
          <w:sz w:val="25"/>
          <w:szCs w:val="25"/>
        </w:rPr>
        <w:t>техническо чертане</w:t>
      </w:r>
      <w:r w:rsidRPr="00DA21D1">
        <w:rPr>
          <w:rFonts w:cs="Arial"/>
          <w:sz w:val="25"/>
          <w:szCs w:val="25"/>
        </w:rPr>
        <w:t xml:space="preserve"> се приравняват и признават за оценки от ЕПИ със специална част </w:t>
      </w:r>
      <w:r w:rsidRPr="00E1246C">
        <w:rPr>
          <w:rFonts w:cs="Arial"/>
          <w:i/>
          <w:sz w:val="25"/>
          <w:szCs w:val="25"/>
        </w:rPr>
        <w:t>общотехническа подготовка по механика и техническо чертане</w:t>
      </w:r>
      <w:r w:rsidRPr="00DA21D1">
        <w:rPr>
          <w:rFonts w:cs="Arial"/>
          <w:sz w:val="25"/>
          <w:szCs w:val="25"/>
        </w:rPr>
        <w:t xml:space="preserve"> и се вземат предвид само при кандидатстване за </w:t>
      </w:r>
      <w:r w:rsidRPr="00E1246C">
        <w:rPr>
          <w:rFonts w:cs="Arial"/>
          <w:b/>
          <w:sz w:val="25"/>
          <w:szCs w:val="25"/>
        </w:rPr>
        <w:t>машинно</w:t>
      </w:r>
      <w:r w:rsidRPr="00E1246C">
        <w:rPr>
          <w:rFonts w:cs="Arial"/>
          <w:b/>
          <w:sz w:val="25"/>
          <w:szCs w:val="25"/>
          <w:lang w:val="ru-RU"/>
        </w:rPr>
        <w:t>-</w:t>
      </w:r>
      <w:r w:rsidRPr="00E1246C">
        <w:rPr>
          <w:rFonts w:cs="Arial"/>
          <w:b/>
          <w:sz w:val="25"/>
          <w:szCs w:val="25"/>
        </w:rPr>
        <w:t>инженерните специалности</w:t>
      </w:r>
      <w:r w:rsidRPr="00DA21D1">
        <w:rPr>
          <w:rFonts w:cs="Arial"/>
          <w:sz w:val="25"/>
          <w:szCs w:val="25"/>
        </w:rPr>
        <w:t>. Документите, удостоверя</w:t>
      </w:r>
      <w:r w:rsidRPr="00DA21D1">
        <w:rPr>
          <w:rFonts w:cs="Arial"/>
          <w:sz w:val="25"/>
          <w:szCs w:val="25"/>
        </w:rPr>
        <w:softHyphen/>
        <w:t>ващи постигнатите резултати на националните олимпиади и състезания, издадени от съответния организационен комитет, се представят при подаването на документите за кандидатстване, а списъците с приравнените и признати оценки се обявяват не по-късно от три работни дни след изтичането на срока за подаване на документите за кандидатстване.</w:t>
      </w:r>
    </w:p>
    <w:p w:rsidR="000C3ACA" w:rsidRPr="00DA21D1" w:rsidRDefault="000C3ACA" w:rsidP="000C3ACA">
      <w:pPr>
        <w:spacing w:before="60" w:line="300" w:lineRule="atLeast"/>
        <w:rPr>
          <w:rFonts w:cs="Arial"/>
          <w:sz w:val="25"/>
          <w:szCs w:val="25"/>
          <w:lang w:val="ru-RU"/>
        </w:rPr>
      </w:pPr>
      <w:r w:rsidRPr="00DA21D1">
        <w:rPr>
          <w:rFonts w:cs="Arial"/>
          <w:sz w:val="25"/>
          <w:szCs w:val="25"/>
        </w:rPr>
        <w:tab/>
      </w:r>
      <w:r w:rsidRPr="00DA21D1">
        <w:rPr>
          <w:rFonts w:cs="Arial"/>
          <w:sz w:val="25"/>
          <w:szCs w:val="25"/>
        </w:rPr>
        <w:tab/>
      </w:r>
      <w:r w:rsidRPr="00DA21D1">
        <w:rPr>
          <w:rFonts w:cs="Arial"/>
          <w:b/>
          <w:sz w:val="25"/>
          <w:szCs w:val="25"/>
          <w:lang w:val="ru-RU"/>
        </w:rPr>
        <w:t>(4)</w:t>
      </w:r>
      <w:r w:rsidRPr="00DA21D1">
        <w:rPr>
          <w:rFonts w:cs="Arial"/>
          <w:sz w:val="25"/>
          <w:szCs w:val="25"/>
          <w:lang w:val="en-US"/>
        </w:rPr>
        <w:t> </w:t>
      </w:r>
      <w:r w:rsidRPr="00DA21D1">
        <w:rPr>
          <w:rFonts w:cs="Arial"/>
          <w:sz w:val="25"/>
          <w:szCs w:val="25"/>
        </w:rPr>
        <w:t>Степента на владеене на чужд език от кандидат-студентите, доказана чрез придобити международни сертификати, се приравнява и признава за оценка от конкурсен изпит по чужд език, положен в Русенския университет по методика, приета от изпитната комисия по съответния език. Сертификатите, удостоверяващи степента на владеене на чуждия език</w:t>
      </w:r>
      <w:r w:rsidRPr="00DA21D1">
        <w:rPr>
          <w:rFonts w:cs="Arial"/>
          <w:sz w:val="25"/>
          <w:szCs w:val="25"/>
          <w:lang w:val="ru-RU"/>
        </w:rPr>
        <w:t>,</w:t>
      </w:r>
      <w:r w:rsidRPr="00DA21D1">
        <w:rPr>
          <w:rFonts w:cs="Arial"/>
          <w:sz w:val="25"/>
          <w:szCs w:val="25"/>
        </w:rPr>
        <w:t xml:space="preserve"> се представят при подаването на документите за кандидатстване, а списъците с приравнените и признати оценки се обявяват не по-късно от три работни дни след изтичането на срока за подаване на документите за кандидатстване.</w:t>
      </w:r>
    </w:p>
    <w:p w:rsidR="000C3ACA" w:rsidRPr="007E2B2C" w:rsidRDefault="000C3ACA" w:rsidP="000C3ACA">
      <w:pPr>
        <w:spacing w:before="60" w:line="300" w:lineRule="atLeast"/>
        <w:rPr>
          <w:rFonts w:cs="Arial"/>
          <w:strike/>
          <w:color w:val="0000FF"/>
          <w:sz w:val="25"/>
          <w:szCs w:val="25"/>
          <w:lang w:val="en-US"/>
        </w:rPr>
      </w:pPr>
      <w:r w:rsidRPr="00DA21D1">
        <w:rPr>
          <w:rFonts w:cs="Arial"/>
          <w:b/>
          <w:sz w:val="25"/>
          <w:szCs w:val="25"/>
        </w:rPr>
        <w:tab/>
      </w:r>
      <w:r w:rsidRPr="00DA21D1">
        <w:rPr>
          <w:rFonts w:cs="Arial"/>
          <w:b/>
          <w:sz w:val="25"/>
          <w:szCs w:val="25"/>
        </w:rPr>
        <w:tab/>
      </w:r>
      <w:r w:rsidRPr="00DA21D1">
        <w:rPr>
          <w:rFonts w:cs="Arial"/>
          <w:b/>
          <w:sz w:val="25"/>
          <w:szCs w:val="25"/>
          <w:lang w:val="ru-RU"/>
        </w:rPr>
        <w:t>(5)</w:t>
      </w:r>
      <w:r w:rsidRPr="00DA21D1">
        <w:rPr>
          <w:rFonts w:cs="Arial"/>
          <w:sz w:val="25"/>
          <w:szCs w:val="25"/>
          <w:lang w:val="en-US"/>
        </w:rPr>
        <w:t> </w:t>
      </w:r>
      <w:r w:rsidRPr="00DA21D1">
        <w:rPr>
          <w:rFonts w:cs="Arial"/>
          <w:sz w:val="25"/>
          <w:szCs w:val="25"/>
        </w:rPr>
        <w:t>Със свое</w:t>
      </w:r>
      <w:r w:rsidRPr="00DA21D1">
        <w:rPr>
          <w:rFonts w:cs="Arial"/>
          <w:b/>
          <w:sz w:val="25"/>
          <w:szCs w:val="25"/>
        </w:rPr>
        <w:t xml:space="preserve"> </w:t>
      </w:r>
      <w:r>
        <w:rPr>
          <w:rFonts w:cs="Arial"/>
          <w:sz w:val="25"/>
          <w:szCs w:val="25"/>
        </w:rPr>
        <w:t xml:space="preserve">решение </w:t>
      </w:r>
      <w:r w:rsidRPr="00332CD3">
        <w:rPr>
          <w:rFonts w:cs="Arial"/>
          <w:sz w:val="25"/>
          <w:szCs w:val="25"/>
        </w:rPr>
        <w:t>Академичният</w:t>
      </w:r>
      <w:r w:rsidRPr="00DA21D1">
        <w:rPr>
          <w:rFonts w:cs="Arial"/>
          <w:sz w:val="25"/>
          <w:szCs w:val="25"/>
        </w:rPr>
        <w:t xml:space="preserve"> съвет може да признае за съответ</w:t>
      </w:r>
      <w:r w:rsidRPr="00DA21D1">
        <w:rPr>
          <w:rFonts w:cs="Arial"/>
          <w:sz w:val="25"/>
          <w:szCs w:val="25"/>
        </w:rPr>
        <w:softHyphen/>
        <w:t>стващи конкурсни ЕПИ постиженията от олимпиади, специализирани тестове, състезания или други форми на извънкласна работа</w:t>
      </w:r>
      <w:r w:rsidRPr="00DA21D1">
        <w:rPr>
          <w:rFonts w:cs="Arial"/>
          <w:sz w:val="25"/>
          <w:szCs w:val="25"/>
          <w:lang w:val="ru-RU"/>
        </w:rPr>
        <w:t xml:space="preserve">, </w:t>
      </w:r>
      <w:r w:rsidRPr="00DA21D1">
        <w:rPr>
          <w:rFonts w:cs="Arial"/>
          <w:sz w:val="25"/>
          <w:szCs w:val="25"/>
        </w:rPr>
        <w:t>проведени съвместно със средни училища</w:t>
      </w:r>
      <w:r>
        <w:rPr>
          <w:rFonts w:cs="Arial"/>
          <w:sz w:val="25"/>
          <w:szCs w:val="25"/>
          <w:lang w:val="en-US"/>
        </w:rPr>
        <w:t>.</w:t>
      </w:r>
    </w:p>
    <w:p w:rsidR="006D685D" w:rsidRPr="00977684" w:rsidRDefault="006D685D" w:rsidP="006D685D">
      <w:pPr>
        <w:spacing w:before="240" w:after="120" w:line="300" w:lineRule="atLeast"/>
        <w:jc w:val="center"/>
        <w:rPr>
          <w:rFonts w:ascii="Arial" w:hAnsi="Arial" w:cs="Arial"/>
          <w:b/>
          <w:sz w:val="25"/>
          <w:szCs w:val="25"/>
        </w:rPr>
      </w:pPr>
      <w:r w:rsidRPr="007F2CB3">
        <w:rPr>
          <w:rFonts w:ascii="Arial" w:hAnsi="Arial" w:cs="Arial"/>
          <w:b/>
          <w:sz w:val="25"/>
          <w:szCs w:val="25"/>
          <w:lang w:val="en-US"/>
        </w:rPr>
        <w:t>VII. ПРЕДВАРИТЕЛНО КЛАСИРАНЕ И ЗАПИСВАНЕ НА КАНДИДАТ–СТУДЕНТИ</w:t>
      </w:r>
    </w:p>
    <w:p w:rsidR="000C3ACA" w:rsidRPr="0069566B" w:rsidRDefault="006D685D" w:rsidP="000C3ACA">
      <w:pPr>
        <w:spacing w:before="120" w:line="300" w:lineRule="atLeast"/>
        <w:rPr>
          <w:rFonts w:cs="Arial"/>
          <w:b/>
          <w:sz w:val="25"/>
          <w:szCs w:val="25"/>
        </w:rPr>
      </w:pPr>
      <w:r w:rsidRPr="008B0337">
        <w:rPr>
          <w:rFonts w:ascii="Arial" w:hAnsi="Arial" w:cs="Arial"/>
          <w:b/>
          <w:szCs w:val="24"/>
          <w:lang w:val="ru-RU"/>
        </w:rPr>
        <w:tab/>
      </w:r>
      <w:r w:rsidR="000C3ACA" w:rsidRPr="00DA21D1">
        <w:rPr>
          <w:rFonts w:cs="Arial"/>
          <w:b/>
          <w:sz w:val="25"/>
          <w:szCs w:val="25"/>
        </w:rPr>
        <w:t>Чл.17.(1)</w:t>
      </w:r>
      <w:r w:rsidR="000C3ACA" w:rsidRPr="00DA21D1">
        <w:rPr>
          <w:rFonts w:cs="Arial"/>
          <w:sz w:val="25"/>
          <w:szCs w:val="25"/>
          <w:lang w:val="en-US"/>
        </w:rPr>
        <w:t> </w:t>
      </w:r>
      <w:r w:rsidR="000C3ACA" w:rsidRPr="0000401C">
        <w:rPr>
          <w:rFonts w:cs="Arial"/>
          <w:sz w:val="25"/>
          <w:szCs w:val="25"/>
        </w:rPr>
        <w:t>Предварителното</w:t>
      </w:r>
      <w:r w:rsidR="000C3ACA" w:rsidRPr="00DA21D1">
        <w:rPr>
          <w:rFonts w:cs="Arial"/>
          <w:sz w:val="25"/>
          <w:szCs w:val="25"/>
        </w:rPr>
        <w:t xml:space="preserve"> кл</w:t>
      </w:r>
      <w:r w:rsidR="000C3ACA">
        <w:rPr>
          <w:rFonts w:cs="Arial"/>
          <w:sz w:val="25"/>
          <w:szCs w:val="25"/>
        </w:rPr>
        <w:t xml:space="preserve">асиране и записване се извършва </w:t>
      </w:r>
      <w:r w:rsidR="000C3ACA" w:rsidRPr="00DA21D1">
        <w:rPr>
          <w:rFonts w:cs="Arial"/>
          <w:sz w:val="25"/>
          <w:szCs w:val="25"/>
        </w:rPr>
        <w:t xml:space="preserve">в периода от </w:t>
      </w:r>
      <w:r w:rsidR="000C3ACA" w:rsidRPr="0069566B">
        <w:rPr>
          <w:rFonts w:cs="Arial"/>
          <w:sz w:val="25"/>
          <w:szCs w:val="25"/>
          <w:lang w:val="en-US"/>
        </w:rPr>
        <w:t>01</w:t>
      </w:r>
      <w:r w:rsidR="000C3ACA" w:rsidRPr="0069566B">
        <w:rPr>
          <w:rFonts w:cs="Arial"/>
          <w:sz w:val="25"/>
          <w:szCs w:val="25"/>
        </w:rPr>
        <w:t>.06</w:t>
      </w:r>
      <w:r w:rsidR="000C3ACA" w:rsidRPr="0069566B">
        <w:rPr>
          <w:rFonts w:cs="Arial"/>
          <w:sz w:val="25"/>
          <w:szCs w:val="25"/>
          <w:lang w:val="en-US"/>
        </w:rPr>
        <w:t xml:space="preserve"> </w:t>
      </w:r>
      <w:r w:rsidR="000C3ACA" w:rsidRPr="0069566B">
        <w:rPr>
          <w:rFonts w:cs="Arial"/>
          <w:sz w:val="25"/>
          <w:szCs w:val="25"/>
        </w:rPr>
        <w:t>до 06.07.2015 г.</w:t>
      </w:r>
    </w:p>
    <w:p w:rsidR="000C3ACA" w:rsidRPr="00DA21D1" w:rsidRDefault="000C3ACA" w:rsidP="000C3ACA">
      <w:pPr>
        <w:spacing w:line="300" w:lineRule="atLeast"/>
        <w:rPr>
          <w:rFonts w:cs="Arial"/>
          <w:sz w:val="25"/>
          <w:szCs w:val="25"/>
        </w:rPr>
      </w:pPr>
      <w:r w:rsidRPr="00DA21D1">
        <w:rPr>
          <w:rFonts w:cs="Arial"/>
          <w:b/>
          <w:sz w:val="25"/>
          <w:szCs w:val="25"/>
        </w:rPr>
        <w:tab/>
      </w:r>
      <w:r w:rsidRPr="00DA21D1">
        <w:rPr>
          <w:rFonts w:cs="Arial"/>
          <w:b/>
          <w:sz w:val="25"/>
          <w:szCs w:val="25"/>
        </w:rPr>
        <w:tab/>
        <w:t>(2)</w:t>
      </w:r>
      <w:r w:rsidRPr="00DA21D1">
        <w:rPr>
          <w:rFonts w:cs="Arial"/>
          <w:b/>
          <w:sz w:val="25"/>
          <w:szCs w:val="25"/>
          <w:lang w:val="en-US"/>
        </w:rPr>
        <w:t> </w:t>
      </w:r>
      <w:r w:rsidRPr="00DA21D1">
        <w:rPr>
          <w:rFonts w:cs="Arial"/>
          <w:sz w:val="25"/>
          <w:szCs w:val="25"/>
        </w:rPr>
        <w:t xml:space="preserve">В предварително класиране и записване могат да участват всички кандидат-студенти, които притежават диплома за завършено средно образование и имат балообразуващи </w:t>
      </w:r>
      <w:r w:rsidRPr="0069566B">
        <w:rPr>
          <w:rFonts w:cs="Arial"/>
          <w:sz w:val="25"/>
          <w:szCs w:val="25"/>
        </w:rPr>
        <w:t>оценки от положени предварителни кандидатстудентски изпити през 2014/2015 г. или от държавни</w:t>
      </w:r>
      <w:r w:rsidRPr="00DA21D1">
        <w:rPr>
          <w:rFonts w:cs="Arial"/>
          <w:sz w:val="25"/>
          <w:szCs w:val="25"/>
        </w:rPr>
        <w:t xml:space="preserve"> зрелостни изпити след 01.01.2008 г.</w:t>
      </w:r>
    </w:p>
    <w:p w:rsidR="000C3ACA" w:rsidRDefault="000C3ACA" w:rsidP="000C3ACA">
      <w:pPr>
        <w:spacing w:line="300" w:lineRule="atLeast"/>
        <w:rPr>
          <w:rFonts w:cs="Arial"/>
          <w:sz w:val="25"/>
          <w:szCs w:val="25"/>
        </w:rPr>
      </w:pPr>
      <w:r>
        <w:rPr>
          <w:rFonts w:cs="Arial"/>
          <w:b/>
          <w:sz w:val="25"/>
          <w:szCs w:val="25"/>
        </w:rPr>
        <w:tab/>
      </w:r>
      <w:r w:rsidR="00F871E6">
        <w:rPr>
          <w:rFonts w:cs="Arial"/>
          <w:b/>
          <w:sz w:val="25"/>
          <w:szCs w:val="25"/>
        </w:rPr>
        <w:tab/>
      </w:r>
      <w:r w:rsidRPr="00DA21D1">
        <w:rPr>
          <w:rFonts w:cs="Arial"/>
          <w:b/>
          <w:sz w:val="25"/>
          <w:szCs w:val="25"/>
        </w:rPr>
        <w:t>(3)</w:t>
      </w:r>
      <w:r w:rsidRPr="00DA21D1">
        <w:rPr>
          <w:rFonts w:cs="Arial"/>
          <w:sz w:val="25"/>
          <w:szCs w:val="25"/>
          <w:lang w:val="en-US"/>
        </w:rPr>
        <w:t> </w:t>
      </w:r>
      <w:r w:rsidRPr="00DA21D1">
        <w:rPr>
          <w:rFonts w:cs="Arial"/>
          <w:sz w:val="25"/>
          <w:szCs w:val="25"/>
        </w:rPr>
        <w:t>За предварително класиране и записване са обявени 50% от утвърдените бройки за плановите места по държавна поръчка</w:t>
      </w:r>
      <w:r w:rsidRPr="00DA21D1">
        <w:rPr>
          <w:rFonts w:cs="Arial"/>
          <w:sz w:val="25"/>
          <w:szCs w:val="25"/>
          <w:lang w:val="ru-RU"/>
        </w:rPr>
        <w:t xml:space="preserve"> </w:t>
      </w:r>
      <w:r w:rsidRPr="0069566B">
        <w:rPr>
          <w:rFonts w:cs="Arial"/>
          <w:b/>
          <w:sz w:val="25"/>
          <w:szCs w:val="25"/>
        </w:rPr>
        <w:t>редовно</w:t>
      </w:r>
      <w:r w:rsidRPr="00DA21D1">
        <w:rPr>
          <w:rFonts w:cs="Arial"/>
          <w:sz w:val="25"/>
          <w:szCs w:val="25"/>
        </w:rPr>
        <w:t xml:space="preserve"> обучение за следните специалности: </w:t>
      </w:r>
    </w:p>
    <w:p w:rsidR="000C3ACA" w:rsidRPr="00B62EB1" w:rsidRDefault="000C3ACA" w:rsidP="000C3ACA">
      <w:pPr>
        <w:numPr>
          <w:ilvl w:val="0"/>
          <w:numId w:val="50"/>
        </w:numPr>
        <w:tabs>
          <w:tab w:val="clear" w:pos="851"/>
          <w:tab w:val="clear" w:pos="1440"/>
        </w:tabs>
        <w:spacing w:line="300" w:lineRule="atLeast"/>
        <w:ind w:left="0" w:firstLine="851"/>
        <w:rPr>
          <w:rFonts w:cs="Arial"/>
          <w:b/>
          <w:sz w:val="25"/>
          <w:szCs w:val="25"/>
        </w:rPr>
      </w:pPr>
      <w:r w:rsidRPr="007F2CB3">
        <w:rPr>
          <w:rFonts w:cs="Arial"/>
          <w:sz w:val="25"/>
          <w:szCs w:val="25"/>
        </w:rPr>
        <w:t>специалности в Русенския университет:</w:t>
      </w:r>
      <w:r>
        <w:rPr>
          <w:rFonts w:cs="Arial"/>
          <w:b/>
          <w:sz w:val="25"/>
          <w:szCs w:val="25"/>
        </w:rPr>
        <w:t xml:space="preserve"> </w:t>
      </w:r>
      <w:r w:rsidRPr="009B3A53">
        <w:rPr>
          <w:rFonts w:cs="Arial"/>
          <w:b/>
          <w:sz w:val="25"/>
          <w:szCs w:val="25"/>
        </w:rPr>
        <w:t xml:space="preserve">Земеделска техника и технологии, </w:t>
      </w:r>
      <w:r w:rsidRPr="0069566B">
        <w:rPr>
          <w:rFonts w:cs="Arial"/>
          <w:b/>
          <w:sz w:val="25"/>
          <w:szCs w:val="25"/>
        </w:rPr>
        <w:t>Мениджмънт и сервиз на техниката, Климатизация, хидравлика и газификация, Аграрно инженерство, Екология и техника за опазване на околната среда, Растениевъдство, Машинно</w:t>
      </w:r>
      <w:r w:rsidRPr="009B3A53">
        <w:rPr>
          <w:rFonts w:cs="Arial"/>
          <w:b/>
          <w:sz w:val="25"/>
          <w:szCs w:val="25"/>
        </w:rPr>
        <w:t xml:space="preserve"> инженерство, Мениджмънт на качеството и метрология</w:t>
      </w:r>
      <w:r w:rsidRPr="009B3A53">
        <w:rPr>
          <w:rFonts w:cs="Arial"/>
          <w:b/>
          <w:sz w:val="25"/>
          <w:szCs w:val="25"/>
          <w:lang w:val="en-US"/>
        </w:rPr>
        <w:t>,</w:t>
      </w:r>
      <w:r w:rsidRPr="009B3A53">
        <w:rPr>
          <w:rFonts w:cs="Arial"/>
          <w:b/>
          <w:sz w:val="25"/>
          <w:szCs w:val="25"/>
        </w:rPr>
        <w:t xml:space="preserve"> Индустриално инженерство, </w:t>
      </w:r>
      <w:r w:rsidRPr="0069566B">
        <w:rPr>
          <w:rFonts w:cs="Arial"/>
          <w:b/>
          <w:sz w:val="25"/>
          <w:szCs w:val="25"/>
        </w:rPr>
        <w:t>Строително инженерство, Електроенергетика и електрообзавеждане, Компютърно управление и автоматизация, Електроника, Компютърни системи и технологии</w:t>
      </w:r>
      <w:r w:rsidRPr="0069566B">
        <w:rPr>
          <w:rFonts w:cs="Arial"/>
          <w:b/>
          <w:sz w:val="25"/>
          <w:szCs w:val="25"/>
          <w:lang w:val="en-US"/>
        </w:rPr>
        <w:t>,</w:t>
      </w:r>
      <w:r w:rsidRPr="0069566B">
        <w:rPr>
          <w:rFonts w:cs="Arial"/>
          <w:b/>
          <w:sz w:val="25"/>
          <w:szCs w:val="25"/>
        </w:rPr>
        <w:t xml:space="preserve"> Интернет и мобилни</w:t>
      </w:r>
      <w:r w:rsidRPr="00E963B5">
        <w:rPr>
          <w:rFonts w:cs="Arial"/>
          <w:b/>
          <w:color w:val="FF0000"/>
          <w:sz w:val="25"/>
          <w:szCs w:val="25"/>
        </w:rPr>
        <w:t xml:space="preserve"> </w:t>
      </w:r>
      <w:r w:rsidRPr="0069566B">
        <w:rPr>
          <w:rFonts w:cs="Arial"/>
          <w:b/>
          <w:sz w:val="25"/>
          <w:szCs w:val="25"/>
        </w:rPr>
        <w:t>комуникации</w:t>
      </w:r>
      <w:r w:rsidRPr="0069566B">
        <w:rPr>
          <w:rFonts w:cs="Arial"/>
          <w:b/>
          <w:sz w:val="25"/>
          <w:szCs w:val="25"/>
          <w:lang w:val="en-US"/>
        </w:rPr>
        <w:t>,</w:t>
      </w:r>
      <w:r w:rsidRPr="0069566B">
        <w:rPr>
          <w:rFonts w:cs="Arial"/>
          <w:b/>
          <w:sz w:val="25"/>
          <w:szCs w:val="25"/>
        </w:rPr>
        <w:t xml:space="preserve"> Информационни и комуникационни технологии</w:t>
      </w:r>
      <w:r w:rsidRPr="0069566B">
        <w:rPr>
          <w:rFonts w:cs="Arial"/>
          <w:b/>
          <w:sz w:val="25"/>
          <w:szCs w:val="25"/>
          <w:lang w:val="en-US"/>
        </w:rPr>
        <w:t xml:space="preserve"> (</w:t>
      </w:r>
      <w:r w:rsidRPr="0069566B">
        <w:rPr>
          <w:rFonts w:cs="Arial"/>
          <w:b/>
          <w:sz w:val="25"/>
          <w:szCs w:val="25"/>
        </w:rPr>
        <w:t>на български или на английски</w:t>
      </w:r>
      <w:r w:rsidRPr="008A1892">
        <w:rPr>
          <w:rFonts w:cs="Arial"/>
          <w:b/>
          <w:sz w:val="25"/>
          <w:szCs w:val="25"/>
        </w:rPr>
        <w:t xml:space="preserve"> език)</w:t>
      </w:r>
      <w:r w:rsidRPr="008A1892">
        <w:rPr>
          <w:rFonts w:cs="Arial"/>
          <w:b/>
          <w:sz w:val="25"/>
          <w:szCs w:val="25"/>
          <w:lang w:val="en-US"/>
        </w:rPr>
        <w:t xml:space="preserve">, </w:t>
      </w:r>
      <w:r w:rsidRPr="009B3A53">
        <w:rPr>
          <w:rFonts w:cs="Arial"/>
          <w:b/>
          <w:sz w:val="25"/>
          <w:szCs w:val="25"/>
        </w:rPr>
        <w:t>Транспортна техника и технологии</w:t>
      </w:r>
      <w:r w:rsidRPr="009B3A53">
        <w:rPr>
          <w:rFonts w:cs="Arial"/>
          <w:b/>
          <w:sz w:val="25"/>
          <w:szCs w:val="25"/>
          <w:lang w:val="en-US"/>
        </w:rPr>
        <w:t xml:space="preserve">, </w:t>
      </w:r>
      <w:r w:rsidRPr="009B3A53">
        <w:rPr>
          <w:rFonts w:cs="Arial"/>
          <w:b/>
          <w:sz w:val="25"/>
          <w:szCs w:val="25"/>
        </w:rPr>
        <w:t>Технология и управление на транспорта</w:t>
      </w:r>
      <w:r w:rsidRPr="009B3A53">
        <w:rPr>
          <w:rFonts w:cs="Arial"/>
          <w:b/>
          <w:sz w:val="25"/>
          <w:szCs w:val="25"/>
          <w:lang w:val="en-US"/>
        </w:rPr>
        <w:t>,</w:t>
      </w:r>
      <w:r w:rsidRPr="009B3A53">
        <w:rPr>
          <w:rFonts w:cs="Arial"/>
          <w:b/>
          <w:sz w:val="25"/>
          <w:szCs w:val="25"/>
        </w:rPr>
        <w:t xml:space="preserve"> Технологии </w:t>
      </w:r>
      <w:r w:rsidRPr="0069566B">
        <w:rPr>
          <w:rFonts w:cs="Arial"/>
          <w:b/>
          <w:sz w:val="25"/>
          <w:szCs w:val="25"/>
        </w:rPr>
        <w:t>и логистика на водния транспорт</w:t>
      </w:r>
      <w:r w:rsidRPr="0069566B">
        <w:rPr>
          <w:rFonts w:cs="Arial"/>
          <w:b/>
          <w:sz w:val="25"/>
          <w:szCs w:val="25"/>
          <w:lang w:val="en-US"/>
        </w:rPr>
        <w:t xml:space="preserve">, </w:t>
      </w:r>
      <w:r w:rsidRPr="0069566B">
        <w:rPr>
          <w:rFonts w:cs="Arial"/>
          <w:b/>
          <w:sz w:val="25"/>
          <w:szCs w:val="25"/>
        </w:rPr>
        <w:t xml:space="preserve"> Бизнес мениджмънт, Публична администрация,</w:t>
      </w:r>
      <w:r>
        <w:rPr>
          <w:rFonts w:cs="Arial"/>
          <w:b/>
          <w:sz w:val="25"/>
          <w:szCs w:val="25"/>
        </w:rPr>
        <w:t xml:space="preserve"> </w:t>
      </w:r>
      <w:r w:rsidRPr="00B62EB1">
        <w:rPr>
          <w:rFonts w:cs="Arial"/>
          <w:b/>
          <w:sz w:val="25"/>
          <w:szCs w:val="25"/>
        </w:rPr>
        <w:t>Индустриален мениджмънт</w:t>
      </w:r>
      <w:r w:rsidRPr="00B62EB1">
        <w:rPr>
          <w:rFonts w:cs="Arial"/>
          <w:b/>
          <w:sz w:val="25"/>
          <w:szCs w:val="25"/>
          <w:lang w:val="en-US"/>
        </w:rPr>
        <w:t xml:space="preserve">, </w:t>
      </w:r>
      <w:r w:rsidRPr="00B62EB1">
        <w:rPr>
          <w:rFonts w:cs="Arial"/>
          <w:b/>
          <w:sz w:val="25"/>
          <w:szCs w:val="25"/>
        </w:rPr>
        <w:t xml:space="preserve"> Компютърни науки</w:t>
      </w:r>
      <w:r w:rsidRPr="00B62EB1">
        <w:rPr>
          <w:rFonts w:cs="Arial"/>
          <w:b/>
          <w:sz w:val="25"/>
          <w:szCs w:val="25"/>
          <w:lang w:val="en-US"/>
        </w:rPr>
        <w:t>,</w:t>
      </w:r>
      <w:r w:rsidRPr="00B62EB1">
        <w:rPr>
          <w:rFonts w:cs="Arial"/>
          <w:b/>
          <w:sz w:val="25"/>
          <w:szCs w:val="25"/>
        </w:rPr>
        <w:t xml:space="preserve"> Информатика и информационни технологии в </w:t>
      </w:r>
      <w:r w:rsidRPr="0069566B">
        <w:rPr>
          <w:rFonts w:cs="Arial"/>
          <w:b/>
          <w:sz w:val="25"/>
          <w:szCs w:val="25"/>
        </w:rPr>
        <w:t>бизнеса</w:t>
      </w:r>
      <w:r w:rsidRPr="0069566B">
        <w:rPr>
          <w:rFonts w:cs="Arial"/>
          <w:b/>
          <w:sz w:val="25"/>
          <w:szCs w:val="25"/>
          <w:lang w:val="en-US"/>
        </w:rPr>
        <w:t>,</w:t>
      </w:r>
      <w:r w:rsidRPr="0069566B">
        <w:rPr>
          <w:rFonts w:cs="Arial"/>
          <w:b/>
          <w:sz w:val="25"/>
          <w:szCs w:val="25"/>
        </w:rPr>
        <w:t xml:space="preserve"> Начална училищна педагогика и чужд език, </w:t>
      </w:r>
      <w:r w:rsidRPr="0069566B">
        <w:rPr>
          <w:b/>
          <w:sz w:val="25"/>
          <w:szCs w:val="25"/>
        </w:rPr>
        <w:t>Социална педагогика,</w:t>
      </w:r>
      <w:r w:rsidRPr="0069566B">
        <w:rPr>
          <w:rFonts w:cs="Arial"/>
          <w:b/>
          <w:sz w:val="25"/>
          <w:szCs w:val="25"/>
        </w:rPr>
        <w:t xml:space="preserve"> Педагогика на</w:t>
      </w:r>
      <w:r w:rsidRPr="00B62EB1">
        <w:rPr>
          <w:rFonts w:cs="Arial"/>
          <w:b/>
          <w:sz w:val="25"/>
          <w:szCs w:val="25"/>
        </w:rPr>
        <w:t xml:space="preserve"> обучението по математика и информатика и Български език и история;</w:t>
      </w:r>
    </w:p>
    <w:p w:rsidR="000C3ACA" w:rsidRPr="009B3A53" w:rsidRDefault="000C3ACA" w:rsidP="000C3ACA">
      <w:pPr>
        <w:numPr>
          <w:ilvl w:val="0"/>
          <w:numId w:val="48"/>
        </w:numPr>
        <w:tabs>
          <w:tab w:val="clear" w:pos="851"/>
          <w:tab w:val="clear" w:pos="1800"/>
        </w:tabs>
        <w:spacing w:line="300" w:lineRule="atLeast"/>
        <w:ind w:left="0" w:firstLine="851"/>
        <w:rPr>
          <w:rFonts w:cs="Arial"/>
          <w:sz w:val="25"/>
          <w:szCs w:val="25"/>
        </w:rPr>
      </w:pPr>
      <w:r w:rsidRPr="009B3A53">
        <w:rPr>
          <w:rFonts w:cs="Arial"/>
          <w:sz w:val="25"/>
          <w:szCs w:val="25"/>
        </w:rPr>
        <w:lastRenderedPageBreak/>
        <w:t xml:space="preserve">специалности във Филиал Силистра: </w:t>
      </w:r>
      <w:r w:rsidRPr="009B3A53">
        <w:rPr>
          <w:rFonts w:cs="Arial"/>
          <w:b/>
          <w:sz w:val="25"/>
          <w:szCs w:val="25"/>
        </w:rPr>
        <w:t>Електроинженерство</w:t>
      </w:r>
      <w:r w:rsidRPr="009B3A53">
        <w:rPr>
          <w:rFonts w:cs="Arial"/>
          <w:sz w:val="25"/>
          <w:szCs w:val="25"/>
        </w:rPr>
        <w:t xml:space="preserve">, </w:t>
      </w:r>
      <w:r w:rsidRPr="009B3A53">
        <w:rPr>
          <w:rFonts w:cs="Arial"/>
          <w:b/>
          <w:sz w:val="25"/>
          <w:szCs w:val="25"/>
        </w:rPr>
        <w:t>Автомобилно инженерство, Педагогика на обучението по български език и чужд език (английски, френски, румънски),</w:t>
      </w:r>
      <w:r w:rsidRPr="009B3A53">
        <w:rPr>
          <w:rFonts w:cs="Arial"/>
          <w:sz w:val="25"/>
          <w:szCs w:val="25"/>
        </w:rPr>
        <w:t xml:space="preserve"> </w:t>
      </w:r>
      <w:r w:rsidRPr="009B3A53">
        <w:rPr>
          <w:rFonts w:cs="Arial"/>
          <w:b/>
          <w:sz w:val="25"/>
          <w:szCs w:val="25"/>
        </w:rPr>
        <w:t>Педагогика на обучението по физика и информатика</w:t>
      </w:r>
      <w:r w:rsidRPr="009B3A53">
        <w:rPr>
          <w:rFonts w:cs="Arial"/>
          <w:sz w:val="25"/>
          <w:szCs w:val="25"/>
        </w:rPr>
        <w:t>;</w:t>
      </w:r>
    </w:p>
    <w:p w:rsidR="006D685D" w:rsidRPr="001A5836" w:rsidRDefault="000C3ACA" w:rsidP="000C3ACA">
      <w:pPr>
        <w:widowControl w:val="0"/>
        <w:numPr>
          <w:ilvl w:val="0"/>
          <w:numId w:val="49"/>
        </w:numPr>
        <w:tabs>
          <w:tab w:val="clear" w:pos="851"/>
          <w:tab w:val="clear" w:pos="1800"/>
        </w:tabs>
        <w:spacing w:line="300" w:lineRule="atLeast"/>
        <w:ind w:left="0" w:firstLine="851"/>
        <w:rPr>
          <w:rFonts w:cs="Arial"/>
          <w:sz w:val="25"/>
          <w:szCs w:val="25"/>
        </w:rPr>
      </w:pPr>
      <w:r w:rsidRPr="001A5836">
        <w:rPr>
          <w:rFonts w:cs="Arial"/>
          <w:sz w:val="25"/>
          <w:szCs w:val="25"/>
        </w:rPr>
        <w:t xml:space="preserve">специалности във Филиал Разград: </w:t>
      </w:r>
      <w:r w:rsidRPr="001A5836">
        <w:rPr>
          <w:rFonts w:cs="Arial"/>
          <w:b/>
          <w:sz w:val="25"/>
          <w:szCs w:val="25"/>
        </w:rPr>
        <w:t>Химични технологии, Биотехнологии и Технология на храните.</w:t>
      </w:r>
    </w:p>
    <w:p w:rsidR="000C3ACA" w:rsidRDefault="006D685D" w:rsidP="000C3ACA">
      <w:pPr>
        <w:spacing w:line="300" w:lineRule="atLeast"/>
        <w:rPr>
          <w:rFonts w:cs="Arial"/>
          <w:sz w:val="25"/>
          <w:szCs w:val="25"/>
          <w:lang w:val="be-BY"/>
        </w:rPr>
      </w:pPr>
      <w:r w:rsidRPr="00DA21D1">
        <w:rPr>
          <w:rFonts w:cs="Arial"/>
          <w:sz w:val="25"/>
          <w:szCs w:val="25"/>
        </w:rPr>
        <w:tab/>
      </w:r>
      <w:r w:rsidRPr="00DA21D1">
        <w:rPr>
          <w:rFonts w:cs="Arial"/>
          <w:sz w:val="25"/>
          <w:szCs w:val="25"/>
        </w:rPr>
        <w:tab/>
      </w:r>
      <w:r w:rsidR="000C3ACA" w:rsidRPr="00DA21D1">
        <w:rPr>
          <w:rFonts w:cs="Arial"/>
          <w:b/>
          <w:sz w:val="25"/>
          <w:szCs w:val="25"/>
        </w:rPr>
        <w:t>(4)</w:t>
      </w:r>
      <w:r w:rsidR="000C3ACA" w:rsidRPr="00DA21D1">
        <w:rPr>
          <w:rFonts w:cs="Arial"/>
          <w:b/>
          <w:sz w:val="25"/>
          <w:szCs w:val="25"/>
          <w:lang w:val="en-US"/>
        </w:rPr>
        <w:t> </w:t>
      </w:r>
      <w:r w:rsidR="000C3ACA" w:rsidRPr="00DA21D1">
        <w:rPr>
          <w:rFonts w:cs="Arial"/>
          <w:sz w:val="25"/>
          <w:szCs w:val="25"/>
        </w:rPr>
        <w:t>К</w:t>
      </w:r>
      <w:r w:rsidR="000C3ACA" w:rsidRPr="00DA21D1">
        <w:rPr>
          <w:rFonts w:cs="Arial"/>
          <w:sz w:val="25"/>
          <w:szCs w:val="25"/>
          <w:lang w:val="be-BY"/>
        </w:rPr>
        <w:t>андидатите посочват в кандидатстудентските си документи само една от изброените специалности в чл.17 ал.(3)</w:t>
      </w:r>
      <w:r w:rsidR="000C3ACA" w:rsidRPr="00DA21D1">
        <w:rPr>
          <w:rFonts w:cs="Arial"/>
          <w:sz w:val="25"/>
          <w:szCs w:val="25"/>
          <w:lang w:val="ru-RU"/>
        </w:rPr>
        <w:t xml:space="preserve">. </w:t>
      </w:r>
      <w:r w:rsidR="000C3ACA" w:rsidRPr="00DA21D1">
        <w:rPr>
          <w:rFonts w:cs="Arial"/>
          <w:sz w:val="25"/>
          <w:szCs w:val="25"/>
        </w:rPr>
        <w:t>Приетите студенти</w:t>
      </w:r>
      <w:r w:rsidR="000C3ACA" w:rsidRPr="00DA21D1">
        <w:rPr>
          <w:rFonts w:cs="Arial"/>
          <w:sz w:val="25"/>
          <w:szCs w:val="25"/>
          <w:lang w:val="be-BY"/>
        </w:rPr>
        <w:t xml:space="preserve"> се записват по реда, описан в чл.23. Записаните студенти </w:t>
      </w:r>
      <w:r w:rsidR="000C3ACA" w:rsidRPr="00DA21D1">
        <w:rPr>
          <w:rFonts w:cs="Arial"/>
          <w:b/>
          <w:sz w:val="25"/>
          <w:szCs w:val="25"/>
          <w:lang w:val="be-BY"/>
        </w:rPr>
        <w:t>не участват</w:t>
      </w:r>
      <w:r w:rsidR="000C3ACA" w:rsidRPr="00DA21D1">
        <w:rPr>
          <w:rFonts w:cs="Arial"/>
          <w:sz w:val="25"/>
          <w:szCs w:val="25"/>
          <w:lang w:val="be-BY"/>
        </w:rPr>
        <w:t xml:space="preserve"> в следващи класирания.</w:t>
      </w:r>
    </w:p>
    <w:p w:rsidR="000C3ACA" w:rsidRPr="00DA21D1" w:rsidRDefault="000C3ACA" w:rsidP="000C3ACA">
      <w:pPr>
        <w:spacing w:line="300" w:lineRule="atLeast"/>
        <w:rPr>
          <w:rFonts w:cs="Arial"/>
          <w:b/>
          <w:sz w:val="25"/>
          <w:szCs w:val="25"/>
          <w:lang w:val="be-BY"/>
        </w:rPr>
      </w:pPr>
    </w:p>
    <w:p w:rsidR="006D685D" w:rsidRPr="009B3EBB" w:rsidRDefault="006D685D" w:rsidP="000C3ACA">
      <w:pPr>
        <w:spacing w:line="300" w:lineRule="atLeast"/>
        <w:jc w:val="center"/>
        <w:rPr>
          <w:rFonts w:ascii="Arial" w:hAnsi="Arial" w:cs="Arial"/>
          <w:b/>
          <w:sz w:val="25"/>
          <w:szCs w:val="25"/>
        </w:rPr>
      </w:pPr>
      <w:r w:rsidRPr="009B3EBB">
        <w:rPr>
          <w:rFonts w:ascii="Arial" w:hAnsi="Arial" w:cs="Arial"/>
          <w:b/>
          <w:sz w:val="25"/>
          <w:szCs w:val="25"/>
          <w:lang w:val="en-US"/>
        </w:rPr>
        <w:t>VIII</w:t>
      </w:r>
      <w:r w:rsidRPr="009B3EBB">
        <w:rPr>
          <w:rFonts w:ascii="Arial" w:hAnsi="Arial" w:cs="Arial"/>
          <w:b/>
          <w:sz w:val="25"/>
          <w:szCs w:val="25"/>
          <w:lang w:val="ru-RU"/>
        </w:rPr>
        <w:t>.</w:t>
      </w:r>
      <w:r w:rsidRPr="009B3EBB">
        <w:rPr>
          <w:rFonts w:ascii="Arial" w:hAnsi="Arial" w:cs="Arial"/>
          <w:b/>
          <w:sz w:val="25"/>
          <w:szCs w:val="25"/>
        </w:rPr>
        <w:t xml:space="preserve"> КЛАСИРАНЕ НА КАНДИДАТ–СТУДЕНТИТЕ</w:t>
      </w:r>
    </w:p>
    <w:p w:rsidR="000C3ACA" w:rsidRPr="00DA21D1" w:rsidRDefault="006D685D" w:rsidP="000C3ACA">
      <w:pPr>
        <w:spacing w:before="60" w:line="300" w:lineRule="atLeast"/>
        <w:rPr>
          <w:rFonts w:cs="Arial"/>
          <w:sz w:val="25"/>
          <w:szCs w:val="25"/>
        </w:rPr>
      </w:pPr>
      <w:r w:rsidRPr="008B0337">
        <w:rPr>
          <w:rFonts w:ascii="Arial" w:hAnsi="Arial" w:cs="Arial"/>
          <w:szCs w:val="24"/>
        </w:rPr>
        <w:tab/>
      </w:r>
      <w:r w:rsidR="000C3ACA" w:rsidRPr="00DA21D1">
        <w:rPr>
          <w:rFonts w:cs="Arial"/>
          <w:b/>
          <w:sz w:val="25"/>
          <w:szCs w:val="25"/>
        </w:rPr>
        <w:t>Чл.18.(1)</w:t>
      </w:r>
      <w:r w:rsidR="000C3ACA" w:rsidRPr="00DA21D1">
        <w:rPr>
          <w:rFonts w:cs="Arial"/>
          <w:b/>
          <w:sz w:val="25"/>
          <w:szCs w:val="25"/>
          <w:lang w:val="en-US"/>
        </w:rPr>
        <w:t> </w:t>
      </w:r>
      <w:r w:rsidR="00F871E6" w:rsidRPr="00DA21D1">
        <w:rPr>
          <w:rFonts w:cs="Arial"/>
          <w:sz w:val="25"/>
          <w:szCs w:val="25"/>
        </w:rPr>
        <w:t xml:space="preserve">В класирането за всяка отделна специалност участват само кандидатите, които са </w:t>
      </w:r>
      <w:r w:rsidR="00F871E6">
        <w:rPr>
          <w:rFonts w:cs="Arial"/>
          <w:sz w:val="25"/>
          <w:szCs w:val="25"/>
        </w:rPr>
        <w:t>положили</w:t>
      </w:r>
      <w:r w:rsidR="00F871E6" w:rsidRPr="00DA21D1">
        <w:rPr>
          <w:rFonts w:cs="Arial"/>
          <w:sz w:val="25"/>
          <w:szCs w:val="25"/>
        </w:rPr>
        <w:t xml:space="preserve"> успешно предвидените за специалността състеза</w:t>
      </w:r>
      <w:r w:rsidR="00F871E6" w:rsidRPr="00DA21D1">
        <w:rPr>
          <w:rFonts w:cs="Arial"/>
          <w:sz w:val="25"/>
          <w:szCs w:val="25"/>
        </w:rPr>
        <w:softHyphen/>
        <w:t>телни изпити</w:t>
      </w:r>
      <w:r w:rsidR="00F871E6">
        <w:rPr>
          <w:rFonts w:cs="Arial"/>
          <w:sz w:val="25"/>
          <w:szCs w:val="25"/>
        </w:rPr>
        <w:t xml:space="preserve"> или имат </w:t>
      </w:r>
      <w:r w:rsidR="00F871E6" w:rsidRPr="00DA21D1">
        <w:rPr>
          <w:rFonts w:cs="Arial"/>
          <w:sz w:val="25"/>
          <w:szCs w:val="25"/>
        </w:rPr>
        <w:t>призна</w:t>
      </w:r>
      <w:r w:rsidR="00F871E6">
        <w:rPr>
          <w:rFonts w:cs="Arial"/>
          <w:sz w:val="25"/>
          <w:szCs w:val="25"/>
        </w:rPr>
        <w:t>т</w:t>
      </w:r>
      <w:r w:rsidR="00F871E6" w:rsidRPr="00DA21D1">
        <w:rPr>
          <w:rFonts w:cs="Arial"/>
          <w:sz w:val="25"/>
          <w:szCs w:val="25"/>
        </w:rPr>
        <w:t xml:space="preserve">а </w:t>
      </w:r>
      <w:r w:rsidR="00F871E6">
        <w:rPr>
          <w:rFonts w:cs="Arial"/>
          <w:sz w:val="25"/>
          <w:szCs w:val="25"/>
        </w:rPr>
        <w:t>з</w:t>
      </w:r>
      <w:r w:rsidR="00F871E6" w:rsidRPr="00DA21D1">
        <w:rPr>
          <w:rFonts w:cs="Arial"/>
          <w:sz w:val="25"/>
          <w:szCs w:val="25"/>
        </w:rPr>
        <w:t xml:space="preserve">а оценка от съответстващ конкурсен изпит оценка от положен след </w:t>
      </w:r>
      <w:r w:rsidR="00F871E6" w:rsidRPr="007C7B7C">
        <w:rPr>
          <w:rFonts w:cs="Arial"/>
          <w:sz w:val="25"/>
          <w:szCs w:val="25"/>
        </w:rPr>
        <w:t>01.01.2008 г.</w:t>
      </w:r>
      <w:r w:rsidR="00F871E6" w:rsidRPr="00DA21D1">
        <w:rPr>
          <w:rFonts w:cs="Arial"/>
          <w:sz w:val="25"/>
          <w:szCs w:val="25"/>
        </w:rPr>
        <w:t xml:space="preserve"> държавен зрелостен изпит</w:t>
      </w:r>
      <w:r w:rsidR="00F871E6">
        <w:rPr>
          <w:rFonts w:cs="Arial"/>
          <w:sz w:val="25"/>
          <w:szCs w:val="25"/>
        </w:rPr>
        <w:t>.</w:t>
      </w:r>
    </w:p>
    <w:p w:rsidR="000C3ACA" w:rsidRPr="00DA21D1" w:rsidRDefault="000C3ACA" w:rsidP="000C3ACA">
      <w:pPr>
        <w:spacing w:line="300" w:lineRule="atLeast"/>
        <w:ind w:firstLine="708"/>
        <w:rPr>
          <w:rFonts w:cs="Arial"/>
          <w:sz w:val="25"/>
          <w:szCs w:val="25"/>
        </w:rPr>
      </w:pPr>
      <w:r w:rsidRPr="00DA21D1">
        <w:rPr>
          <w:rFonts w:cs="Arial"/>
          <w:sz w:val="25"/>
          <w:szCs w:val="25"/>
        </w:rPr>
        <w:tab/>
      </w:r>
      <w:r w:rsidRPr="00DA21D1">
        <w:rPr>
          <w:rFonts w:cs="Arial"/>
          <w:sz w:val="25"/>
          <w:szCs w:val="25"/>
        </w:rPr>
        <w:tab/>
      </w:r>
      <w:r w:rsidRPr="00DA21D1">
        <w:rPr>
          <w:rFonts w:cs="Arial"/>
          <w:b/>
          <w:sz w:val="25"/>
          <w:szCs w:val="25"/>
        </w:rPr>
        <w:t>(2)</w:t>
      </w:r>
      <w:r w:rsidRPr="00DA21D1">
        <w:rPr>
          <w:rFonts w:cs="Arial"/>
          <w:sz w:val="25"/>
          <w:szCs w:val="25"/>
          <w:lang w:val="en-US"/>
        </w:rPr>
        <w:t> </w:t>
      </w:r>
      <w:r w:rsidRPr="00DA21D1">
        <w:rPr>
          <w:rFonts w:cs="Arial"/>
          <w:sz w:val="25"/>
          <w:szCs w:val="25"/>
        </w:rPr>
        <w:t>Класирането се извършва от компютърна програмна система по посочената в молбата последователност на шифрите на специалностите.</w:t>
      </w:r>
    </w:p>
    <w:p w:rsidR="000C3ACA" w:rsidRPr="0081537A" w:rsidRDefault="000C3ACA" w:rsidP="000C3ACA">
      <w:pPr>
        <w:spacing w:line="300" w:lineRule="atLeast"/>
        <w:rPr>
          <w:rFonts w:cs="Arial"/>
          <w:sz w:val="25"/>
          <w:szCs w:val="25"/>
          <w:lang w:val="ru-RU"/>
        </w:rPr>
      </w:pPr>
      <w:r w:rsidRPr="00DA21D1">
        <w:rPr>
          <w:rFonts w:cs="Arial"/>
          <w:sz w:val="25"/>
          <w:szCs w:val="25"/>
        </w:rPr>
        <w:tab/>
      </w:r>
      <w:r w:rsidRPr="00DA21D1">
        <w:rPr>
          <w:rFonts w:cs="Arial"/>
          <w:b/>
          <w:sz w:val="25"/>
          <w:szCs w:val="25"/>
        </w:rPr>
        <w:t>Чл.19.(1)</w:t>
      </w:r>
      <w:r w:rsidRPr="00DA21D1">
        <w:rPr>
          <w:rFonts w:cs="Arial"/>
          <w:b/>
          <w:sz w:val="25"/>
          <w:szCs w:val="25"/>
          <w:lang w:val="en-US"/>
        </w:rPr>
        <w:t> </w:t>
      </w:r>
      <w:r w:rsidRPr="00DA21D1">
        <w:rPr>
          <w:rFonts w:cs="Arial"/>
          <w:sz w:val="25"/>
          <w:szCs w:val="25"/>
        </w:rPr>
        <w:t>Класирането се извършва на етапи в две категории - мъже и жени</w:t>
      </w:r>
      <w:r>
        <w:rPr>
          <w:rFonts w:cs="Arial"/>
          <w:sz w:val="25"/>
          <w:szCs w:val="25"/>
        </w:rPr>
        <w:t>:</w:t>
      </w:r>
    </w:p>
    <w:p w:rsidR="000C3ACA" w:rsidRPr="00DA21D1" w:rsidRDefault="000C3ACA" w:rsidP="000C3ACA">
      <w:pPr>
        <w:numPr>
          <w:ilvl w:val="0"/>
          <w:numId w:val="6"/>
        </w:numPr>
        <w:tabs>
          <w:tab w:val="clear" w:pos="851"/>
          <w:tab w:val="left" w:pos="600"/>
        </w:tabs>
        <w:spacing w:line="300" w:lineRule="atLeast"/>
        <w:rPr>
          <w:rFonts w:cs="Arial"/>
          <w:sz w:val="25"/>
          <w:szCs w:val="25"/>
        </w:rPr>
      </w:pPr>
      <w:r w:rsidRPr="00DA21D1">
        <w:rPr>
          <w:rFonts w:cs="Arial"/>
          <w:sz w:val="25"/>
          <w:szCs w:val="25"/>
        </w:rPr>
        <w:t>по низходящ ред на състезателния бал и</w:t>
      </w:r>
    </w:p>
    <w:p w:rsidR="000C3ACA" w:rsidRPr="00DA21D1" w:rsidRDefault="000C3ACA" w:rsidP="000C3ACA">
      <w:pPr>
        <w:numPr>
          <w:ilvl w:val="0"/>
          <w:numId w:val="6"/>
        </w:numPr>
        <w:tabs>
          <w:tab w:val="clear" w:pos="851"/>
          <w:tab w:val="left" w:pos="600"/>
        </w:tabs>
        <w:spacing w:line="300" w:lineRule="atLeast"/>
        <w:rPr>
          <w:rFonts w:cs="Arial"/>
          <w:sz w:val="25"/>
          <w:szCs w:val="25"/>
        </w:rPr>
      </w:pPr>
      <w:r w:rsidRPr="00DA21D1">
        <w:rPr>
          <w:rFonts w:cs="Arial"/>
          <w:sz w:val="25"/>
          <w:szCs w:val="25"/>
        </w:rPr>
        <w:t>по реда на посочените в състезателния картон шифри на специалностите.</w:t>
      </w:r>
    </w:p>
    <w:p w:rsidR="000C3ACA" w:rsidRPr="00DA21D1" w:rsidRDefault="000C3ACA" w:rsidP="000C3ACA">
      <w:pPr>
        <w:spacing w:line="300" w:lineRule="atLeast"/>
        <w:rPr>
          <w:rFonts w:cs="Arial"/>
          <w:sz w:val="25"/>
          <w:szCs w:val="25"/>
        </w:rPr>
      </w:pPr>
      <w:r w:rsidRPr="00DA21D1">
        <w:rPr>
          <w:rFonts w:cs="Arial"/>
          <w:sz w:val="25"/>
          <w:szCs w:val="25"/>
        </w:rPr>
        <w:tab/>
        <w:t>При всяко класиране със заповед на Ректора се обявяват списъци на приетите за всяка специалност по категории на кандидатите и форми на обучение. За специалностите, в които са останали незаети места, след изтичане на посочения в чл.21 срок за записване, се провежда следващо класиране.</w:t>
      </w:r>
    </w:p>
    <w:p w:rsidR="000C3ACA" w:rsidRPr="00DA21D1" w:rsidRDefault="000C3ACA" w:rsidP="000C3ACA">
      <w:pPr>
        <w:spacing w:line="300" w:lineRule="atLeast"/>
        <w:rPr>
          <w:rFonts w:cs="Arial"/>
          <w:sz w:val="25"/>
          <w:szCs w:val="25"/>
        </w:rPr>
      </w:pPr>
      <w:r w:rsidRPr="00DA21D1">
        <w:rPr>
          <w:rFonts w:cs="Arial"/>
          <w:sz w:val="25"/>
          <w:szCs w:val="25"/>
        </w:rPr>
        <w:tab/>
      </w:r>
      <w:r w:rsidRPr="00DA21D1">
        <w:rPr>
          <w:rFonts w:cs="Arial"/>
          <w:sz w:val="25"/>
          <w:szCs w:val="25"/>
        </w:rPr>
        <w:tab/>
      </w:r>
      <w:r w:rsidRPr="00DA21D1">
        <w:rPr>
          <w:rFonts w:cs="Arial"/>
          <w:b/>
          <w:sz w:val="25"/>
          <w:szCs w:val="25"/>
        </w:rPr>
        <w:t>(2)</w:t>
      </w:r>
      <w:r w:rsidRPr="00DA21D1">
        <w:rPr>
          <w:rFonts w:cs="Arial"/>
          <w:b/>
          <w:sz w:val="25"/>
          <w:szCs w:val="25"/>
          <w:lang w:val="en-US"/>
        </w:rPr>
        <w:t> </w:t>
      </w:r>
      <w:r w:rsidRPr="00DA21D1">
        <w:rPr>
          <w:rFonts w:cs="Arial"/>
          <w:sz w:val="25"/>
          <w:szCs w:val="25"/>
        </w:rPr>
        <w:t>Когато на последното място за приемане по дадена специалност и категория се класират двама или повече кандидати с равен състезателен бал, всички те се приемат за студенти.</w:t>
      </w:r>
    </w:p>
    <w:p w:rsidR="000C3ACA" w:rsidRPr="00DA21D1" w:rsidRDefault="000C3ACA" w:rsidP="000C3ACA">
      <w:pPr>
        <w:spacing w:line="300" w:lineRule="atLeast"/>
        <w:rPr>
          <w:rFonts w:cs="Arial"/>
          <w:b/>
          <w:sz w:val="25"/>
          <w:szCs w:val="25"/>
        </w:rPr>
      </w:pPr>
      <w:r w:rsidRPr="00DA21D1">
        <w:rPr>
          <w:rFonts w:cs="Arial"/>
          <w:sz w:val="25"/>
          <w:szCs w:val="25"/>
        </w:rPr>
        <w:tab/>
      </w:r>
      <w:r w:rsidRPr="00DA21D1">
        <w:rPr>
          <w:rFonts w:cs="Arial"/>
          <w:sz w:val="25"/>
          <w:szCs w:val="25"/>
        </w:rPr>
        <w:tab/>
      </w:r>
      <w:r w:rsidRPr="00DA21D1">
        <w:rPr>
          <w:rFonts w:cs="Arial"/>
          <w:b/>
          <w:sz w:val="25"/>
          <w:szCs w:val="25"/>
        </w:rPr>
        <w:t>(3)</w:t>
      </w:r>
      <w:r w:rsidRPr="00DA21D1">
        <w:rPr>
          <w:rFonts w:cs="Arial"/>
          <w:b/>
          <w:sz w:val="25"/>
          <w:szCs w:val="25"/>
          <w:lang w:val="en-US"/>
        </w:rPr>
        <w:t> </w:t>
      </w:r>
      <w:r w:rsidRPr="00DA21D1">
        <w:rPr>
          <w:rFonts w:cs="Arial"/>
          <w:sz w:val="25"/>
          <w:szCs w:val="25"/>
        </w:rPr>
        <w:t>Незаетите места за мъже в хода на класирането могат да се трансформират в места за жени и обратно.</w:t>
      </w:r>
    </w:p>
    <w:p w:rsidR="000C3ACA" w:rsidRPr="00DA21D1" w:rsidRDefault="000C3ACA" w:rsidP="000C3ACA">
      <w:pPr>
        <w:spacing w:line="300" w:lineRule="atLeast"/>
        <w:rPr>
          <w:rFonts w:cs="Arial"/>
          <w:sz w:val="25"/>
          <w:szCs w:val="25"/>
        </w:rPr>
      </w:pPr>
      <w:r w:rsidRPr="00DA21D1">
        <w:rPr>
          <w:rFonts w:cs="Arial"/>
          <w:sz w:val="25"/>
          <w:szCs w:val="25"/>
        </w:rPr>
        <w:tab/>
      </w:r>
      <w:r w:rsidRPr="00DA21D1">
        <w:rPr>
          <w:rFonts w:cs="Arial"/>
          <w:b/>
          <w:sz w:val="25"/>
          <w:szCs w:val="25"/>
        </w:rPr>
        <w:t>Чл.20.(1)</w:t>
      </w:r>
      <w:r w:rsidRPr="00DA21D1">
        <w:rPr>
          <w:rFonts w:cs="Arial"/>
          <w:sz w:val="25"/>
          <w:szCs w:val="25"/>
          <w:lang w:val="en-US"/>
        </w:rPr>
        <w:t> </w:t>
      </w:r>
      <w:r w:rsidRPr="00DA21D1">
        <w:rPr>
          <w:rFonts w:cs="Arial"/>
          <w:sz w:val="25"/>
          <w:szCs w:val="25"/>
        </w:rPr>
        <w:t xml:space="preserve">При </w:t>
      </w:r>
      <w:r w:rsidRPr="00DA21D1">
        <w:rPr>
          <w:rFonts w:cs="Arial"/>
          <w:b/>
          <w:sz w:val="25"/>
          <w:szCs w:val="25"/>
        </w:rPr>
        <w:t>първото класиране</w:t>
      </w:r>
      <w:r>
        <w:rPr>
          <w:rFonts w:cs="Arial"/>
          <w:b/>
          <w:sz w:val="25"/>
          <w:szCs w:val="25"/>
        </w:rPr>
        <w:t>,</w:t>
      </w:r>
      <w:r w:rsidRPr="00DA21D1">
        <w:rPr>
          <w:rFonts w:cs="Arial"/>
          <w:sz w:val="25"/>
          <w:szCs w:val="25"/>
        </w:rPr>
        <w:t xml:space="preserve"> в зависимост от бала си</w:t>
      </w:r>
      <w:r>
        <w:rPr>
          <w:rFonts w:cs="Arial"/>
          <w:sz w:val="25"/>
          <w:szCs w:val="25"/>
        </w:rPr>
        <w:t>,</w:t>
      </w:r>
      <w:r w:rsidRPr="00DA21D1">
        <w:rPr>
          <w:rFonts w:cs="Arial"/>
          <w:sz w:val="25"/>
          <w:szCs w:val="25"/>
        </w:rPr>
        <w:t xml:space="preserve"> всеки кандидат-студент може да се окаже:</w:t>
      </w:r>
    </w:p>
    <w:p w:rsidR="000C3ACA" w:rsidRPr="00DA21D1" w:rsidRDefault="000C3ACA" w:rsidP="000C3ACA">
      <w:pPr>
        <w:numPr>
          <w:ilvl w:val="0"/>
          <w:numId w:val="7"/>
        </w:numPr>
        <w:spacing w:line="300" w:lineRule="atLeast"/>
        <w:rPr>
          <w:rFonts w:cs="Arial"/>
          <w:sz w:val="25"/>
          <w:szCs w:val="25"/>
        </w:rPr>
      </w:pPr>
      <w:r w:rsidRPr="00DA21D1">
        <w:rPr>
          <w:rFonts w:cs="Arial"/>
          <w:sz w:val="25"/>
          <w:szCs w:val="25"/>
        </w:rPr>
        <w:t>приет по първото си желание;</w:t>
      </w:r>
    </w:p>
    <w:p w:rsidR="000C3ACA" w:rsidRPr="00DA21D1" w:rsidRDefault="000C3ACA" w:rsidP="000C3ACA">
      <w:pPr>
        <w:numPr>
          <w:ilvl w:val="0"/>
          <w:numId w:val="7"/>
        </w:numPr>
        <w:spacing w:line="300" w:lineRule="atLeast"/>
        <w:rPr>
          <w:rFonts w:cs="Arial"/>
          <w:sz w:val="25"/>
          <w:szCs w:val="25"/>
        </w:rPr>
      </w:pPr>
      <w:r w:rsidRPr="00DA21D1">
        <w:rPr>
          <w:rFonts w:cs="Arial"/>
          <w:sz w:val="25"/>
          <w:szCs w:val="25"/>
        </w:rPr>
        <w:t>приет, но не по първото си желание;</w:t>
      </w:r>
    </w:p>
    <w:p w:rsidR="000C3ACA" w:rsidRPr="00DA21D1" w:rsidRDefault="000C3ACA" w:rsidP="000C3ACA">
      <w:pPr>
        <w:numPr>
          <w:ilvl w:val="0"/>
          <w:numId w:val="7"/>
        </w:numPr>
        <w:spacing w:line="300" w:lineRule="atLeast"/>
        <w:rPr>
          <w:rFonts w:cs="Arial"/>
          <w:sz w:val="25"/>
          <w:szCs w:val="25"/>
        </w:rPr>
      </w:pPr>
      <w:r w:rsidRPr="00DA21D1">
        <w:rPr>
          <w:rFonts w:cs="Arial"/>
          <w:sz w:val="25"/>
          <w:szCs w:val="25"/>
        </w:rPr>
        <w:t>неприет по нито една специалност.</w:t>
      </w:r>
    </w:p>
    <w:p w:rsidR="000C3ACA" w:rsidRPr="00DA21D1" w:rsidRDefault="000C3ACA" w:rsidP="000C3ACA">
      <w:pPr>
        <w:spacing w:line="300" w:lineRule="atLeast"/>
        <w:rPr>
          <w:rFonts w:cs="Arial"/>
          <w:sz w:val="25"/>
          <w:szCs w:val="25"/>
        </w:rPr>
      </w:pPr>
      <w:r w:rsidRPr="00DA21D1">
        <w:rPr>
          <w:rFonts w:cs="Arial"/>
          <w:sz w:val="25"/>
          <w:szCs w:val="25"/>
        </w:rPr>
        <w:tab/>
      </w:r>
      <w:r w:rsidRPr="00DA21D1">
        <w:rPr>
          <w:rFonts w:cs="Arial"/>
          <w:sz w:val="25"/>
          <w:szCs w:val="25"/>
        </w:rPr>
        <w:tab/>
      </w:r>
      <w:r w:rsidRPr="00DA21D1">
        <w:rPr>
          <w:rFonts w:cs="Arial"/>
          <w:b/>
          <w:sz w:val="25"/>
          <w:szCs w:val="25"/>
        </w:rPr>
        <w:t>(2)</w:t>
      </w:r>
      <w:r w:rsidRPr="00DA21D1">
        <w:rPr>
          <w:rFonts w:cs="Arial"/>
          <w:sz w:val="25"/>
          <w:szCs w:val="25"/>
          <w:lang w:val="en-US"/>
        </w:rPr>
        <w:t> </w:t>
      </w:r>
      <w:r w:rsidRPr="00DA21D1">
        <w:rPr>
          <w:rFonts w:cs="Arial"/>
          <w:sz w:val="25"/>
          <w:szCs w:val="25"/>
        </w:rPr>
        <w:t xml:space="preserve">Кандидат-студентите, приети по </w:t>
      </w:r>
      <w:r w:rsidRPr="00DA21D1">
        <w:rPr>
          <w:rFonts w:cs="Arial"/>
          <w:b/>
          <w:sz w:val="25"/>
          <w:szCs w:val="25"/>
        </w:rPr>
        <w:t>първото</w:t>
      </w:r>
      <w:r w:rsidRPr="00DA21D1">
        <w:rPr>
          <w:rFonts w:cs="Arial"/>
          <w:sz w:val="25"/>
          <w:szCs w:val="25"/>
        </w:rPr>
        <w:t xml:space="preserve"> си желание, не могат да участват в следващи класирания.</w:t>
      </w:r>
    </w:p>
    <w:p w:rsidR="000C3ACA" w:rsidRPr="00DA21D1" w:rsidRDefault="000C3ACA" w:rsidP="000C3ACA">
      <w:pPr>
        <w:spacing w:line="300" w:lineRule="atLeast"/>
        <w:rPr>
          <w:rFonts w:cs="Arial"/>
          <w:sz w:val="25"/>
          <w:szCs w:val="25"/>
        </w:rPr>
      </w:pPr>
      <w:r w:rsidRPr="00DA21D1">
        <w:rPr>
          <w:rFonts w:cs="Arial"/>
          <w:b/>
          <w:sz w:val="25"/>
          <w:szCs w:val="25"/>
        </w:rPr>
        <w:tab/>
      </w:r>
      <w:r w:rsidRPr="00DA21D1">
        <w:rPr>
          <w:rFonts w:cs="Arial"/>
          <w:b/>
          <w:sz w:val="25"/>
          <w:szCs w:val="25"/>
        </w:rPr>
        <w:tab/>
        <w:t>(3)</w:t>
      </w:r>
      <w:r w:rsidRPr="00DA21D1">
        <w:rPr>
          <w:rFonts w:cs="Arial"/>
          <w:b/>
          <w:sz w:val="25"/>
          <w:szCs w:val="25"/>
          <w:lang w:val="en-US"/>
        </w:rPr>
        <w:t> </w:t>
      </w:r>
      <w:r w:rsidRPr="00DA21D1">
        <w:rPr>
          <w:rFonts w:cs="Arial"/>
          <w:sz w:val="25"/>
          <w:szCs w:val="25"/>
        </w:rPr>
        <w:t xml:space="preserve">Кандидат-студентите, приети не по първо желание при първо класиране, могат със заявление до Ректора да декларират своята готовност да се обучават в Русенския университет и да поискат </w:t>
      </w:r>
      <w:r w:rsidRPr="00DA21D1">
        <w:rPr>
          <w:rFonts w:cs="Arial"/>
          <w:b/>
          <w:sz w:val="25"/>
          <w:szCs w:val="25"/>
        </w:rPr>
        <w:t>запазване на мястото и</w:t>
      </w:r>
      <w:r w:rsidRPr="00DA21D1">
        <w:rPr>
          <w:rFonts w:cs="Arial"/>
          <w:sz w:val="25"/>
          <w:szCs w:val="25"/>
        </w:rPr>
        <w:t xml:space="preserve"> </w:t>
      </w:r>
      <w:r w:rsidRPr="00DA21D1">
        <w:rPr>
          <w:rFonts w:cs="Arial"/>
          <w:b/>
          <w:sz w:val="25"/>
          <w:szCs w:val="25"/>
        </w:rPr>
        <w:t>допускане до участие</w:t>
      </w:r>
      <w:r w:rsidRPr="00DA21D1">
        <w:rPr>
          <w:rFonts w:cs="Arial"/>
          <w:sz w:val="25"/>
          <w:szCs w:val="25"/>
        </w:rPr>
        <w:t xml:space="preserve"> във второто класиране, с оглед удовлетворяване на по-предно желание.</w:t>
      </w:r>
    </w:p>
    <w:p w:rsidR="000C3ACA" w:rsidRPr="00DA21D1" w:rsidRDefault="000C3ACA" w:rsidP="000C3ACA">
      <w:pPr>
        <w:spacing w:line="300" w:lineRule="atLeast"/>
        <w:rPr>
          <w:rFonts w:cs="Arial"/>
          <w:b/>
          <w:sz w:val="25"/>
          <w:szCs w:val="25"/>
        </w:rPr>
      </w:pPr>
      <w:r w:rsidRPr="00DA21D1">
        <w:rPr>
          <w:rFonts w:cs="Arial"/>
          <w:sz w:val="25"/>
          <w:szCs w:val="25"/>
        </w:rPr>
        <w:tab/>
      </w:r>
      <w:r w:rsidRPr="00DA21D1">
        <w:rPr>
          <w:rFonts w:cs="Arial"/>
          <w:sz w:val="25"/>
          <w:szCs w:val="25"/>
        </w:rPr>
        <w:tab/>
      </w:r>
      <w:r w:rsidRPr="00DA21D1">
        <w:rPr>
          <w:rFonts w:cs="Arial"/>
          <w:b/>
          <w:sz w:val="25"/>
          <w:szCs w:val="25"/>
        </w:rPr>
        <w:t>(4)</w:t>
      </w:r>
      <w:r w:rsidRPr="00DA21D1">
        <w:rPr>
          <w:rFonts w:cs="Arial"/>
          <w:sz w:val="25"/>
          <w:szCs w:val="25"/>
          <w:lang w:val="en-US"/>
        </w:rPr>
        <w:t> </w:t>
      </w:r>
      <w:r w:rsidRPr="00DA21D1">
        <w:rPr>
          <w:rFonts w:cs="Arial"/>
          <w:sz w:val="25"/>
          <w:szCs w:val="25"/>
        </w:rPr>
        <w:t xml:space="preserve">Приетите кандидат-студенти, неподали заявление за запазване на мястото и </w:t>
      </w:r>
      <w:r w:rsidRPr="00DA21D1">
        <w:rPr>
          <w:rFonts w:cs="Arial"/>
          <w:b/>
          <w:sz w:val="25"/>
          <w:szCs w:val="25"/>
        </w:rPr>
        <w:t xml:space="preserve">незаписали се </w:t>
      </w:r>
      <w:r w:rsidRPr="00DA21D1">
        <w:rPr>
          <w:rFonts w:cs="Arial"/>
          <w:sz w:val="25"/>
          <w:szCs w:val="25"/>
        </w:rPr>
        <w:t xml:space="preserve">в посочения в чл.21 срок, </w:t>
      </w:r>
      <w:r w:rsidRPr="00DA21D1">
        <w:rPr>
          <w:rFonts w:cs="Arial"/>
          <w:b/>
          <w:sz w:val="25"/>
          <w:szCs w:val="25"/>
        </w:rPr>
        <w:t>отпадат от участие в следващо класиране.</w:t>
      </w:r>
    </w:p>
    <w:p w:rsidR="000C3ACA" w:rsidRPr="00DA21D1" w:rsidRDefault="000C3ACA" w:rsidP="000C3ACA">
      <w:pPr>
        <w:spacing w:line="300" w:lineRule="atLeast"/>
        <w:rPr>
          <w:rFonts w:cs="Arial"/>
          <w:sz w:val="25"/>
          <w:szCs w:val="25"/>
        </w:rPr>
      </w:pPr>
      <w:r w:rsidRPr="00DA21D1">
        <w:rPr>
          <w:rFonts w:cs="Arial"/>
          <w:sz w:val="25"/>
          <w:szCs w:val="25"/>
        </w:rPr>
        <w:tab/>
      </w:r>
      <w:r w:rsidRPr="00DA21D1">
        <w:rPr>
          <w:rFonts w:cs="Arial"/>
          <w:sz w:val="25"/>
          <w:szCs w:val="25"/>
        </w:rPr>
        <w:tab/>
      </w:r>
      <w:r w:rsidRPr="00DA21D1">
        <w:rPr>
          <w:rFonts w:cs="Arial"/>
          <w:b/>
          <w:sz w:val="25"/>
          <w:szCs w:val="25"/>
        </w:rPr>
        <w:t>(5)</w:t>
      </w:r>
      <w:r w:rsidRPr="00DA21D1">
        <w:rPr>
          <w:rFonts w:cs="Arial"/>
          <w:b/>
          <w:sz w:val="25"/>
          <w:szCs w:val="25"/>
          <w:lang w:val="en-US"/>
        </w:rPr>
        <w:t> </w:t>
      </w:r>
      <w:r w:rsidRPr="00DA21D1">
        <w:rPr>
          <w:rFonts w:cs="Arial"/>
          <w:b/>
          <w:sz w:val="25"/>
          <w:szCs w:val="25"/>
        </w:rPr>
        <w:t xml:space="preserve">Второ класиране </w:t>
      </w:r>
      <w:r w:rsidRPr="00DA21D1">
        <w:rPr>
          <w:rFonts w:cs="Arial"/>
          <w:sz w:val="25"/>
          <w:szCs w:val="25"/>
        </w:rPr>
        <w:t>се извършва за онези специалности, при които след първото класиране са останали</w:t>
      </w:r>
      <w:r w:rsidRPr="00DA21D1">
        <w:rPr>
          <w:rFonts w:cs="Arial"/>
          <w:b/>
          <w:sz w:val="25"/>
          <w:szCs w:val="25"/>
        </w:rPr>
        <w:t xml:space="preserve"> </w:t>
      </w:r>
      <w:r w:rsidRPr="00DA21D1">
        <w:rPr>
          <w:rFonts w:cs="Arial"/>
          <w:sz w:val="25"/>
          <w:szCs w:val="25"/>
        </w:rPr>
        <w:t>незаети места. В него участват всички кандидати, които са подали заявления за запазване на мястото и допускане до участие във второто класиране и всички неприети кандидати. Незаписалите се в сроковете</w:t>
      </w:r>
      <w:r>
        <w:rPr>
          <w:rFonts w:cs="Arial"/>
          <w:sz w:val="25"/>
          <w:szCs w:val="25"/>
        </w:rPr>
        <w:t>,</w:t>
      </w:r>
      <w:r w:rsidRPr="00DA21D1">
        <w:rPr>
          <w:rFonts w:cs="Arial"/>
          <w:sz w:val="25"/>
          <w:szCs w:val="25"/>
        </w:rPr>
        <w:t xml:space="preserve"> според чл.21</w:t>
      </w:r>
      <w:r>
        <w:rPr>
          <w:rFonts w:cs="Arial"/>
          <w:sz w:val="25"/>
          <w:szCs w:val="25"/>
        </w:rPr>
        <w:t>,</w:t>
      </w:r>
      <w:r w:rsidRPr="00DA21D1">
        <w:rPr>
          <w:rFonts w:cs="Arial"/>
          <w:sz w:val="25"/>
          <w:szCs w:val="25"/>
        </w:rPr>
        <w:t xml:space="preserve"> отпадат от участие в следващо класиране и незаетите от тях места се считат за свободни.</w:t>
      </w:r>
    </w:p>
    <w:p w:rsidR="000C3ACA" w:rsidRPr="00DA21D1" w:rsidRDefault="000C3ACA" w:rsidP="000C3ACA">
      <w:pPr>
        <w:spacing w:line="300" w:lineRule="atLeast"/>
        <w:rPr>
          <w:rFonts w:cs="Arial"/>
          <w:sz w:val="25"/>
          <w:szCs w:val="25"/>
        </w:rPr>
      </w:pPr>
      <w:r w:rsidRPr="00DA21D1">
        <w:rPr>
          <w:rFonts w:cs="Arial"/>
          <w:sz w:val="25"/>
          <w:szCs w:val="25"/>
        </w:rPr>
        <w:tab/>
      </w:r>
      <w:r w:rsidRPr="00DA21D1">
        <w:rPr>
          <w:rFonts w:cs="Arial"/>
          <w:sz w:val="25"/>
          <w:szCs w:val="25"/>
        </w:rPr>
        <w:tab/>
      </w:r>
      <w:r w:rsidRPr="00DA21D1">
        <w:rPr>
          <w:rFonts w:cs="Arial"/>
          <w:b/>
          <w:sz w:val="25"/>
          <w:szCs w:val="25"/>
        </w:rPr>
        <w:t>(6)</w:t>
      </w:r>
      <w:r w:rsidRPr="00DA21D1">
        <w:rPr>
          <w:rFonts w:cs="Arial"/>
          <w:sz w:val="25"/>
          <w:szCs w:val="25"/>
          <w:lang w:val="en-US"/>
        </w:rPr>
        <w:t> </w:t>
      </w:r>
      <w:r w:rsidRPr="00DA21D1">
        <w:rPr>
          <w:rFonts w:cs="Arial"/>
          <w:sz w:val="25"/>
          <w:szCs w:val="25"/>
        </w:rPr>
        <w:t xml:space="preserve">Ако и след второто класиране в някоя специалност останат незаети места, се провеждат </w:t>
      </w:r>
      <w:r w:rsidRPr="00DA21D1">
        <w:rPr>
          <w:rFonts w:cs="Arial"/>
          <w:b/>
          <w:sz w:val="25"/>
          <w:szCs w:val="25"/>
        </w:rPr>
        <w:t>допълнителни класирания</w:t>
      </w:r>
      <w:r w:rsidRPr="00DA21D1">
        <w:rPr>
          <w:rFonts w:cs="Arial"/>
          <w:sz w:val="25"/>
          <w:szCs w:val="25"/>
        </w:rPr>
        <w:t xml:space="preserve"> до запълване на всички планови места. В тях участват неприетите до момента кандидати, </w:t>
      </w:r>
      <w:r w:rsidRPr="00DA21D1">
        <w:rPr>
          <w:rFonts w:cs="Arial"/>
          <w:b/>
          <w:sz w:val="25"/>
          <w:szCs w:val="25"/>
        </w:rPr>
        <w:t>регистрирали се в Учебен сектор със заявление по образец.</w:t>
      </w:r>
    </w:p>
    <w:p w:rsidR="000C3ACA" w:rsidRPr="00DA21D1" w:rsidRDefault="000C3ACA" w:rsidP="000C3ACA">
      <w:pPr>
        <w:spacing w:line="300" w:lineRule="atLeast"/>
        <w:rPr>
          <w:rFonts w:cs="Arial"/>
          <w:sz w:val="25"/>
          <w:szCs w:val="25"/>
        </w:rPr>
      </w:pPr>
      <w:r w:rsidRPr="00DA21D1">
        <w:rPr>
          <w:rFonts w:cs="Arial"/>
          <w:sz w:val="25"/>
          <w:szCs w:val="25"/>
        </w:rPr>
        <w:lastRenderedPageBreak/>
        <w:tab/>
      </w:r>
      <w:r w:rsidRPr="00DA21D1">
        <w:rPr>
          <w:rFonts w:cs="Arial"/>
          <w:sz w:val="25"/>
          <w:szCs w:val="25"/>
        </w:rPr>
        <w:tab/>
      </w:r>
      <w:r w:rsidRPr="00DA21D1">
        <w:rPr>
          <w:rFonts w:cs="Arial"/>
          <w:b/>
          <w:sz w:val="25"/>
          <w:szCs w:val="25"/>
        </w:rPr>
        <w:t>(7)</w:t>
      </w:r>
      <w:r w:rsidRPr="00DA21D1">
        <w:rPr>
          <w:rFonts w:cs="Arial"/>
          <w:sz w:val="25"/>
          <w:szCs w:val="25"/>
          <w:lang w:val="en-US"/>
        </w:rPr>
        <w:t> </w:t>
      </w:r>
      <w:r w:rsidRPr="00DA21D1">
        <w:rPr>
          <w:rFonts w:cs="Arial"/>
          <w:sz w:val="25"/>
          <w:szCs w:val="25"/>
        </w:rPr>
        <w:t xml:space="preserve">В </w:t>
      </w:r>
      <w:r w:rsidRPr="00DA21D1">
        <w:rPr>
          <w:rFonts w:cs="Arial"/>
          <w:b/>
          <w:sz w:val="25"/>
          <w:szCs w:val="25"/>
        </w:rPr>
        <w:t>първото допълнително класиране</w:t>
      </w:r>
      <w:r w:rsidRPr="00DA21D1">
        <w:rPr>
          <w:rFonts w:cs="Arial"/>
          <w:sz w:val="25"/>
          <w:szCs w:val="25"/>
        </w:rPr>
        <w:t xml:space="preserve"> се допускат и онези новозапи</w:t>
      </w:r>
      <w:r w:rsidRPr="00DA21D1">
        <w:rPr>
          <w:rFonts w:cs="Arial"/>
          <w:sz w:val="25"/>
          <w:szCs w:val="25"/>
        </w:rPr>
        <w:softHyphen/>
        <w:t xml:space="preserve">сани студенти, които са готови да се откажат от специалността, в която са приети, ако бъде удовлетворено по-предно тяхно желание. Такива студенти подават при </w:t>
      </w:r>
      <w:r w:rsidRPr="00467CB2">
        <w:rPr>
          <w:rFonts w:cs="Arial"/>
          <w:b/>
          <w:sz w:val="25"/>
          <w:szCs w:val="25"/>
        </w:rPr>
        <w:t>записването си</w:t>
      </w:r>
      <w:r w:rsidRPr="00DA21D1">
        <w:rPr>
          <w:rFonts w:cs="Arial"/>
          <w:sz w:val="25"/>
          <w:szCs w:val="25"/>
        </w:rPr>
        <w:t xml:space="preserve"> във факултетната канцелария заявление до Ректора по образец. Право да подадат заявления имат </w:t>
      </w:r>
      <w:r w:rsidRPr="0069566B">
        <w:rPr>
          <w:rFonts w:cs="Arial"/>
          <w:sz w:val="25"/>
          <w:szCs w:val="25"/>
        </w:rPr>
        <w:t>само записалите се не по първо</w:t>
      </w:r>
      <w:r w:rsidRPr="00DA21D1">
        <w:rPr>
          <w:rFonts w:cs="Arial"/>
          <w:sz w:val="25"/>
          <w:szCs w:val="25"/>
        </w:rPr>
        <w:t xml:space="preserve"> желание.</w:t>
      </w:r>
    </w:p>
    <w:p w:rsidR="000C3ACA" w:rsidRPr="00DA21D1" w:rsidRDefault="000C3ACA" w:rsidP="000C3ACA">
      <w:pPr>
        <w:spacing w:line="300" w:lineRule="atLeast"/>
        <w:rPr>
          <w:rFonts w:cs="Arial"/>
          <w:sz w:val="25"/>
          <w:szCs w:val="25"/>
        </w:rPr>
      </w:pPr>
      <w:r w:rsidRPr="00DA21D1">
        <w:rPr>
          <w:rFonts w:cs="Arial"/>
          <w:sz w:val="25"/>
          <w:szCs w:val="25"/>
        </w:rPr>
        <w:tab/>
      </w:r>
      <w:r w:rsidRPr="00DA21D1">
        <w:rPr>
          <w:rFonts w:cs="Arial"/>
          <w:sz w:val="25"/>
          <w:szCs w:val="25"/>
        </w:rPr>
        <w:tab/>
      </w:r>
      <w:r w:rsidRPr="00DA21D1">
        <w:rPr>
          <w:rFonts w:cs="Arial"/>
          <w:b/>
          <w:sz w:val="25"/>
          <w:szCs w:val="25"/>
        </w:rPr>
        <w:t>(8)</w:t>
      </w:r>
      <w:r w:rsidRPr="00DA21D1">
        <w:rPr>
          <w:rFonts w:cs="Arial"/>
          <w:sz w:val="25"/>
          <w:szCs w:val="25"/>
          <w:lang w:val="en-US"/>
        </w:rPr>
        <w:t> </w:t>
      </w:r>
      <w:r w:rsidRPr="00DA21D1">
        <w:rPr>
          <w:rFonts w:cs="Arial"/>
          <w:sz w:val="25"/>
          <w:szCs w:val="25"/>
        </w:rPr>
        <w:t>Графикът за класиранията и сроковете за записванията при допъл</w:t>
      </w:r>
      <w:r w:rsidRPr="00DA21D1">
        <w:rPr>
          <w:rFonts w:cs="Arial"/>
          <w:sz w:val="25"/>
          <w:szCs w:val="25"/>
        </w:rPr>
        <w:softHyphen/>
        <w:t>нителните класирания се определят със заповед на Ректора.</w:t>
      </w:r>
    </w:p>
    <w:p w:rsidR="000C3ACA" w:rsidRPr="00DA21D1" w:rsidRDefault="000C3ACA" w:rsidP="000C3ACA">
      <w:pPr>
        <w:spacing w:line="300" w:lineRule="atLeast"/>
        <w:rPr>
          <w:rFonts w:cs="Arial"/>
          <w:sz w:val="25"/>
          <w:szCs w:val="25"/>
        </w:rPr>
      </w:pPr>
      <w:r w:rsidRPr="00DA21D1">
        <w:rPr>
          <w:rFonts w:cs="Arial"/>
          <w:sz w:val="25"/>
          <w:szCs w:val="25"/>
        </w:rPr>
        <w:tab/>
      </w:r>
      <w:r w:rsidRPr="00DA21D1">
        <w:rPr>
          <w:rFonts w:cs="Arial"/>
          <w:sz w:val="25"/>
          <w:szCs w:val="25"/>
        </w:rPr>
        <w:tab/>
      </w:r>
      <w:r w:rsidRPr="00DA21D1">
        <w:rPr>
          <w:rFonts w:cs="Arial"/>
          <w:b/>
          <w:sz w:val="25"/>
          <w:szCs w:val="25"/>
        </w:rPr>
        <w:t>(9)</w:t>
      </w:r>
      <w:r w:rsidRPr="00DA21D1">
        <w:rPr>
          <w:rFonts w:cs="Arial"/>
          <w:b/>
          <w:sz w:val="25"/>
          <w:szCs w:val="25"/>
          <w:lang w:val="en-US"/>
        </w:rPr>
        <w:t> </w:t>
      </w:r>
      <w:r w:rsidRPr="00DA21D1">
        <w:rPr>
          <w:rFonts w:cs="Arial"/>
          <w:sz w:val="25"/>
          <w:szCs w:val="25"/>
        </w:rPr>
        <w:t>При наличие на важни причини за пропускане на сроковете по чл.21, Ректорът може да разреши отново включване в конкурса и участие в допълнителните класирания на кандидати, незаписали се при по-предно класиране. Заявления за такова разрешение се подават в Учебен сектор.</w:t>
      </w:r>
    </w:p>
    <w:p w:rsidR="000C3ACA" w:rsidRPr="00DA21D1" w:rsidRDefault="006D685D" w:rsidP="000C3ACA">
      <w:pPr>
        <w:spacing w:before="60" w:line="320" w:lineRule="atLeast"/>
        <w:rPr>
          <w:rFonts w:cs="Arial"/>
          <w:sz w:val="25"/>
          <w:szCs w:val="25"/>
        </w:rPr>
      </w:pPr>
      <w:r w:rsidRPr="00DA21D1">
        <w:rPr>
          <w:rFonts w:cs="Arial"/>
          <w:sz w:val="25"/>
          <w:szCs w:val="25"/>
        </w:rPr>
        <w:tab/>
      </w:r>
      <w:r w:rsidR="000C3ACA" w:rsidRPr="00A86CC7">
        <w:rPr>
          <w:rFonts w:cs="Arial"/>
          <w:b/>
          <w:sz w:val="25"/>
          <w:szCs w:val="25"/>
        </w:rPr>
        <w:t>Чл.21.(1)</w:t>
      </w:r>
      <w:r w:rsidR="000C3ACA" w:rsidRPr="00A86CC7">
        <w:rPr>
          <w:rFonts w:cs="Arial"/>
          <w:b/>
          <w:sz w:val="25"/>
          <w:szCs w:val="25"/>
          <w:lang w:val="en-US"/>
        </w:rPr>
        <w:t> </w:t>
      </w:r>
      <w:r w:rsidR="000C3ACA" w:rsidRPr="00A86CC7">
        <w:rPr>
          <w:rFonts w:cs="Arial"/>
          <w:sz w:val="25"/>
          <w:szCs w:val="25"/>
        </w:rPr>
        <w:t xml:space="preserve">Кандидат-студентите </w:t>
      </w:r>
      <w:r w:rsidR="000C3ACA" w:rsidRPr="00A86CC7">
        <w:rPr>
          <w:rFonts w:cs="Arial"/>
          <w:b/>
          <w:i/>
          <w:sz w:val="25"/>
          <w:szCs w:val="25"/>
        </w:rPr>
        <w:t>са длъжни да се информират на място, по телефона</w:t>
      </w:r>
      <w:r w:rsidR="000C3ACA" w:rsidRPr="00DA21D1">
        <w:rPr>
          <w:rFonts w:cs="Arial"/>
          <w:sz w:val="25"/>
          <w:szCs w:val="25"/>
        </w:rPr>
        <w:t xml:space="preserve"> </w:t>
      </w:r>
      <w:r w:rsidR="000C3ACA" w:rsidRPr="00BF2B58">
        <w:rPr>
          <w:rFonts w:cs="Arial"/>
          <w:b/>
          <w:i/>
          <w:sz w:val="25"/>
          <w:szCs w:val="25"/>
        </w:rPr>
        <w:t xml:space="preserve">или чрез интернет адрес: </w:t>
      </w:r>
      <w:hyperlink r:id="rId37" w:history="1">
        <w:r w:rsidR="000C3ACA" w:rsidRPr="00BF2B58">
          <w:rPr>
            <w:rStyle w:val="Hyperlink"/>
            <w:color w:val="auto"/>
            <w:sz w:val="25"/>
            <w:szCs w:val="25"/>
            <w:lang w:val="en-US" w:eastAsia="bg-BG"/>
          </w:rPr>
          <w:t>https://online.uni-ruse.bg</w:t>
        </w:r>
      </w:hyperlink>
      <w:r w:rsidR="000C3ACA" w:rsidRPr="00BF2B58">
        <w:rPr>
          <w:rFonts w:cs="Arial"/>
          <w:b/>
          <w:i/>
          <w:spacing w:val="20"/>
          <w:sz w:val="25"/>
          <w:szCs w:val="25"/>
        </w:rPr>
        <w:t xml:space="preserve"> </w:t>
      </w:r>
      <w:r w:rsidR="000C3ACA" w:rsidRPr="00BF2B58">
        <w:rPr>
          <w:rFonts w:cs="Arial"/>
          <w:sz w:val="25"/>
          <w:szCs w:val="25"/>
        </w:rPr>
        <w:t>относно резултатите от класирането и сроковете</w:t>
      </w:r>
      <w:r w:rsidR="000C3ACA" w:rsidRPr="00A86CC7">
        <w:rPr>
          <w:rFonts w:cs="Arial"/>
          <w:sz w:val="25"/>
          <w:szCs w:val="25"/>
        </w:rPr>
        <w:t xml:space="preserve"> за записването, както и за</w:t>
      </w:r>
      <w:r w:rsidR="000C3ACA" w:rsidRPr="00DA21D1">
        <w:rPr>
          <w:rFonts w:cs="Arial"/>
          <w:sz w:val="25"/>
          <w:szCs w:val="25"/>
        </w:rPr>
        <w:t xml:space="preserve"> сроковете за заявяване на участие в следващи класирания. Русенският университет не носи отговорност в случаите на неспазване на тези срокове от страна на кандидат-студентите.</w:t>
      </w:r>
    </w:p>
    <w:p w:rsidR="000C3ACA" w:rsidRPr="00DA21D1" w:rsidRDefault="000C3ACA" w:rsidP="000C3ACA">
      <w:pPr>
        <w:spacing w:line="320" w:lineRule="atLeast"/>
        <w:rPr>
          <w:rFonts w:cs="Arial"/>
          <w:sz w:val="25"/>
          <w:szCs w:val="25"/>
        </w:rPr>
      </w:pPr>
      <w:r w:rsidRPr="00DA21D1">
        <w:rPr>
          <w:rFonts w:cs="Arial"/>
          <w:b/>
          <w:sz w:val="25"/>
          <w:szCs w:val="25"/>
        </w:rPr>
        <w:tab/>
      </w:r>
      <w:r w:rsidRPr="00DA21D1">
        <w:rPr>
          <w:rFonts w:cs="Arial"/>
          <w:b/>
          <w:sz w:val="25"/>
          <w:szCs w:val="25"/>
        </w:rPr>
        <w:tab/>
        <w:t>(2)</w:t>
      </w:r>
      <w:r w:rsidRPr="00DA21D1">
        <w:rPr>
          <w:rFonts w:cs="Arial"/>
          <w:b/>
          <w:sz w:val="25"/>
          <w:szCs w:val="25"/>
          <w:lang w:val="en-US"/>
        </w:rPr>
        <w:t> </w:t>
      </w:r>
      <w:r w:rsidRPr="00DA21D1">
        <w:rPr>
          <w:rFonts w:cs="Arial"/>
          <w:sz w:val="25"/>
          <w:szCs w:val="25"/>
        </w:rPr>
        <w:t>Приетите след всеки етап на класирането кандидат-студенти потвърж</w:t>
      </w:r>
      <w:r w:rsidRPr="00DA21D1">
        <w:rPr>
          <w:rFonts w:cs="Arial"/>
          <w:sz w:val="25"/>
          <w:szCs w:val="25"/>
        </w:rPr>
        <w:softHyphen/>
        <w:t>дават желанието си да се обучават в Русенския университет, като се запишат в съответната факултетна канцелария. Ако записването не се извърши в определения срок, се счита, че незаписалите са се отказали от правото си да се обучават в Русенския университет.</w:t>
      </w:r>
    </w:p>
    <w:p w:rsidR="000C3ACA" w:rsidRPr="00BF2B58" w:rsidRDefault="000C3ACA" w:rsidP="000C3ACA">
      <w:pPr>
        <w:spacing w:line="320" w:lineRule="atLeast"/>
        <w:rPr>
          <w:rFonts w:cs="Arial"/>
          <w:sz w:val="25"/>
          <w:szCs w:val="25"/>
        </w:rPr>
      </w:pPr>
      <w:r w:rsidRPr="00BF2B58">
        <w:rPr>
          <w:rFonts w:cs="Arial"/>
          <w:sz w:val="25"/>
          <w:szCs w:val="25"/>
        </w:rPr>
        <w:tab/>
      </w:r>
      <w:r w:rsidRPr="00BF2B58">
        <w:rPr>
          <w:rFonts w:cs="Arial"/>
          <w:sz w:val="25"/>
          <w:szCs w:val="25"/>
        </w:rPr>
        <w:tab/>
      </w:r>
      <w:r w:rsidRPr="00BF2B58">
        <w:rPr>
          <w:rFonts w:cs="Arial"/>
          <w:b/>
          <w:sz w:val="25"/>
          <w:szCs w:val="25"/>
        </w:rPr>
        <w:t>(3)</w:t>
      </w:r>
      <w:r w:rsidRPr="00BF2B58">
        <w:rPr>
          <w:rFonts w:cs="Arial"/>
          <w:sz w:val="25"/>
          <w:szCs w:val="25"/>
          <w:lang w:val="en-US"/>
        </w:rPr>
        <w:t> </w:t>
      </w:r>
      <w:r w:rsidRPr="00BF2B58">
        <w:rPr>
          <w:rFonts w:cs="Arial"/>
          <w:sz w:val="25"/>
          <w:szCs w:val="25"/>
        </w:rPr>
        <w:t>Резултатите от първото класиране се обявяват до 11 юли, а записва</w:t>
      </w:r>
      <w:r w:rsidRPr="00BF2B58">
        <w:rPr>
          <w:rFonts w:cs="Arial"/>
          <w:sz w:val="25"/>
          <w:szCs w:val="25"/>
        </w:rPr>
        <w:softHyphen/>
        <w:t>нето започва от 13 юли  и приключва до 16,00 часа на 17 юли.</w:t>
      </w:r>
    </w:p>
    <w:p w:rsidR="000C3ACA" w:rsidRPr="00BF2B58" w:rsidRDefault="000C3ACA" w:rsidP="000C3ACA">
      <w:pPr>
        <w:spacing w:line="320" w:lineRule="atLeast"/>
        <w:rPr>
          <w:rFonts w:cs="Arial"/>
          <w:sz w:val="25"/>
          <w:szCs w:val="25"/>
        </w:rPr>
      </w:pPr>
      <w:r w:rsidRPr="00BF2B58">
        <w:rPr>
          <w:rFonts w:cs="Arial"/>
          <w:sz w:val="25"/>
          <w:szCs w:val="25"/>
        </w:rPr>
        <w:tab/>
      </w:r>
      <w:r w:rsidRPr="00BF2B58">
        <w:rPr>
          <w:rFonts w:cs="Arial"/>
          <w:sz w:val="25"/>
          <w:szCs w:val="25"/>
        </w:rPr>
        <w:tab/>
      </w:r>
      <w:r w:rsidRPr="00BF2B58">
        <w:rPr>
          <w:rFonts w:cs="Arial"/>
          <w:b/>
          <w:sz w:val="25"/>
          <w:szCs w:val="25"/>
        </w:rPr>
        <w:t>(4)</w:t>
      </w:r>
      <w:r w:rsidRPr="00BF2B58">
        <w:rPr>
          <w:rFonts w:cs="Arial"/>
          <w:sz w:val="25"/>
          <w:szCs w:val="25"/>
          <w:lang w:val="en-US"/>
        </w:rPr>
        <w:t> </w:t>
      </w:r>
      <w:r w:rsidRPr="00BF2B58">
        <w:rPr>
          <w:rFonts w:cs="Arial"/>
          <w:sz w:val="25"/>
          <w:szCs w:val="25"/>
        </w:rPr>
        <w:t>Резултатите от второто класиране се обявяват до 20 юли, а записва</w:t>
      </w:r>
      <w:r w:rsidRPr="00BF2B58">
        <w:rPr>
          <w:rFonts w:cs="Arial"/>
          <w:sz w:val="25"/>
          <w:szCs w:val="25"/>
        </w:rPr>
        <w:softHyphen/>
        <w:t>нето започва от 21 юли  и приключва до 16,00 часа на 24 юли.</w:t>
      </w:r>
    </w:p>
    <w:p w:rsidR="000C3ACA" w:rsidRPr="00DA21D1" w:rsidRDefault="000C3ACA" w:rsidP="000C3ACA">
      <w:pPr>
        <w:spacing w:before="60" w:line="320" w:lineRule="atLeast"/>
        <w:rPr>
          <w:rFonts w:cs="Arial"/>
          <w:sz w:val="25"/>
          <w:szCs w:val="25"/>
        </w:rPr>
      </w:pPr>
      <w:r w:rsidRPr="00DA21D1">
        <w:rPr>
          <w:rFonts w:cs="Arial"/>
          <w:b/>
          <w:sz w:val="25"/>
          <w:szCs w:val="25"/>
        </w:rPr>
        <w:tab/>
        <w:t>Чл.22.</w:t>
      </w:r>
      <w:r w:rsidRPr="00DA21D1">
        <w:rPr>
          <w:rFonts w:cs="Arial"/>
          <w:b/>
          <w:sz w:val="25"/>
          <w:szCs w:val="25"/>
          <w:lang w:val="en-US"/>
        </w:rPr>
        <w:t> </w:t>
      </w:r>
      <w:r w:rsidRPr="00DA21D1">
        <w:rPr>
          <w:rFonts w:cs="Arial"/>
          <w:sz w:val="25"/>
          <w:szCs w:val="25"/>
        </w:rPr>
        <w:t>Обучението по обявена специалност в първи курс може да започне, ако след приключване на класиранията в тази специалност са записани не по-малко от 20 студенти. Ако това условие не е изпълнено, на записалите се студенти се разрешава, след положително резолирано от Ректора заявление, да се запишат в друга специалност от същото професионално направление, за която е валиден положеният от кандидата конкурсен изпит.</w:t>
      </w:r>
    </w:p>
    <w:p w:rsidR="006D685D" w:rsidRPr="009B3EBB" w:rsidRDefault="006D685D" w:rsidP="006D685D">
      <w:pPr>
        <w:spacing w:before="240" w:after="120" w:line="300" w:lineRule="atLeast"/>
        <w:jc w:val="center"/>
        <w:rPr>
          <w:rFonts w:ascii="Arial" w:hAnsi="Arial" w:cs="Arial"/>
          <w:b/>
          <w:sz w:val="25"/>
          <w:szCs w:val="25"/>
        </w:rPr>
      </w:pPr>
      <w:r w:rsidRPr="009B3EBB">
        <w:rPr>
          <w:rFonts w:ascii="Arial" w:hAnsi="Arial" w:cs="Arial"/>
          <w:b/>
          <w:sz w:val="25"/>
          <w:szCs w:val="25"/>
          <w:lang w:val="en-US"/>
        </w:rPr>
        <w:t>IX</w:t>
      </w:r>
      <w:r w:rsidRPr="009B3EBB">
        <w:rPr>
          <w:rFonts w:ascii="Arial" w:hAnsi="Arial" w:cs="Arial"/>
          <w:b/>
          <w:sz w:val="25"/>
          <w:szCs w:val="25"/>
          <w:lang w:val="ru-RU"/>
        </w:rPr>
        <w:t>.</w:t>
      </w:r>
      <w:r w:rsidRPr="009B3EBB">
        <w:rPr>
          <w:rFonts w:ascii="Arial" w:hAnsi="Arial" w:cs="Arial"/>
          <w:b/>
          <w:sz w:val="25"/>
          <w:szCs w:val="25"/>
        </w:rPr>
        <w:t xml:space="preserve"> ЗАПИСВАНЕ НА НОВОПРИЕТИТЕ СТУДЕНТИ</w:t>
      </w:r>
    </w:p>
    <w:p w:rsidR="00935E04" w:rsidRPr="003E5217" w:rsidRDefault="00935E04" w:rsidP="00935E04">
      <w:pPr>
        <w:spacing w:before="60" w:line="320" w:lineRule="atLeast"/>
        <w:ind w:firstLine="800"/>
        <w:rPr>
          <w:rFonts w:cs="Arial"/>
          <w:sz w:val="25"/>
          <w:szCs w:val="25"/>
          <w:lang w:val="ru-RU"/>
        </w:rPr>
      </w:pPr>
      <w:r w:rsidRPr="003E5217">
        <w:rPr>
          <w:rFonts w:cs="Arial"/>
          <w:b/>
          <w:sz w:val="25"/>
          <w:szCs w:val="25"/>
        </w:rPr>
        <w:t>Чл.23.(1)</w:t>
      </w:r>
      <w:r w:rsidRPr="003E5217">
        <w:rPr>
          <w:rFonts w:cs="Arial"/>
          <w:sz w:val="25"/>
          <w:szCs w:val="25"/>
          <w:lang w:val="en-US"/>
        </w:rPr>
        <w:t> </w:t>
      </w:r>
      <w:r w:rsidRPr="003E5217">
        <w:rPr>
          <w:rFonts w:cs="Arial"/>
          <w:sz w:val="25"/>
          <w:szCs w:val="25"/>
        </w:rPr>
        <w:t>Записването на новоприетите студенти се извършва във факултет</w:t>
      </w:r>
      <w:r w:rsidRPr="003E5217">
        <w:rPr>
          <w:rFonts w:cs="Arial"/>
          <w:sz w:val="25"/>
          <w:szCs w:val="25"/>
        </w:rPr>
        <w:softHyphen/>
        <w:t>ната канцелария към факултета, отговарящ за обучението по съответната специал</w:t>
      </w:r>
      <w:r w:rsidRPr="003E5217">
        <w:rPr>
          <w:rFonts w:cs="Arial"/>
          <w:sz w:val="25"/>
          <w:szCs w:val="25"/>
        </w:rPr>
        <w:softHyphen/>
        <w:t>ност. При записването се представят следните документи:</w:t>
      </w:r>
    </w:p>
    <w:p w:rsidR="00935E04" w:rsidRPr="00BF2B58" w:rsidRDefault="00935E04" w:rsidP="00935E04">
      <w:pPr>
        <w:spacing w:before="60" w:line="320" w:lineRule="atLeast"/>
        <w:ind w:firstLine="800"/>
        <w:rPr>
          <w:rFonts w:cs="Arial"/>
          <w:sz w:val="25"/>
          <w:szCs w:val="25"/>
          <w:lang w:val="ru-RU"/>
        </w:rPr>
      </w:pPr>
      <w:r w:rsidRPr="00BF2B58">
        <w:rPr>
          <w:rFonts w:cs="Arial"/>
          <w:b/>
          <w:sz w:val="25"/>
          <w:szCs w:val="25"/>
        </w:rPr>
        <w:tab/>
      </w:r>
      <w:r w:rsidRPr="00BF2B58">
        <w:rPr>
          <w:rFonts w:cs="Arial"/>
          <w:sz w:val="25"/>
          <w:szCs w:val="25"/>
          <w:lang w:val="ru-RU"/>
        </w:rPr>
        <w:tab/>
        <w:t>1</w:t>
      </w:r>
      <w:r w:rsidRPr="00BF2B58">
        <w:rPr>
          <w:rFonts w:cs="Arial"/>
          <w:sz w:val="25"/>
          <w:szCs w:val="25"/>
        </w:rPr>
        <w:t>.</w:t>
      </w:r>
      <w:r w:rsidRPr="00BF2B58">
        <w:rPr>
          <w:rFonts w:cs="Arial"/>
          <w:sz w:val="25"/>
          <w:szCs w:val="25"/>
          <w:lang w:val="en-US"/>
        </w:rPr>
        <w:t> </w:t>
      </w:r>
      <w:r w:rsidRPr="00BF2B58">
        <w:rPr>
          <w:rFonts w:cs="Arial"/>
          <w:sz w:val="25"/>
          <w:szCs w:val="25"/>
        </w:rPr>
        <w:t>диплома за завършено образование</w:t>
      </w:r>
      <w:r w:rsidRPr="00BF2B58">
        <w:rPr>
          <w:rFonts w:cs="Arial"/>
          <w:sz w:val="25"/>
          <w:szCs w:val="25"/>
          <w:lang w:val="ru-RU"/>
        </w:rPr>
        <w:t>, която след снемането на необходимите данни се връща на студента;</w:t>
      </w:r>
    </w:p>
    <w:p w:rsidR="00935E04" w:rsidRPr="00BF2B58" w:rsidRDefault="00935E04" w:rsidP="00935E04">
      <w:pPr>
        <w:spacing w:before="60" w:line="320" w:lineRule="atLeast"/>
        <w:rPr>
          <w:rFonts w:cs="Arial"/>
          <w:sz w:val="25"/>
          <w:szCs w:val="25"/>
          <w:lang w:val="ru-RU"/>
        </w:rPr>
      </w:pPr>
      <w:r w:rsidRPr="00BF2B58">
        <w:rPr>
          <w:rFonts w:cs="Arial"/>
          <w:sz w:val="25"/>
          <w:szCs w:val="25"/>
          <w:lang w:val="ru-RU"/>
        </w:rPr>
        <w:tab/>
      </w:r>
      <w:r w:rsidRPr="00BF2B58">
        <w:rPr>
          <w:rFonts w:cs="Arial"/>
          <w:sz w:val="25"/>
          <w:szCs w:val="25"/>
          <w:lang w:val="ru-RU"/>
        </w:rPr>
        <w:tab/>
        <w:t>2</w:t>
      </w:r>
      <w:r w:rsidRPr="00BF2B58">
        <w:rPr>
          <w:rFonts w:cs="Arial"/>
          <w:sz w:val="25"/>
          <w:szCs w:val="25"/>
        </w:rPr>
        <w:t>.</w:t>
      </w:r>
      <w:r w:rsidRPr="00BF2B58">
        <w:rPr>
          <w:rFonts w:cs="Arial"/>
          <w:sz w:val="25"/>
          <w:szCs w:val="25"/>
          <w:lang w:val="en-US"/>
        </w:rPr>
        <w:t> </w:t>
      </w:r>
      <w:r w:rsidRPr="00BF2B58">
        <w:rPr>
          <w:rFonts w:cs="Arial"/>
          <w:sz w:val="25"/>
          <w:szCs w:val="25"/>
        </w:rPr>
        <w:t>лична карта, която след проверка се връща на студента</w:t>
      </w:r>
      <w:r w:rsidRPr="00BF2B58">
        <w:rPr>
          <w:rFonts w:cs="Arial"/>
          <w:sz w:val="25"/>
          <w:szCs w:val="25"/>
          <w:lang w:val="ru-RU"/>
        </w:rPr>
        <w:t>;</w:t>
      </w:r>
    </w:p>
    <w:p w:rsidR="00935E04" w:rsidRPr="00BF2B58" w:rsidRDefault="00935E04" w:rsidP="00935E04">
      <w:pPr>
        <w:spacing w:before="60" w:line="320" w:lineRule="atLeast"/>
        <w:rPr>
          <w:rFonts w:cs="Arial"/>
          <w:sz w:val="25"/>
          <w:szCs w:val="25"/>
          <w:lang w:val="ru-RU"/>
        </w:rPr>
      </w:pPr>
      <w:r w:rsidRPr="00BF2B58">
        <w:rPr>
          <w:rFonts w:cs="Arial"/>
          <w:sz w:val="25"/>
          <w:szCs w:val="25"/>
          <w:lang w:val="ru-RU"/>
        </w:rPr>
        <w:tab/>
      </w:r>
      <w:r w:rsidRPr="00BF2B58">
        <w:rPr>
          <w:rFonts w:cs="Arial"/>
          <w:sz w:val="25"/>
          <w:szCs w:val="25"/>
          <w:lang w:val="ru-RU"/>
        </w:rPr>
        <w:tab/>
        <w:t>3. квитанция за платена семестриална такса (заплащането й става преди записването на студентите, по входящ номер);</w:t>
      </w:r>
    </w:p>
    <w:p w:rsidR="00935E04" w:rsidRPr="00BF2B58" w:rsidRDefault="00935E04" w:rsidP="00935E04">
      <w:pPr>
        <w:spacing w:before="60" w:line="320" w:lineRule="atLeast"/>
        <w:ind w:firstLine="800"/>
        <w:rPr>
          <w:rFonts w:cs="Arial"/>
          <w:sz w:val="25"/>
          <w:szCs w:val="25"/>
          <w:lang w:val="ru-RU"/>
        </w:rPr>
      </w:pPr>
      <w:r w:rsidRPr="00BF2B58">
        <w:rPr>
          <w:rFonts w:cs="Arial"/>
          <w:sz w:val="25"/>
          <w:szCs w:val="25"/>
          <w:lang w:val="ru-RU"/>
        </w:rPr>
        <w:tab/>
      </w:r>
      <w:r w:rsidRPr="00BF2B58">
        <w:rPr>
          <w:rFonts w:cs="Arial"/>
          <w:sz w:val="25"/>
          <w:szCs w:val="25"/>
          <w:lang w:val="ru-RU"/>
        </w:rPr>
        <w:tab/>
        <w:t>4</w:t>
      </w:r>
      <w:r w:rsidRPr="00BF2B58">
        <w:rPr>
          <w:rFonts w:cs="Arial"/>
          <w:sz w:val="25"/>
          <w:szCs w:val="25"/>
        </w:rPr>
        <w:t>.</w:t>
      </w:r>
      <w:r w:rsidRPr="00BF2B58">
        <w:rPr>
          <w:rFonts w:cs="Arial"/>
          <w:sz w:val="25"/>
          <w:szCs w:val="25"/>
          <w:lang w:val="en-US"/>
        </w:rPr>
        <w:t> </w:t>
      </w:r>
      <w:r w:rsidRPr="00BF2B58">
        <w:rPr>
          <w:rFonts w:cs="Arial"/>
          <w:sz w:val="25"/>
          <w:szCs w:val="25"/>
        </w:rPr>
        <w:t>четири снимки с формат 3,5х4,5</w:t>
      </w:r>
      <w:r w:rsidRPr="00BF2B58">
        <w:rPr>
          <w:rFonts w:cs="Arial"/>
          <w:sz w:val="25"/>
          <w:szCs w:val="25"/>
          <w:lang w:val="ru-RU"/>
        </w:rPr>
        <w:t xml:space="preserve"> </w:t>
      </w:r>
      <w:r w:rsidR="003057CA">
        <w:rPr>
          <w:rFonts w:cs="Arial"/>
          <w:sz w:val="25"/>
          <w:szCs w:val="25"/>
          <w:lang w:val="en-US"/>
        </w:rPr>
        <w:t>cm</w:t>
      </w:r>
      <w:r w:rsidRPr="00BF2B58">
        <w:rPr>
          <w:rFonts w:cs="Arial"/>
          <w:sz w:val="25"/>
          <w:szCs w:val="25"/>
          <w:lang w:val="ru-RU"/>
        </w:rPr>
        <w:t>;</w:t>
      </w:r>
    </w:p>
    <w:p w:rsidR="00935E04" w:rsidRPr="00BF2B58" w:rsidRDefault="00935E04" w:rsidP="00935E04">
      <w:pPr>
        <w:spacing w:before="60" w:line="320" w:lineRule="atLeast"/>
        <w:ind w:firstLine="800"/>
        <w:rPr>
          <w:rFonts w:cs="Arial"/>
          <w:sz w:val="25"/>
          <w:szCs w:val="25"/>
          <w:lang w:val="ru-RU"/>
        </w:rPr>
      </w:pPr>
      <w:r w:rsidRPr="00BF2B58">
        <w:rPr>
          <w:rFonts w:cs="Arial"/>
          <w:sz w:val="25"/>
          <w:szCs w:val="25"/>
          <w:lang w:val="ru-RU"/>
        </w:rPr>
        <w:tab/>
      </w:r>
      <w:r w:rsidRPr="00BF2B58">
        <w:rPr>
          <w:rFonts w:cs="Arial"/>
          <w:sz w:val="25"/>
          <w:szCs w:val="25"/>
          <w:lang w:val="ru-RU"/>
        </w:rPr>
        <w:tab/>
      </w:r>
      <w:r w:rsidRPr="00BF2B58">
        <w:rPr>
          <w:rFonts w:cs="Arial"/>
          <w:sz w:val="25"/>
          <w:szCs w:val="25"/>
        </w:rPr>
        <w:t>5.</w:t>
      </w:r>
      <w:r w:rsidRPr="00BF2B58">
        <w:rPr>
          <w:rFonts w:cs="Arial"/>
          <w:sz w:val="25"/>
          <w:szCs w:val="25"/>
          <w:lang w:val="en-US"/>
        </w:rPr>
        <w:t> </w:t>
      </w:r>
      <w:r w:rsidRPr="00BF2B58">
        <w:rPr>
          <w:rFonts w:cs="Arial"/>
          <w:sz w:val="25"/>
          <w:szCs w:val="25"/>
        </w:rPr>
        <w:t xml:space="preserve">медицинско удостоверение от </w:t>
      </w:r>
      <w:r w:rsidR="009A2FA1">
        <w:rPr>
          <w:rFonts w:cs="Arial"/>
          <w:sz w:val="25"/>
          <w:szCs w:val="25"/>
        </w:rPr>
        <w:t>личния лекар</w:t>
      </w:r>
      <w:r w:rsidRPr="00BF2B58">
        <w:rPr>
          <w:rFonts w:cs="Arial"/>
          <w:sz w:val="25"/>
          <w:szCs w:val="25"/>
        </w:rPr>
        <w:t xml:space="preserve"> </w:t>
      </w:r>
      <w:r w:rsidRPr="008268C2">
        <w:rPr>
          <w:rFonts w:cs="Arial"/>
          <w:sz w:val="25"/>
          <w:szCs w:val="25"/>
        </w:rPr>
        <w:t>(</w:t>
      </w:r>
      <w:r w:rsidR="00BC7D95" w:rsidRPr="008268C2">
        <w:rPr>
          <w:rFonts w:cs="Arial"/>
          <w:sz w:val="25"/>
          <w:szCs w:val="25"/>
        </w:rPr>
        <w:t>специалности</w:t>
      </w:r>
      <w:r w:rsidR="007F29A7" w:rsidRPr="008268C2">
        <w:rPr>
          <w:rFonts w:cs="Arial"/>
          <w:sz w:val="25"/>
          <w:szCs w:val="25"/>
        </w:rPr>
        <w:t xml:space="preserve"> с </w:t>
      </w:r>
      <w:r w:rsidRPr="008268C2">
        <w:rPr>
          <w:rFonts w:cs="Arial"/>
          <w:sz w:val="25"/>
          <w:szCs w:val="25"/>
        </w:rPr>
        <w:t>педагогичес</w:t>
      </w:r>
      <w:r w:rsidR="007F29A7" w:rsidRPr="008268C2">
        <w:rPr>
          <w:rFonts w:cs="Arial"/>
          <w:sz w:val="25"/>
          <w:szCs w:val="25"/>
        </w:rPr>
        <w:t>ка и</w:t>
      </w:r>
      <w:r w:rsidRPr="008268C2">
        <w:rPr>
          <w:rFonts w:cs="Arial"/>
          <w:sz w:val="25"/>
          <w:szCs w:val="25"/>
        </w:rPr>
        <w:t xml:space="preserve"> медицинска насоченост</w:t>
      </w:r>
      <w:r w:rsidR="00BC7D95" w:rsidRPr="008268C2">
        <w:rPr>
          <w:rFonts w:cs="Arial"/>
          <w:sz w:val="25"/>
          <w:szCs w:val="25"/>
        </w:rPr>
        <w:t>, Евроатлантическа и глобална сигурност и</w:t>
      </w:r>
      <w:r w:rsidR="00BC7D95" w:rsidRPr="008268C2">
        <w:rPr>
          <w:sz w:val="21"/>
          <w:szCs w:val="21"/>
        </w:rPr>
        <w:t xml:space="preserve"> </w:t>
      </w:r>
      <w:r w:rsidR="00BC7D95" w:rsidRPr="008268C2">
        <w:rPr>
          <w:rFonts w:cs="Arial"/>
          <w:sz w:val="25"/>
          <w:szCs w:val="25"/>
        </w:rPr>
        <w:t>Сигурност за граждани и собственост в трансгранична среда</w:t>
      </w:r>
      <w:r w:rsidRPr="008268C2">
        <w:rPr>
          <w:rFonts w:cs="Arial"/>
          <w:sz w:val="25"/>
          <w:szCs w:val="25"/>
        </w:rPr>
        <w:t>)</w:t>
      </w:r>
      <w:r w:rsidRPr="008268C2">
        <w:rPr>
          <w:rFonts w:cs="Arial"/>
          <w:sz w:val="25"/>
          <w:szCs w:val="25"/>
          <w:lang w:val="ru-RU"/>
        </w:rPr>
        <w:t>;</w:t>
      </w:r>
    </w:p>
    <w:p w:rsidR="00935E04" w:rsidRPr="00BF2B58" w:rsidRDefault="00935E04" w:rsidP="00935E04">
      <w:pPr>
        <w:spacing w:before="60" w:line="320" w:lineRule="atLeast"/>
        <w:ind w:firstLine="800"/>
        <w:rPr>
          <w:rFonts w:cs="Arial"/>
          <w:sz w:val="25"/>
          <w:szCs w:val="25"/>
          <w:lang w:val="ru-RU"/>
        </w:rPr>
      </w:pPr>
      <w:r w:rsidRPr="00BF2B58">
        <w:rPr>
          <w:rFonts w:cs="Arial"/>
          <w:sz w:val="25"/>
          <w:szCs w:val="25"/>
          <w:lang w:val="ru-RU"/>
        </w:rPr>
        <w:lastRenderedPageBreak/>
        <w:tab/>
      </w:r>
      <w:r w:rsidRPr="00BF2B58">
        <w:rPr>
          <w:rFonts w:cs="Arial"/>
          <w:sz w:val="25"/>
          <w:szCs w:val="25"/>
          <w:lang w:val="ru-RU"/>
        </w:rPr>
        <w:tab/>
        <w:t>6</w:t>
      </w:r>
      <w:r w:rsidRPr="00BF2B58">
        <w:rPr>
          <w:rFonts w:cs="Arial"/>
          <w:sz w:val="25"/>
          <w:szCs w:val="25"/>
        </w:rPr>
        <w:t>.</w:t>
      </w:r>
      <w:r w:rsidRPr="00BF2B58">
        <w:rPr>
          <w:rFonts w:cs="Arial"/>
          <w:sz w:val="25"/>
          <w:szCs w:val="25"/>
          <w:lang w:val="en-US"/>
        </w:rPr>
        <w:t> </w:t>
      </w:r>
      <w:r w:rsidRPr="00BF2B58">
        <w:rPr>
          <w:rFonts w:cs="Arial"/>
          <w:sz w:val="25"/>
          <w:szCs w:val="25"/>
        </w:rPr>
        <w:t>комплект документи за студента: студентска книжка, лична карта, именник, уверение - 2 екземпляра (закупуват се от книжарницата на университета);</w:t>
      </w:r>
    </w:p>
    <w:p w:rsidR="00935E04" w:rsidRPr="00BF2B58" w:rsidRDefault="00935E04" w:rsidP="00935E04">
      <w:pPr>
        <w:spacing w:before="60" w:line="320" w:lineRule="atLeast"/>
        <w:ind w:firstLine="800"/>
        <w:rPr>
          <w:rFonts w:cs="Arial"/>
          <w:sz w:val="25"/>
          <w:szCs w:val="25"/>
          <w:lang w:val="ru-RU"/>
        </w:rPr>
      </w:pPr>
      <w:r w:rsidRPr="00BF2B58">
        <w:rPr>
          <w:rFonts w:cs="Arial"/>
          <w:sz w:val="25"/>
          <w:szCs w:val="25"/>
          <w:lang w:val="ru-RU"/>
        </w:rPr>
        <w:tab/>
      </w:r>
      <w:r w:rsidRPr="00BF2B58">
        <w:rPr>
          <w:rFonts w:cs="Arial"/>
          <w:sz w:val="25"/>
          <w:szCs w:val="25"/>
          <w:lang w:val="ru-RU"/>
        </w:rPr>
        <w:tab/>
        <w:t xml:space="preserve">7. </w:t>
      </w:r>
      <w:r w:rsidRPr="00BF2B58">
        <w:rPr>
          <w:rFonts w:cs="Arial"/>
          <w:sz w:val="25"/>
          <w:szCs w:val="25"/>
        </w:rPr>
        <w:t>картон за студентското положение и заявление-декларация (получават се от факултетната канцелария)</w:t>
      </w:r>
      <w:r w:rsidRPr="00BF2B58">
        <w:rPr>
          <w:rFonts w:cs="Arial"/>
          <w:sz w:val="25"/>
          <w:szCs w:val="25"/>
          <w:lang w:val="ru-RU"/>
        </w:rPr>
        <w:t>.</w:t>
      </w:r>
    </w:p>
    <w:p w:rsidR="00935E04" w:rsidRPr="0081537A" w:rsidRDefault="00935E04" w:rsidP="00935E04">
      <w:pPr>
        <w:tabs>
          <w:tab w:val="clear" w:pos="851"/>
          <w:tab w:val="left" w:pos="1560"/>
        </w:tabs>
        <w:spacing w:line="320" w:lineRule="atLeast"/>
        <w:rPr>
          <w:rFonts w:cs="Arial"/>
          <w:sz w:val="25"/>
          <w:szCs w:val="25"/>
          <w:lang w:val="ru-RU"/>
        </w:rPr>
      </w:pPr>
      <w:r>
        <w:rPr>
          <w:rFonts w:cs="Arial"/>
          <w:b/>
          <w:sz w:val="25"/>
          <w:szCs w:val="25"/>
        </w:rPr>
        <w:tab/>
      </w:r>
      <w:r w:rsidRPr="003E5217">
        <w:rPr>
          <w:rFonts w:cs="Arial"/>
          <w:b/>
          <w:sz w:val="25"/>
          <w:szCs w:val="25"/>
        </w:rPr>
        <w:t>(2)</w:t>
      </w:r>
      <w:r w:rsidRPr="003E5217">
        <w:rPr>
          <w:rFonts w:cs="Arial"/>
          <w:sz w:val="25"/>
          <w:szCs w:val="25"/>
          <w:lang w:val="en-US"/>
        </w:rPr>
        <w:t> </w:t>
      </w:r>
      <w:r w:rsidRPr="003E5217">
        <w:rPr>
          <w:rFonts w:cs="Arial"/>
          <w:sz w:val="25"/>
          <w:szCs w:val="25"/>
        </w:rPr>
        <w:t>Лица с трайни увреждания и намалена трудоспособност (70 и над 70 на сто) и военноинвалиди се освобождават от заплащане на семестриалната такса. От заплащане на семестриална такса се освобождават и кръгли сираци</w:t>
      </w:r>
      <w:r>
        <w:rPr>
          <w:rFonts w:cs="Arial"/>
          <w:sz w:val="25"/>
          <w:szCs w:val="25"/>
        </w:rPr>
        <w:t>,</w:t>
      </w:r>
      <w:r w:rsidRPr="003E5217">
        <w:rPr>
          <w:rFonts w:cs="Arial"/>
          <w:sz w:val="25"/>
          <w:szCs w:val="25"/>
        </w:rPr>
        <w:t xml:space="preserve"> и лица, отглеждани до пълнолетието си в домове за отглеждане и възпитание на деца, лишени от родителска грижа и ненавършили 26 години.</w:t>
      </w:r>
    </w:p>
    <w:p w:rsidR="00935E04" w:rsidRPr="003E5217" w:rsidRDefault="006D685D" w:rsidP="00935E04">
      <w:pPr>
        <w:spacing w:before="60" w:line="320" w:lineRule="atLeast"/>
        <w:rPr>
          <w:rFonts w:cs="Arial"/>
          <w:sz w:val="25"/>
          <w:szCs w:val="25"/>
        </w:rPr>
      </w:pPr>
      <w:r w:rsidRPr="003E5217">
        <w:rPr>
          <w:rFonts w:cs="Arial"/>
          <w:sz w:val="25"/>
          <w:szCs w:val="25"/>
        </w:rPr>
        <w:tab/>
      </w:r>
      <w:r w:rsidR="00935E04" w:rsidRPr="003E5217">
        <w:rPr>
          <w:rFonts w:cs="Arial"/>
          <w:b/>
          <w:sz w:val="25"/>
          <w:szCs w:val="25"/>
        </w:rPr>
        <w:t>Чл.24.</w:t>
      </w:r>
      <w:r w:rsidR="00935E04" w:rsidRPr="003E5217">
        <w:rPr>
          <w:rFonts w:cs="Arial"/>
          <w:b/>
          <w:sz w:val="25"/>
          <w:szCs w:val="25"/>
          <w:lang w:val="en-US"/>
        </w:rPr>
        <w:t> </w:t>
      </w:r>
      <w:r w:rsidR="00935E04" w:rsidRPr="003E5217">
        <w:rPr>
          <w:rFonts w:cs="Arial"/>
          <w:sz w:val="25"/>
          <w:szCs w:val="25"/>
        </w:rPr>
        <w:t>Братя и сестри, приети за студенти в Русенския университет в различни специалности, след второто класиране могат да поискат със заявление до Ректора да се обучават заедно в една от специалностите, в които са приети.</w:t>
      </w:r>
    </w:p>
    <w:p w:rsidR="00935E04" w:rsidRPr="003E5217" w:rsidRDefault="00935E04" w:rsidP="00935E04">
      <w:pPr>
        <w:spacing w:before="60" w:line="320" w:lineRule="atLeast"/>
        <w:rPr>
          <w:rFonts w:cs="Arial"/>
          <w:sz w:val="25"/>
          <w:szCs w:val="25"/>
        </w:rPr>
      </w:pPr>
      <w:r w:rsidRPr="003E5217">
        <w:rPr>
          <w:rFonts w:cs="Arial"/>
          <w:sz w:val="25"/>
          <w:szCs w:val="25"/>
        </w:rPr>
        <w:tab/>
      </w:r>
      <w:r w:rsidRPr="003E5217">
        <w:rPr>
          <w:rFonts w:cs="Arial"/>
          <w:b/>
          <w:sz w:val="25"/>
          <w:szCs w:val="25"/>
        </w:rPr>
        <w:t>Чл.25.(1)</w:t>
      </w:r>
      <w:r w:rsidRPr="003E5217">
        <w:rPr>
          <w:rFonts w:cs="Arial"/>
          <w:b/>
          <w:sz w:val="25"/>
          <w:szCs w:val="25"/>
          <w:lang w:val="en-US"/>
        </w:rPr>
        <w:t> </w:t>
      </w:r>
      <w:r w:rsidRPr="003E5217">
        <w:rPr>
          <w:rFonts w:cs="Arial"/>
          <w:sz w:val="25"/>
          <w:szCs w:val="25"/>
        </w:rPr>
        <w:t xml:space="preserve">При записването си студентите са длъжни да се запознаят с </w:t>
      </w:r>
      <w:r w:rsidRPr="00084245">
        <w:rPr>
          <w:rFonts w:cs="Arial"/>
          <w:i/>
          <w:sz w:val="25"/>
          <w:szCs w:val="25"/>
        </w:rPr>
        <w:t>Графика на учебния процес</w:t>
      </w:r>
      <w:r w:rsidRPr="003E5217">
        <w:rPr>
          <w:rFonts w:cs="Arial"/>
          <w:sz w:val="25"/>
          <w:szCs w:val="25"/>
        </w:rPr>
        <w:t>.</w:t>
      </w:r>
    </w:p>
    <w:p w:rsidR="00935E04" w:rsidRPr="003E5217" w:rsidRDefault="00935E04" w:rsidP="00935E04">
      <w:pPr>
        <w:tabs>
          <w:tab w:val="clear" w:pos="851"/>
          <w:tab w:val="left" w:pos="840"/>
        </w:tabs>
        <w:spacing w:line="320" w:lineRule="atLeast"/>
        <w:rPr>
          <w:rFonts w:cs="Arial"/>
          <w:sz w:val="25"/>
          <w:szCs w:val="25"/>
        </w:rPr>
      </w:pPr>
      <w:r w:rsidRPr="003E5217">
        <w:rPr>
          <w:rFonts w:cs="Arial"/>
          <w:b/>
          <w:sz w:val="25"/>
          <w:szCs w:val="25"/>
        </w:rPr>
        <w:tab/>
      </w:r>
      <w:r w:rsidRPr="003E5217">
        <w:rPr>
          <w:rFonts w:cs="Arial"/>
          <w:b/>
          <w:sz w:val="25"/>
          <w:szCs w:val="25"/>
        </w:rPr>
        <w:tab/>
        <w:t>(2)</w:t>
      </w:r>
      <w:r w:rsidRPr="003E5217">
        <w:rPr>
          <w:rFonts w:cs="Arial"/>
          <w:sz w:val="25"/>
          <w:szCs w:val="25"/>
          <w:lang w:val="en-US"/>
        </w:rPr>
        <w:t> </w:t>
      </w:r>
      <w:r w:rsidRPr="003E5217">
        <w:rPr>
          <w:rFonts w:cs="Arial"/>
          <w:sz w:val="25"/>
          <w:szCs w:val="25"/>
        </w:rPr>
        <w:t>Преместването на новоприети студенти в друго висше училище, факултет, специалност или друга форма на обучение може да стане след успешното при</w:t>
      </w:r>
      <w:r w:rsidRPr="003E5217">
        <w:rPr>
          <w:rFonts w:cs="Arial"/>
          <w:sz w:val="25"/>
          <w:szCs w:val="25"/>
        </w:rPr>
        <w:softHyphen/>
        <w:t xml:space="preserve">ключване на първата учебна година </w:t>
      </w:r>
      <w:r>
        <w:rPr>
          <w:rFonts w:cs="Arial"/>
          <w:sz w:val="25"/>
          <w:szCs w:val="25"/>
        </w:rPr>
        <w:t xml:space="preserve">- </w:t>
      </w:r>
      <w:r w:rsidRPr="003E5217">
        <w:rPr>
          <w:rFonts w:cs="Arial"/>
          <w:sz w:val="25"/>
          <w:szCs w:val="25"/>
        </w:rPr>
        <w:t xml:space="preserve">при условия и ред, определени в </w:t>
      </w:r>
      <w:r w:rsidRPr="00084245">
        <w:rPr>
          <w:rFonts w:cs="Arial"/>
          <w:i/>
          <w:sz w:val="25"/>
          <w:szCs w:val="25"/>
        </w:rPr>
        <w:t>Правилника за дейността на Русенския университет</w:t>
      </w:r>
      <w:r w:rsidRPr="003E5217">
        <w:rPr>
          <w:rFonts w:cs="Arial"/>
          <w:sz w:val="25"/>
          <w:szCs w:val="25"/>
        </w:rPr>
        <w:t xml:space="preserve"> и </w:t>
      </w:r>
      <w:r w:rsidRPr="00084245">
        <w:rPr>
          <w:rFonts w:cs="Arial"/>
          <w:i/>
          <w:sz w:val="25"/>
          <w:szCs w:val="25"/>
        </w:rPr>
        <w:t>Вътрешните правила за учебната дейност</w:t>
      </w:r>
      <w:r w:rsidRPr="003E5217">
        <w:rPr>
          <w:rFonts w:cs="Arial"/>
          <w:sz w:val="25"/>
          <w:szCs w:val="25"/>
        </w:rPr>
        <w:t>.</w:t>
      </w:r>
    </w:p>
    <w:p w:rsidR="00935E04" w:rsidRPr="003E5217" w:rsidRDefault="00935E04" w:rsidP="00935E04">
      <w:pPr>
        <w:tabs>
          <w:tab w:val="clear" w:pos="851"/>
          <w:tab w:val="left" w:pos="840"/>
        </w:tabs>
        <w:spacing w:line="320" w:lineRule="atLeast"/>
        <w:rPr>
          <w:rFonts w:cs="Arial"/>
          <w:sz w:val="25"/>
          <w:szCs w:val="25"/>
        </w:rPr>
      </w:pPr>
      <w:r w:rsidRPr="003E5217">
        <w:rPr>
          <w:rFonts w:cs="Arial"/>
          <w:sz w:val="25"/>
          <w:szCs w:val="25"/>
        </w:rPr>
        <w:tab/>
      </w:r>
      <w:r w:rsidRPr="003E5217">
        <w:rPr>
          <w:rFonts w:cs="Arial"/>
          <w:sz w:val="25"/>
          <w:szCs w:val="25"/>
        </w:rPr>
        <w:tab/>
      </w:r>
      <w:r w:rsidRPr="003E5217">
        <w:rPr>
          <w:rFonts w:cs="Arial"/>
          <w:b/>
          <w:sz w:val="25"/>
          <w:szCs w:val="25"/>
        </w:rPr>
        <w:t>(3)</w:t>
      </w:r>
      <w:r w:rsidRPr="003E5217">
        <w:rPr>
          <w:rFonts w:cs="Arial"/>
          <w:sz w:val="25"/>
          <w:szCs w:val="25"/>
          <w:lang w:val="en-US"/>
        </w:rPr>
        <w:t> </w:t>
      </w:r>
      <w:r w:rsidRPr="003E5217">
        <w:rPr>
          <w:rFonts w:cs="Arial"/>
          <w:sz w:val="25"/>
          <w:szCs w:val="25"/>
        </w:rPr>
        <w:t>Напускането на университета по собствено желание може да стане след приключване на първия учебен семестър.</w:t>
      </w:r>
    </w:p>
    <w:p w:rsidR="00730297" w:rsidRPr="00BF2B58" w:rsidRDefault="00935E04" w:rsidP="00730297">
      <w:pPr>
        <w:tabs>
          <w:tab w:val="clear" w:pos="851"/>
          <w:tab w:val="left" w:pos="840"/>
        </w:tabs>
        <w:spacing w:line="320" w:lineRule="atLeast"/>
        <w:rPr>
          <w:rFonts w:cs="Arial"/>
          <w:sz w:val="25"/>
          <w:szCs w:val="25"/>
        </w:rPr>
      </w:pPr>
      <w:r w:rsidRPr="00BF2B58">
        <w:rPr>
          <w:rFonts w:cs="Arial"/>
          <w:b/>
          <w:sz w:val="25"/>
          <w:szCs w:val="25"/>
        </w:rPr>
        <w:tab/>
      </w:r>
      <w:r w:rsidRPr="00BF2B58">
        <w:rPr>
          <w:rFonts w:cs="Arial"/>
          <w:b/>
          <w:sz w:val="25"/>
          <w:szCs w:val="25"/>
        </w:rPr>
        <w:tab/>
        <w:t>(4)</w:t>
      </w:r>
      <w:r w:rsidRPr="00BF2B58">
        <w:rPr>
          <w:rFonts w:cs="Arial"/>
          <w:b/>
          <w:sz w:val="25"/>
          <w:szCs w:val="25"/>
          <w:lang w:val="en-US"/>
        </w:rPr>
        <w:t> </w:t>
      </w:r>
      <w:r w:rsidR="00730297" w:rsidRPr="00BF2B58">
        <w:rPr>
          <w:rFonts w:cs="Arial"/>
          <w:sz w:val="25"/>
          <w:szCs w:val="25"/>
        </w:rPr>
        <w:t xml:space="preserve">Записалите се за студенти </w:t>
      </w:r>
      <w:r w:rsidR="00730297" w:rsidRPr="00BF2B58">
        <w:rPr>
          <w:rFonts w:cs="Arial"/>
          <w:b/>
          <w:sz w:val="25"/>
          <w:szCs w:val="25"/>
        </w:rPr>
        <w:t>нямат право</w:t>
      </w:r>
      <w:r w:rsidR="00730297" w:rsidRPr="00BF2B58">
        <w:rPr>
          <w:rFonts w:cs="Arial"/>
          <w:sz w:val="25"/>
          <w:szCs w:val="25"/>
        </w:rPr>
        <w:t xml:space="preserve"> да се обучават на държавна издръжка</w:t>
      </w:r>
    </w:p>
    <w:p w:rsidR="00935E04" w:rsidRPr="00BF2B58" w:rsidRDefault="00730297" w:rsidP="00935E04">
      <w:pPr>
        <w:tabs>
          <w:tab w:val="clear" w:pos="851"/>
          <w:tab w:val="left" w:pos="840"/>
        </w:tabs>
        <w:spacing w:line="320" w:lineRule="atLeast"/>
        <w:rPr>
          <w:rFonts w:cs="Arial"/>
          <w:sz w:val="25"/>
          <w:szCs w:val="25"/>
        </w:rPr>
      </w:pPr>
      <w:r>
        <w:rPr>
          <w:rFonts w:cs="Arial"/>
          <w:sz w:val="25"/>
          <w:szCs w:val="25"/>
        </w:rPr>
        <w:t xml:space="preserve">в повече от една специалност </w:t>
      </w:r>
      <w:r w:rsidRPr="00BF2B58">
        <w:rPr>
          <w:rFonts w:cs="Arial"/>
          <w:sz w:val="25"/>
          <w:szCs w:val="25"/>
        </w:rPr>
        <w:t>едновремен</w:t>
      </w:r>
      <w:r w:rsidRPr="00BF2B58">
        <w:rPr>
          <w:rFonts w:cs="Arial"/>
          <w:sz w:val="25"/>
          <w:szCs w:val="25"/>
        </w:rPr>
        <w:softHyphen/>
        <w:t>но в същото или в друго висше училище</w:t>
      </w:r>
      <w:r>
        <w:rPr>
          <w:rFonts w:cs="Arial"/>
          <w:sz w:val="25"/>
          <w:szCs w:val="25"/>
        </w:rPr>
        <w:t>.</w:t>
      </w:r>
    </w:p>
    <w:p w:rsidR="00935E04" w:rsidRPr="003E5217" w:rsidRDefault="00935E04" w:rsidP="00935E04">
      <w:pPr>
        <w:tabs>
          <w:tab w:val="clear" w:pos="851"/>
          <w:tab w:val="left" w:pos="840"/>
        </w:tabs>
        <w:spacing w:line="320" w:lineRule="atLeast"/>
        <w:rPr>
          <w:rFonts w:cs="Arial"/>
          <w:sz w:val="25"/>
          <w:szCs w:val="25"/>
        </w:rPr>
      </w:pPr>
      <w:r w:rsidRPr="003E5217">
        <w:rPr>
          <w:rFonts w:cs="Arial"/>
          <w:sz w:val="25"/>
          <w:szCs w:val="25"/>
        </w:rPr>
        <w:tab/>
      </w:r>
      <w:r w:rsidRPr="003E5217">
        <w:rPr>
          <w:rFonts w:cs="Arial"/>
          <w:sz w:val="25"/>
          <w:szCs w:val="25"/>
        </w:rPr>
        <w:tab/>
      </w:r>
      <w:r w:rsidRPr="003E5217">
        <w:rPr>
          <w:rFonts w:cs="Arial"/>
          <w:b/>
          <w:sz w:val="25"/>
          <w:szCs w:val="25"/>
        </w:rPr>
        <w:t>(5)</w:t>
      </w:r>
      <w:r w:rsidRPr="003E5217">
        <w:rPr>
          <w:rFonts w:cs="Arial"/>
          <w:sz w:val="25"/>
          <w:szCs w:val="25"/>
          <w:lang w:val="en-US"/>
        </w:rPr>
        <w:t> </w:t>
      </w:r>
      <w:r w:rsidRPr="003E5217">
        <w:rPr>
          <w:rFonts w:cs="Arial"/>
          <w:sz w:val="25"/>
          <w:szCs w:val="25"/>
        </w:rPr>
        <w:t>Внесената при записването такса за обучение не се връща на вече записалите се за студенти и отказали се след това от правото си за обучение в Русенския университет.</w:t>
      </w:r>
    </w:p>
    <w:p w:rsidR="006D685D" w:rsidRPr="009B3EBB" w:rsidRDefault="006D685D" w:rsidP="006D685D">
      <w:pPr>
        <w:spacing w:before="240" w:after="120" w:line="300" w:lineRule="atLeast"/>
        <w:jc w:val="center"/>
        <w:rPr>
          <w:rFonts w:ascii="Arial" w:hAnsi="Arial" w:cs="Arial"/>
          <w:b/>
          <w:sz w:val="25"/>
          <w:szCs w:val="25"/>
        </w:rPr>
      </w:pPr>
      <w:r w:rsidRPr="009B3EBB">
        <w:rPr>
          <w:rFonts w:ascii="Arial" w:hAnsi="Arial" w:cs="Arial"/>
          <w:b/>
          <w:sz w:val="25"/>
          <w:szCs w:val="25"/>
          <w:lang w:val="en-US"/>
        </w:rPr>
        <w:t>X</w:t>
      </w:r>
      <w:r w:rsidRPr="009B3EBB">
        <w:rPr>
          <w:rFonts w:ascii="Arial" w:hAnsi="Arial" w:cs="Arial"/>
          <w:b/>
          <w:sz w:val="25"/>
          <w:szCs w:val="25"/>
          <w:lang w:val="ru-RU"/>
        </w:rPr>
        <w:t>.</w:t>
      </w:r>
      <w:r w:rsidRPr="009B3EBB">
        <w:rPr>
          <w:rFonts w:ascii="Arial" w:hAnsi="Arial" w:cs="Arial"/>
          <w:b/>
          <w:sz w:val="25"/>
          <w:szCs w:val="25"/>
        </w:rPr>
        <w:t xml:space="preserve"> ОБУЧЕНИЕ НА БЪЛГАРСКИ ГРАЖДАНИ В ЧУЖБИНА</w:t>
      </w:r>
    </w:p>
    <w:p w:rsidR="00935E04" w:rsidRPr="003E5217" w:rsidRDefault="006D685D" w:rsidP="00935E04">
      <w:pPr>
        <w:spacing w:before="60" w:line="300" w:lineRule="atLeast"/>
        <w:rPr>
          <w:rFonts w:cs="Arial"/>
          <w:sz w:val="25"/>
          <w:szCs w:val="25"/>
        </w:rPr>
      </w:pPr>
      <w:r w:rsidRPr="008B0337">
        <w:rPr>
          <w:rFonts w:ascii="Arial" w:hAnsi="Arial" w:cs="Arial"/>
          <w:szCs w:val="24"/>
        </w:rPr>
        <w:tab/>
      </w:r>
      <w:r w:rsidR="00935E04" w:rsidRPr="003E5217">
        <w:rPr>
          <w:rFonts w:cs="Arial"/>
          <w:b/>
          <w:sz w:val="25"/>
          <w:szCs w:val="25"/>
        </w:rPr>
        <w:t>Чл.26.(1)</w:t>
      </w:r>
      <w:r w:rsidR="00935E04" w:rsidRPr="003E5217">
        <w:rPr>
          <w:rFonts w:cs="Arial"/>
          <w:b/>
          <w:sz w:val="25"/>
          <w:szCs w:val="25"/>
          <w:lang w:val="en-US"/>
        </w:rPr>
        <w:t> </w:t>
      </w:r>
      <w:r w:rsidR="00935E04" w:rsidRPr="003E5217">
        <w:rPr>
          <w:rFonts w:cs="Arial"/>
          <w:sz w:val="25"/>
          <w:szCs w:val="25"/>
        </w:rPr>
        <w:t>За местата с пълен или частичен срок на обучение в чужбина, съглас</w:t>
      </w:r>
      <w:r w:rsidR="00935E04" w:rsidRPr="003E5217">
        <w:rPr>
          <w:rFonts w:cs="Arial"/>
          <w:sz w:val="25"/>
          <w:szCs w:val="25"/>
        </w:rPr>
        <w:softHyphen/>
        <w:t>но подписаните междуправителствени спогодби за образователен обмен, могат да кандидатстват студенти, обучаващи се в Русенския университет за придобиване на образователно-квалификационна степен “бакалавър” или “магистър” след завърше</w:t>
      </w:r>
      <w:r w:rsidR="00935E04" w:rsidRPr="003E5217">
        <w:rPr>
          <w:rFonts w:cs="Arial"/>
          <w:sz w:val="25"/>
          <w:szCs w:val="25"/>
        </w:rPr>
        <w:softHyphen/>
        <w:t>но средно образование.</w:t>
      </w:r>
    </w:p>
    <w:p w:rsidR="00935E04" w:rsidRPr="003E5217" w:rsidRDefault="00935E04" w:rsidP="00935E04">
      <w:pPr>
        <w:spacing w:before="60" w:line="300" w:lineRule="atLeast"/>
        <w:rPr>
          <w:rFonts w:cs="Arial"/>
          <w:sz w:val="25"/>
          <w:szCs w:val="25"/>
        </w:rPr>
      </w:pPr>
      <w:r w:rsidRPr="003E5217">
        <w:rPr>
          <w:rFonts w:cs="Arial"/>
          <w:sz w:val="25"/>
          <w:szCs w:val="25"/>
        </w:rPr>
        <w:tab/>
      </w:r>
      <w:r w:rsidRPr="003E5217">
        <w:rPr>
          <w:rFonts w:cs="Arial"/>
          <w:sz w:val="25"/>
          <w:szCs w:val="25"/>
        </w:rPr>
        <w:tab/>
      </w:r>
      <w:r w:rsidRPr="003E5217">
        <w:rPr>
          <w:rFonts w:cs="Arial"/>
          <w:b/>
          <w:sz w:val="25"/>
          <w:szCs w:val="25"/>
        </w:rPr>
        <w:t>(2)</w:t>
      </w:r>
      <w:r w:rsidRPr="003E5217">
        <w:rPr>
          <w:rFonts w:cs="Arial"/>
          <w:sz w:val="25"/>
          <w:szCs w:val="25"/>
          <w:lang w:val="en-US"/>
        </w:rPr>
        <w:t> </w:t>
      </w:r>
      <w:r w:rsidRPr="003E5217">
        <w:rPr>
          <w:rFonts w:cs="Arial"/>
          <w:sz w:val="25"/>
          <w:szCs w:val="25"/>
        </w:rPr>
        <w:t>За пълен срок на обучение могат да кандидатстват</w:t>
      </w:r>
      <w:r>
        <w:rPr>
          <w:rFonts w:cs="Arial"/>
          <w:sz w:val="25"/>
          <w:szCs w:val="25"/>
        </w:rPr>
        <w:t>-</w:t>
      </w:r>
      <w:r w:rsidRPr="003E5217">
        <w:rPr>
          <w:rFonts w:cs="Arial"/>
          <w:sz w:val="25"/>
          <w:szCs w:val="25"/>
        </w:rPr>
        <w:t>студенти от първи курс, а за частичен - студенти, които не са в първата година на обуче</w:t>
      </w:r>
      <w:r w:rsidRPr="003E5217">
        <w:rPr>
          <w:rFonts w:cs="Arial"/>
          <w:sz w:val="25"/>
          <w:szCs w:val="25"/>
        </w:rPr>
        <w:softHyphen/>
        <w:t>нието си.</w:t>
      </w:r>
    </w:p>
    <w:p w:rsidR="00935E04" w:rsidRPr="003E5217" w:rsidRDefault="00935E04" w:rsidP="00935E04">
      <w:pPr>
        <w:spacing w:before="60" w:line="300" w:lineRule="atLeast"/>
        <w:rPr>
          <w:rFonts w:cs="Arial"/>
          <w:sz w:val="25"/>
          <w:szCs w:val="25"/>
        </w:rPr>
      </w:pPr>
      <w:r w:rsidRPr="003E5217">
        <w:rPr>
          <w:rFonts w:cs="Arial"/>
          <w:sz w:val="25"/>
          <w:szCs w:val="25"/>
        </w:rPr>
        <w:tab/>
      </w:r>
      <w:r w:rsidRPr="003E5217">
        <w:rPr>
          <w:rFonts w:cs="Arial"/>
          <w:b/>
          <w:sz w:val="25"/>
          <w:szCs w:val="25"/>
        </w:rPr>
        <w:t>Чл.27.(1)</w:t>
      </w:r>
      <w:r w:rsidRPr="003E5217">
        <w:rPr>
          <w:rFonts w:cs="Arial"/>
          <w:b/>
          <w:sz w:val="25"/>
          <w:szCs w:val="25"/>
          <w:lang w:val="en-US"/>
        </w:rPr>
        <w:t> </w:t>
      </w:r>
      <w:r w:rsidRPr="003E5217">
        <w:rPr>
          <w:rFonts w:cs="Arial"/>
          <w:sz w:val="25"/>
          <w:szCs w:val="25"/>
        </w:rPr>
        <w:t>Студентите от Русенския университет могат да продължат обуче</w:t>
      </w:r>
      <w:r w:rsidRPr="003E5217">
        <w:rPr>
          <w:rFonts w:cs="Arial"/>
          <w:sz w:val="25"/>
          <w:szCs w:val="25"/>
        </w:rPr>
        <w:softHyphen/>
        <w:t>ни</w:t>
      </w:r>
      <w:r w:rsidRPr="003E5217">
        <w:rPr>
          <w:rFonts w:cs="Arial"/>
          <w:sz w:val="25"/>
          <w:szCs w:val="25"/>
        </w:rPr>
        <w:softHyphen/>
        <w:t>ето си в чужбина извън местата по чл.26, ако сами си осигурят необходи</w:t>
      </w:r>
      <w:r w:rsidRPr="003E5217">
        <w:rPr>
          <w:rFonts w:cs="Arial"/>
          <w:sz w:val="25"/>
          <w:szCs w:val="25"/>
        </w:rPr>
        <w:softHyphen/>
        <w:t>мите финансови средства и отговарят на условията, определени от приемащата страна.</w:t>
      </w:r>
    </w:p>
    <w:p w:rsidR="00935E04" w:rsidRPr="003E5217" w:rsidRDefault="00935E04" w:rsidP="00935E04">
      <w:pPr>
        <w:spacing w:line="300" w:lineRule="atLeast"/>
        <w:rPr>
          <w:rFonts w:cs="Arial"/>
          <w:sz w:val="25"/>
          <w:szCs w:val="25"/>
        </w:rPr>
      </w:pPr>
      <w:r w:rsidRPr="003E5217">
        <w:rPr>
          <w:rFonts w:cs="Arial"/>
          <w:b/>
          <w:sz w:val="25"/>
          <w:szCs w:val="25"/>
        </w:rPr>
        <w:tab/>
      </w:r>
      <w:r w:rsidRPr="003E5217">
        <w:rPr>
          <w:rFonts w:cs="Arial"/>
          <w:b/>
          <w:sz w:val="25"/>
          <w:szCs w:val="25"/>
        </w:rPr>
        <w:tab/>
        <w:t>(2)</w:t>
      </w:r>
      <w:r w:rsidRPr="003E5217">
        <w:rPr>
          <w:rFonts w:cs="Arial"/>
          <w:sz w:val="25"/>
          <w:szCs w:val="25"/>
          <w:lang w:val="en-US"/>
        </w:rPr>
        <w:t> </w:t>
      </w:r>
      <w:r w:rsidRPr="003E5217">
        <w:rPr>
          <w:rFonts w:cs="Arial"/>
          <w:sz w:val="25"/>
          <w:szCs w:val="25"/>
        </w:rPr>
        <w:t>На кандидатите по ал.1 се издава документ за обучение в чужбина от Ректора на Русенския университет, а при изричното изискване от приемащата страна - и от Министерството на образованието и науката.</w:t>
      </w:r>
    </w:p>
    <w:p w:rsidR="00935E04" w:rsidRPr="003E5217" w:rsidRDefault="00935E04" w:rsidP="00935E04">
      <w:pPr>
        <w:spacing w:before="60" w:line="300" w:lineRule="atLeast"/>
        <w:rPr>
          <w:rFonts w:cs="Arial"/>
          <w:sz w:val="25"/>
          <w:szCs w:val="25"/>
        </w:rPr>
      </w:pPr>
      <w:r w:rsidRPr="003E5217">
        <w:rPr>
          <w:rFonts w:cs="Arial"/>
          <w:sz w:val="25"/>
          <w:szCs w:val="25"/>
        </w:rPr>
        <w:tab/>
      </w:r>
      <w:r w:rsidRPr="003E5217">
        <w:rPr>
          <w:rFonts w:cs="Arial"/>
          <w:b/>
          <w:sz w:val="25"/>
          <w:szCs w:val="25"/>
        </w:rPr>
        <w:t>Чл.28.</w:t>
      </w:r>
      <w:r w:rsidRPr="003E5217">
        <w:rPr>
          <w:rFonts w:cs="Arial"/>
          <w:b/>
          <w:sz w:val="25"/>
          <w:szCs w:val="25"/>
          <w:lang w:val="en-US"/>
        </w:rPr>
        <w:t> </w:t>
      </w:r>
      <w:r w:rsidRPr="003E5217">
        <w:rPr>
          <w:rFonts w:cs="Arial"/>
          <w:sz w:val="25"/>
          <w:szCs w:val="25"/>
        </w:rPr>
        <w:t>Обучаващите се в чужбина студенти на Русенския университет, които са се завърнали в страната преди изтичането на срока на обучението им, могат да продължат обучението си в Русенския университет по специалността, по която са били приети. Условията за продължаване на обучението на завърналите се от чужбина студенти, които не са приемани в Русенския университет, се определят от Ректора.</w:t>
      </w:r>
    </w:p>
    <w:p w:rsidR="006D685D" w:rsidRPr="009B3EBB" w:rsidRDefault="006D685D" w:rsidP="006D685D">
      <w:pPr>
        <w:spacing w:before="240" w:after="120" w:line="300" w:lineRule="atLeast"/>
        <w:jc w:val="center"/>
        <w:rPr>
          <w:rFonts w:ascii="Arial" w:hAnsi="Arial" w:cs="Arial"/>
          <w:b/>
          <w:sz w:val="25"/>
          <w:szCs w:val="25"/>
        </w:rPr>
      </w:pPr>
      <w:r w:rsidRPr="009B3EBB">
        <w:rPr>
          <w:rFonts w:ascii="Arial" w:hAnsi="Arial" w:cs="Arial"/>
          <w:b/>
          <w:sz w:val="25"/>
          <w:szCs w:val="25"/>
          <w:lang w:val="en-US"/>
        </w:rPr>
        <w:t>XI</w:t>
      </w:r>
      <w:r w:rsidRPr="009B3EBB">
        <w:rPr>
          <w:rFonts w:ascii="Arial" w:hAnsi="Arial" w:cs="Arial"/>
          <w:b/>
          <w:sz w:val="25"/>
          <w:szCs w:val="25"/>
          <w:lang w:val="ru-RU"/>
        </w:rPr>
        <w:t>.</w:t>
      </w:r>
      <w:r w:rsidRPr="009B3EBB">
        <w:rPr>
          <w:rFonts w:ascii="Arial" w:hAnsi="Arial" w:cs="Arial"/>
          <w:b/>
          <w:sz w:val="25"/>
          <w:szCs w:val="25"/>
        </w:rPr>
        <w:t xml:space="preserve"> ОБУЧЕНИЕ НА ЧУЖДЕСТРАННИ ГРАЖДАНИ</w:t>
      </w:r>
    </w:p>
    <w:p w:rsidR="006D685D" w:rsidRPr="003E5217" w:rsidRDefault="006D685D" w:rsidP="006D685D">
      <w:pPr>
        <w:spacing w:line="300" w:lineRule="atLeast"/>
        <w:rPr>
          <w:rFonts w:cs="Arial"/>
          <w:sz w:val="25"/>
          <w:szCs w:val="25"/>
        </w:rPr>
      </w:pPr>
      <w:r w:rsidRPr="008B0337">
        <w:rPr>
          <w:rFonts w:ascii="Arial" w:hAnsi="Arial" w:cs="Arial"/>
          <w:b/>
          <w:szCs w:val="24"/>
        </w:rPr>
        <w:tab/>
      </w:r>
      <w:r w:rsidRPr="003E5217">
        <w:rPr>
          <w:rFonts w:cs="Arial"/>
          <w:b/>
          <w:sz w:val="25"/>
          <w:szCs w:val="25"/>
        </w:rPr>
        <w:t>Чл.29.</w:t>
      </w:r>
      <w:r w:rsidRPr="003E5217">
        <w:rPr>
          <w:rFonts w:cs="Arial"/>
          <w:b/>
          <w:sz w:val="25"/>
          <w:szCs w:val="25"/>
          <w:lang w:val="en-US"/>
        </w:rPr>
        <w:t> </w:t>
      </w:r>
      <w:r w:rsidRPr="003E5217">
        <w:rPr>
          <w:rFonts w:cs="Arial"/>
          <w:sz w:val="25"/>
          <w:szCs w:val="25"/>
        </w:rPr>
        <w:t>В Русенския университет се обучават чуждестранни студенти:</w:t>
      </w:r>
    </w:p>
    <w:p w:rsidR="006D685D" w:rsidRPr="003E5217" w:rsidRDefault="006D685D" w:rsidP="006D685D">
      <w:pPr>
        <w:numPr>
          <w:ilvl w:val="0"/>
          <w:numId w:val="4"/>
        </w:numPr>
        <w:spacing w:line="300" w:lineRule="atLeast"/>
        <w:rPr>
          <w:rFonts w:cs="Arial"/>
          <w:sz w:val="25"/>
          <w:szCs w:val="25"/>
        </w:rPr>
      </w:pPr>
      <w:r w:rsidRPr="003E5217">
        <w:rPr>
          <w:rFonts w:cs="Arial"/>
          <w:sz w:val="25"/>
          <w:szCs w:val="25"/>
        </w:rPr>
        <w:lastRenderedPageBreak/>
        <w:t>на собствена издръжка;</w:t>
      </w:r>
    </w:p>
    <w:p w:rsidR="006D685D" w:rsidRPr="003E5217" w:rsidRDefault="006D685D" w:rsidP="006D685D">
      <w:pPr>
        <w:numPr>
          <w:ilvl w:val="0"/>
          <w:numId w:val="4"/>
        </w:numPr>
        <w:spacing w:line="300" w:lineRule="atLeast"/>
        <w:rPr>
          <w:rFonts w:cs="Arial"/>
          <w:sz w:val="25"/>
          <w:szCs w:val="25"/>
        </w:rPr>
      </w:pPr>
      <w:r w:rsidRPr="003E5217">
        <w:rPr>
          <w:rFonts w:cs="Arial"/>
          <w:sz w:val="25"/>
          <w:szCs w:val="25"/>
        </w:rPr>
        <w:t>съгласно актове на Министерския съвет;</w:t>
      </w:r>
    </w:p>
    <w:p w:rsidR="006D685D" w:rsidRPr="003E5217" w:rsidRDefault="006D685D" w:rsidP="006D685D">
      <w:pPr>
        <w:numPr>
          <w:ilvl w:val="0"/>
          <w:numId w:val="4"/>
        </w:numPr>
        <w:spacing w:line="300" w:lineRule="atLeast"/>
        <w:rPr>
          <w:rFonts w:cs="Arial"/>
          <w:sz w:val="25"/>
          <w:szCs w:val="25"/>
        </w:rPr>
      </w:pPr>
      <w:r w:rsidRPr="003E5217">
        <w:rPr>
          <w:rFonts w:cs="Arial"/>
          <w:sz w:val="25"/>
          <w:szCs w:val="25"/>
        </w:rPr>
        <w:t>в изпълнение на междуправителствени спогодби за образователен, научен и културен обмен.</w:t>
      </w:r>
    </w:p>
    <w:p w:rsidR="006D685D" w:rsidRPr="003E5217" w:rsidRDefault="006D685D" w:rsidP="006D685D">
      <w:pPr>
        <w:spacing w:line="300" w:lineRule="atLeast"/>
        <w:rPr>
          <w:rFonts w:cs="Arial"/>
          <w:sz w:val="25"/>
          <w:szCs w:val="25"/>
        </w:rPr>
      </w:pPr>
      <w:r w:rsidRPr="003E5217">
        <w:rPr>
          <w:rFonts w:cs="Arial"/>
          <w:b/>
          <w:sz w:val="25"/>
          <w:szCs w:val="25"/>
        </w:rPr>
        <w:tab/>
        <w:t>Чл.30.(1)</w:t>
      </w:r>
      <w:r w:rsidRPr="003E5217">
        <w:rPr>
          <w:rFonts w:cs="Arial"/>
          <w:b/>
          <w:sz w:val="25"/>
          <w:szCs w:val="25"/>
          <w:lang w:val="en-US"/>
        </w:rPr>
        <w:t> </w:t>
      </w:r>
      <w:r w:rsidRPr="003E5217">
        <w:rPr>
          <w:rFonts w:cs="Arial"/>
          <w:sz w:val="25"/>
          <w:szCs w:val="25"/>
        </w:rPr>
        <w:t>Чуждестранните граждани, кандидати за обучение на собствена издръжка в Русенския уни</w:t>
      </w:r>
      <w:r w:rsidRPr="003E5217">
        <w:rPr>
          <w:rFonts w:cs="Arial"/>
          <w:sz w:val="25"/>
          <w:szCs w:val="25"/>
        </w:rPr>
        <w:softHyphen/>
        <w:t xml:space="preserve">верситет, подават в Дирекция </w:t>
      </w:r>
      <w:r w:rsidRPr="00084245">
        <w:rPr>
          <w:rFonts w:cs="Arial"/>
          <w:i/>
          <w:sz w:val="25"/>
          <w:szCs w:val="25"/>
        </w:rPr>
        <w:t>Чуждестранни студенти</w:t>
      </w:r>
      <w:r w:rsidRPr="003E5217">
        <w:rPr>
          <w:rFonts w:cs="Arial"/>
          <w:sz w:val="25"/>
          <w:szCs w:val="25"/>
        </w:rPr>
        <w:t xml:space="preserve"> не по-късно от 1 октомври следните документи:</w:t>
      </w:r>
    </w:p>
    <w:p w:rsidR="006D685D" w:rsidRPr="003E5217" w:rsidRDefault="006D685D" w:rsidP="006D685D">
      <w:pPr>
        <w:spacing w:line="300" w:lineRule="atLeast"/>
        <w:rPr>
          <w:rFonts w:cs="Arial"/>
          <w:sz w:val="25"/>
          <w:szCs w:val="25"/>
        </w:rPr>
      </w:pPr>
      <w:r w:rsidRPr="003E5217">
        <w:rPr>
          <w:rFonts w:cs="Arial"/>
          <w:b/>
          <w:sz w:val="25"/>
          <w:szCs w:val="25"/>
        </w:rPr>
        <w:tab/>
      </w:r>
      <w:r w:rsidRPr="003E5217">
        <w:rPr>
          <w:rFonts w:cs="Arial"/>
          <w:b/>
          <w:sz w:val="25"/>
          <w:szCs w:val="25"/>
        </w:rPr>
        <w:tab/>
      </w:r>
      <w:r w:rsidRPr="003E5217">
        <w:rPr>
          <w:rFonts w:cs="Arial"/>
          <w:sz w:val="25"/>
          <w:szCs w:val="25"/>
        </w:rPr>
        <w:t>1.</w:t>
      </w:r>
      <w:r w:rsidRPr="003E5217">
        <w:rPr>
          <w:rFonts w:cs="Arial"/>
          <w:sz w:val="25"/>
          <w:szCs w:val="25"/>
          <w:lang w:val="en-US"/>
        </w:rPr>
        <w:t> </w:t>
      </w:r>
      <w:r w:rsidRPr="003E5217">
        <w:rPr>
          <w:rFonts w:cs="Arial"/>
          <w:sz w:val="25"/>
          <w:szCs w:val="25"/>
        </w:rPr>
        <w:t xml:space="preserve">заявление (по образец – </w:t>
      </w:r>
      <w:hyperlink r:id="rId38" w:history="1">
        <w:r w:rsidRPr="003E5217">
          <w:rPr>
            <w:rStyle w:val="Hyperlink"/>
            <w:rFonts w:cs="Arial"/>
            <w:i/>
            <w:color w:val="auto"/>
            <w:sz w:val="25"/>
            <w:szCs w:val="25"/>
            <w:lang w:val="en-US"/>
          </w:rPr>
          <w:t>http</w:t>
        </w:r>
        <w:r w:rsidRPr="003E5217">
          <w:rPr>
            <w:rStyle w:val="Hyperlink"/>
            <w:rFonts w:cs="Arial"/>
            <w:i/>
            <w:color w:val="auto"/>
            <w:sz w:val="25"/>
            <w:szCs w:val="25"/>
            <w:lang w:val="ru-RU"/>
          </w:rPr>
          <w:t>://</w:t>
        </w:r>
        <w:r w:rsidRPr="003E5217">
          <w:rPr>
            <w:rStyle w:val="Hyperlink"/>
            <w:rFonts w:cs="Arial"/>
            <w:i/>
            <w:color w:val="auto"/>
            <w:sz w:val="25"/>
            <w:szCs w:val="25"/>
            <w:lang w:val="en-US"/>
          </w:rPr>
          <w:t>foreing</w:t>
        </w:r>
        <w:r w:rsidRPr="003E5217">
          <w:rPr>
            <w:rStyle w:val="Hyperlink"/>
            <w:rFonts w:cs="Arial"/>
            <w:i/>
            <w:color w:val="auto"/>
            <w:sz w:val="25"/>
            <w:szCs w:val="25"/>
            <w:lang w:val="ru-RU"/>
          </w:rPr>
          <w:t>.</w:t>
        </w:r>
        <w:r w:rsidRPr="003E5217">
          <w:rPr>
            <w:rStyle w:val="Hyperlink"/>
            <w:rFonts w:cs="Arial"/>
            <w:i/>
            <w:color w:val="auto"/>
            <w:sz w:val="25"/>
            <w:szCs w:val="25"/>
            <w:lang w:val="en-US"/>
          </w:rPr>
          <w:t>uni</w:t>
        </w:r>
        <w:r w:rsidRPr="003E5217">
          <w:rPr>
            <w:rStyle w:val="Hyperlink"/>
            <w:rFonts w:cs="Arial"/>
            <w:i/>
            <w:color w:val="auto"/>
            <w:sz w:val="25"/>
            <w:szCs w:val="25"/>
            <w:lang w:val="ru-RU"/>
          </w:rPr>
          <w:t>-</w:t>
        </w:r>
        <w:r w:rsidRPr="003E5217">
          <w:rPr>
            <w:rStyle w:val="Hyperlink"/>
            <w:rFonts w:cs="Arial"/>
            <w:i/>
            <w:color w:val="auto"/>
            <w:sz w:val="25"/>
            <w:szCs w:val="25"/>
            <w:lang w:val="en-US"/>
          </w:rPr>
          <w:t>ruse</w:t>
        </w:r>
        <w:r w:rsidRPr="003E5217">
          <w:rPr>
            <w:rStyle w:val="Hyperlink"/>
            <w:rFonts w:cs="Arial"/>
            <w:i/>
            <w:color w:val="auto"/>
            <w:sz w:val="25"/>
            <w:szCs w:val="25"/>
            <w:lang w:val="ru-RU"/>
          </w:rPr>
          <w:t>.</w:t>
        </w:r>
        <w:r w:rsidRPr="003E5217">
          <w:rPr>
            <w:rStyle w:val="Hyperlink"/>
            <w:rFonts w:cs="Arial"/>
            <w:i/>
            <w:color w:val="auto"/>
            <w:sz w:val="25"/>
            <w:szCs w:val="25"/>
            <w:lang w:val="en-US"/>
          </w:rPr>
          <w:t>bg</w:t>
        </w:r>
      </w:hyperlink>
      <w:r w:rsidRPr="003E5217">
        <w:rPr>
          <w:rFonts w:cs="Arial"/>
          <w:sz w:val="25"/>
          <w:szCs w:val="25"/>
        </w:rPr>
        <w:t>) до Ректора на Русенския университет за обучение по избраната специалност;</w:t>
      </w:r>
    </w:p>
    <w:p w:rsidR="006D685D" w:rsidRPr="003E5217" w:rsidRDefault="006D685D" w:rsidP="006D685D">
      <w:pPr>
        <w:spacing w:line="300" w:lineRule="atLeast"/>
        <w:rPr>
          <w:rFonts w:cs="Arial"/>
          <w:sz w:val="25"/>
          <w:szCs w:val="25"/>
        </w:rPr>
      </w:pPr>
      <w:r w:rsidRPr="003E5217">
        <w:rPr>
          <w:rFonts w:cs="Arial"/>
          <w:sz w:val="25"/>
          <w:szCs w:val="25"/>
        </w:rPr>
        <w:tab/>
      </w:r>
      <w:r w:rsidRPr="003E5217">
        <w:rPr>
          <w:rFonts w:cs="Arial"/>
          <w:sz w:val="25"/>
          <w:szCs w:val="25"/>
        </w:rPr>
        <w:tab/>
        <w:t>2.</w:t>
      </w:r>
      <w:r w:rsidRPr="003E5217">
        <w:rPr>
          <w:rFonts w:cs="Arial"/>
          <w:sz w:val="25"/>
          <w:szCs w:val="25"/>
          <w:lang w:val="en-US"/>
        </w:rPr>
        <w:t> </w:t>
      </w:r>
      <w:r w:rsidRPr="003E5217">
        <w:rPr>
          <w:rFonts w:cs="Arial"/>
          <w:sz w:val="25"/>
          <w:szCs w:val="25"/>
        </w:rPr>
        <w:t>легализирано и преведено на български език фотокопие на дипломата за средно образование;</w:t>
      </w:r>
    </w:p>
    <w:p w:rsidR="006D685D" w:rsidRPr="003E5217" w:rsidRDefault="006D685D" w:rsidP="006D685D">
      <w:pPr>
        <w:spacing w:line="300" w:lineRule="atLeast"/>
        <w:rPr>
          <w:rFonts w:cs="Arial"/>
          <w:sz w:val="25"/>
          <w:szCs w:val="25"/>
        </w:rPr>
      </w:pPr>
      <w:r w:rsidRPr="003E5217">
        <w:rPr>
          <w:rFonts w:cs="Arial"/>
          <w:sz w:val="25"/>
          <w:szCs w:val="25"/>
        </w:rPr>
        <w:tab/>
      </w:r>
      <w:r w:rsidRPr="003E5217">
        <w:rPr>
          <w:rFonts w:cs="Arial"/>
          <w:sz w:val="25"/>
          <w:szCs w:val="25"/>
        </w:rPr>
        <w:tab/>
        <w:t>3.</w:t>
      </w:r>
      <w:r w:rsidRPr="003E5217">
        <w:rPr>
          <w:rFonts w:cs="Arial"/>
          <w:sz w:val="25"/>
          <w:szCs w:val="25"/>
          <w:lang w:val="en-US"/>
        </w:rPr>
        <w:t> </w:t>
      </w:r>
      <w:r w:rsidRPr="003E5217">
        <w:rPr>
          <w:rFonts w:cs="Arial"/>
          <w:sz w:val="25"/>
          <w:szCs w:val="25"/>
        </w:rPr>
        <w:t>легализирана и преведена на български език справка за получените оценки по изучаваните дисциплини от дипломата за средно образование;</w:t>
      </w:r>
    </w:p>
    <w:p w:rsidR="006D685D" w:rsidRPr="003E5217" w:rsidRDefault="006D685D" w:rsidP="006D685D">
      <w:pPr>
        <w:spacing w:line="300" w:lineRule="atLeast"/>
        <w:rPr>
          <w:rFonts w:cs="Arial"/>
          <w:sz w:val="25"/>
          <w:szCs w:val="25"/>
        </w:rPr>
      </w:pPr>
      <w:r w:rsidRPr="003E5217">
        <w:rPr>
          <w:rFonts w:cs="Arial"/>
          <w:sz w:val="25"/>
          <w:szCs w:val="25"/>
        </w:rPr>
        <w:tab/>
      </w:r>
      <w:r w:rsidRPr="003E5217">
        <w:rPr>
          <w:rFonts w:cs="Arial"/>
          <w:sz w:val="25"/>
          <w:szCs w:val="25"/>
        </w:rPr>
        <w:tab/>
        <w:t>4.</w:t>
      </w:r>
      <w:r w:rsidRPr="003E5217">
        <w:rPr>
          <w:rFonts w:cs="Arial"/>
          <w:sz w:val="25"/>
          <w:szCs w:val="25"/>
          <w:lang w:val="en-US"/>
        </w:rPr>
        <w:t> </w:t>
      </w:r>
      <w:r w:rsidRPr="003E5217">
        <w:rPr>
          <w:rFonts w:cs="Arial"/>
          <w:sz w:val="25"/>
          <w:szCs w:val="25"/>
        </w:rPr>
        <w:t>легализиран и преведен на български език документ, издаден от компетентен орган от страната от която е кандидат-студентът, с който се удостоверява правото за провеждане на обучението във висше училище;</w:t>
      </w:r>
    </w:p>
    <w:p w:rsidR="006D685D" w:rsidRPr="003E5217" w:rsidRDefault="006D685D" w:rsidP="006D685D">
      <w:pPr>
        <w:spacing w:line="300" w:lineRule="atLeast"/>
        <w:rPr>
          <w:rFonts w:cs="Arial"/>
          <w:sz w:val="25"/>
          <w:szCs w:val="25"/>
        </w:rPr>
      </w:pPr>
      <w:r w:rsidRPr="003E5217">
        <w:rPr>
          <w:rFonts w:cs="Arial"/>
          <w:sz w:val="25"/>
          <w:szCs w:val="25"/>
        </w:rPr>
        <w:tab/>
      </w:r>
      <w:r w:rsidRPr="003E5217">
        <w:rPr>
          <w:rFonts w:cs="Arial"/>
          <w:sz w:val="25"/>
          <w:szCs w:val="25"/>
        </w:rPr>
        <w:tab/>
        <w:t>5.</w:t>
      </w:r>
      <w:r w:rsidRPr="003E5217">
        <w:rPr>
          <w:rFonts w:cs="Arial"/>
          <w:sz w:val="25"/>
          <w:szCs w:val="25"/>
          <w:lang w:val="en-US"/>
        </w:rPr>
        <w:t> </w:t>
      </w:r>
      <w:r w:rsidRPr="003E5217">
        <w:rPr>
          <w:rFonts w:cs="Arial"/>
          <w:sz w:val="25"/>
          <w:szCs w:val="25"/>
        </w:rPr>
        <w:t>легализирано и преведено на български език медицинско свидетелст</w:t>
      </w:r>
      <w:r>
        <w:rPr>
          <w:rFonts w:cs="Arial"/>
          <w:sz w:val="25"/>
          <w:szCs w:val="25"/>
        </w:rPr>
        <w:t>во, издадено в едномесечен срок</w:t>
      </w:r>
      <w:r w:rsidRPr="003E5217">
        <w:rPr>
          <w:rFonts w:cs="Arial"/>
          <w:sz w:val="25"/>
          <w:szCs w:val="25"/>
        </w:rPr>
        <w:t xml:space="preserve"> преди датата на кандидатстване;</w:t>
      </w:r>
    </w:p>
    <w:p w:rsidR="006D685D" w:rsidRPr="003E5217" w:rsidRDefault="006D685D" w:rsidP="006D685D">
      <w:pPr>
        <w:spacing w:line="300" w:lineRule="atLeast"/>
        <w:rPr>
          <w:rFonts w:cs="Arial"/>
          <w:sz w:val="25"/>
          <w:szCs w:val="25"/>
        </w:rPr>
      </w:pPr>
      <w:r w:rsidRPr="003E5217">
        <w:rPr>
          <w:rFonts w:cs="Arial"/>
          <w:sz w:val="25"/>
          <w:szCs w:val="25"/>
        </w:rPr>
        <w:tab/>
      </w:r>
      <w:r w:rsidRPr="003E5217">
        <w:rPr>
          <w:rFonts w:cs="Arial"/>
          <w:sz w:val="25"/>
          <w:szCs w:val="25"/>
        </w:rPr>
        <w:tab/>
        <w:t>6.</w:t>
      </w:r>
      <w:r w:rsidRPr="003E5217">
        <w:rPr>
          <w:rFonts w:cs="Arial"/>
          <w:sz w:val="25"/>
          <w:szCs w:val="25"/>
          <w:lang w:val="en-US"/>
        </w:rPr>
        <w:t> </w:t>
      </w:r>
      <w:r w:rsidRPr="003E5217">
        <w:rPr>
          <w:rFonts w:cs="Arial"/>
          <w:sz w:val="25"/>
          <w:szCs w:val="25"/>
        </w:rPr>
        <w:t>декларация за идентичност на имената – за лица с двойно гражданство;</w:t>
      </w:r>
    </w:p>
    <w:p w:rsidR="006D685D" w:rsidRPr="003E5217" w:rsidRDefault="006D685D" w:rsidP="006D685D">
      <w:pPr>
        <w:spacing w:line="300" w:lineRule="atLeast"/>
        <w:rPr>
          <w:rFonts w:cs="Arial"/>
          <w:sz w:val="25"/>
          <w:szCs w:val="25"/>
        </w:rPr>
      </w:pPr>
      <w:r w:rsidRPr="003E5217">
        <w:rPr>
          <w:rFonts w:cs="Arial"/>
          <w:sz w:val="25"/>
          <w:szCs w:val="25"/>
        </w:rPr>
        <w:tab/>
      </w:r>
      <w:r w:rsidRPr="003E5217">
        <w:rPr>
          <w:rFonts w:cs="Arial"/>
          <w:sz w:val="25"/>
          <w:szCs w:val="25"/>
        </w:rPr>
        <w:tab/>
        <w:t>7.</w:t>
      </w:r>
      <w:r w:rsidRPr="003E5217">
        <w:rPr>
          <w:rFonts w:cs="Arial"/>
          <w:sz w:val="25"/>
          <w:szCs w:val="25"/>
          <w:lang w:val="en-US"/>
        </w:rPr>
        <w:t> </w:t>
      </w:r>
      <w:r w:rsidRPr="003E5217">
        <w:rPr>
          <w:rFonts w:cs="Arial"/>
          <w:sz w:val="25"/>
          <w:szCs w:val="25"/>
        </w:rPr>
        <w:t>фотокопие от документа за самоличност – страницата с личните данни, изписани на латиница;</w:t>
      </w:r>
    </w:p>
    <w:p w:rsidR="006D685D" w:rsidRPr="003E5217" w:rsidRDefault="006D685D" w:rsidP="006D685D">
      <w:pPr>
        <w:spacing w:line="300" w:lineRule="atLeast"/>
        <w:rPr>
          <w:rFonts w:cs="Arial"/>
          <w:sz w:val="25"/>
          <w:szCs w:val="25"/>
        </w:rPr>
      </w:pPr>
      <w:r w:rsidRPr="003E5217">
        <w:rPr>
          <w:rFonts w:cs="Arial"/>
          <w:sz w:val="25"/>
          <w:szCs w:val="25"/>
        </w:rPr>
        <w:tab/>
      </w:r>
      <w:r w:rsidRPr="003E5217">
        <w:rPr>
          <w:rFonts w:cs="Arial"/>
          <w:sz w:val="25"/>
          <w:szCs w:val="25"/>
        </w:rPr>
        <w:tab/>
        <w:t>8.</w:t>
      </w:r>
      <w:r w:rsidRPr="003E5217">
        <w:rPr>
          <w:rFonts w:cs="Arial"/>
          <w:sz w:val="25"/>
          <w:szCs w:val="25"/>
          <w:lang w:val="en-US"/>
        </w:rPr>
        <w:t> </w:t>
      </w:r>
      <w:r w:rsidRPr="003E5217">
        <w:rPr>
          <w:rFonts w:cs="Arial"/>
          <w:sz w:val="25"/>
          <w:szCs w:val="25"/>
        </w:rPr>
        <w:t xml:space="preserve">снимки – 6 бр., формат 3,5х4,5 </w:t>
      </w:r>
      <w:r w:rsidRPr="003E5217">
        <w:rPr>
          <w:rFonts w:cs="Arial"/>
          <w:sz w:val="25"/>
          <w:szCs w:val="25"/>
          <w:lang w:val="en-US"/>
        </w:rPr>
        <w:t>cm</w:t>
      </w:r>
      <w:r w:rsidRPr="003E5217">
        <w:rPr>
          <w:rFonts w:cs="Arial"/>
          <w:sz w:val="25"/>
          <w:szCs w:val="25"/>
        </w:rPr>
        <w:t>.</w:t>
      </w:r>
    </w:p>
    <w:p w:rsidR="006D685D" w:rsidRPr="003E5217" w:rsidRDefault="006D685D" w:rsidP="006D685D">
      <w:pPr>
        <w:spacing w:line="300" w:lineRule="atLeast"/>
        <w:rPr>
          <w:rFonts w:cs="Arial"/>
          <w:sz w:val="25"/>
          <w:szCs w:val="25"/>
        </w:rPr>
      </w:pPr>
      <w:r w:rsidRPr="003E5217">
        <w:rPr>
          <w:rFonts w:cs="Arial"/>
          <w:b/>
          <w:sz w:val="25"/>
          <w:szCs w:val="25"/>
        </w:rPr>
        <w:tab/>
      </w:r>
      <w:r w:rsidRPr="003E5217">
        <w:rPr>
          <w:rFonts w:cs="Arial"/>
          <w:b/>
          <w:sz w:val="25"/>
          <w:szCs w:val="25"/>
        </w:rPr>
        <w:tab/>
        <w:t>(2)</w:t>
      </w:r>
      <w:r w:rsidRPr="003E5217">
        <w:rPr>
          <w:rFonts w:cs="Arial"/>
          <w:b/>
          <w:sz w:val="25"/>
          <w:szCs w:val="25"/>
          <w:lang w:val="en-US"/>
        </w:rPr>
        <w:t> </w:t>
      </w:r>
      <w:r w:rsidRPr="003E5217">
        <w:rPr>
          <w:rFonts w:cs="Arial"/>
          <w:sz w:val="25"/>
          <w:szCs w:val="25"/>
        </w:rPr>
        <w:t>Таксите за обучение се определят от Министерския съвет в годишен размер. Студентите заплащат таксата на две равни вноски в началото на всеки семестър.</w:t>
      </w:r>
    </w:p>
    <w:p w:rsidR="006D685D" w:rsidRPr="003E5217" w:rsidRDefault="006D685D" w:rsidP="006D685D">
      <w:pPr>
        <w:spacing w:line="300" w:lineRule="atLeast"/>
        <w:rPr>
          <w:rFonts w:cs="Arial"/>
          <w:sz w:val="25"/>
          <w:szCs w:val="25"/>
        </w:rPr>
      </w:pPr>
      <w:r w:rsidRPr="003E5217">
        <w:rPr>
          <w:rFonts w:cs="Arial"/>
          <w:b/>
          <w:sz w:val="25"/>
          <w:szCs w:val="25"/>
        </w:rPr>
        <w:tab/>
      </w:r>
      <w:r w:rsidRPr="003E5217">
        <w:rPr>
          <w:rFonts w:cs="Arial"/>
          <w:b/>
          <w:sz w:val="25"/>
          <w:szCs w:val="25"/>
        </w:rPr>
        <w:tab/>
        <w:t>(3)</w:t>
      </w:r>
      <w:r w:rsidRPr="003E5217">
        <w:rPr>
          <w:rFonts w:cs="Arial"/>
          <w:b/>
          <w:sz w:val="25"/>
          <w:szCs w:val="25"/>
          <w:lang w:val="en-US"/>
        </w:rPr>
        <w:t> </w:t>
      </w:r>
      <w:r w:rsidRPr="003E5217">
        <w:rPr>
          <w:rFonts w:cs="Arial"/>
          <w:sz w:val="25"/>
          <w:szCs w:val="25"/>
        </w:rPr>
        <w:t>Лицата с двойно гражданство, едното от които е българско, заплащат половината от размера на определената по ал.2 такса.</w:t>
      </w:r>
    </w:p>
    <w:p w:rsidR="006D685D" w:rsidRPr="003E5217" w:rsidRDefault="006D685D" w:rsidP="006D685D">
      <w:pPr>
        <w:spacing w:line="300" w:lineRule="atLeast"/>
        <w:rPr>
          <w:rFonts w:cs="Arial"/>
          <w:sz w:val="25"/>
          <w:szCs w:val="25"/>
        </w:rPr>
      </w:pPr>
      <w:r w:rsidRPr="003E5217">
        <w:rPr>
          <w:rFonts w:cs="Arial"/>
          <w:b/>
          <w:sz w:val="25"/>
          <w:szCs w:val="25"/>
        </w:rPr>
        <w:tab/>
      </w:r>
      <w:r w:rsidRPr="003E5217">
        <w:rPr>
          <w:rFonts w:cs="Arial"/>
          <w:b/>
          <w:sz w:val="25"/>
          <w:szCs w:val="25"/>
        </w:rPr>
        <w:tab/>
        <w:t>(4)</w:t>
      </w:r>
      <w:r w:rsidRPr="003E5217">
        <w:rPr>
          <w:rFonts w:cs="Arial"/>
          <w:b/>
          <w:sz w:val="25"/>
          <w:szCs w:val="25"/>
          <w:lang w:val="en-US"/>
        </w:rPr>
        <w:t> </w:t>
      </w:r>
      <w:r w:rsidRPr="003E5217">
        <w:rPr>
          <w:rFonts w:cs="Arial"/>
          <w:sz w:val="25"/>
          <w:szCs w:val="25"/>
        </w:rPr>
        <w:t xml:space="preserve">Одобрените чуждестранни граждани се записват за студенти след успешно завършен курс за езикова </w:t>
      </w:r>
      <w:r w:rsidRPr="003E5217">
        <w:rPr>
          <w:rFonts w:cs="Arial"/>
          <w:bCs/>
          <w:sz w:val="25"/>
          <w:szCs w:val="25"/>
        </w:rPr>
        <w:t xml:space="preserve">и специализирана подготовка </w:t>
      </w:r>
      <w:r w:rsidRPr="003E5217">
        <w:rPr>
          <w:rFonts w:cs="Arial"/>
          <w:sz w:val="25"/>
          <w:szCs w:val="25"/>
        </w:rPr>
        <w:t>в Република България.</w:t>
      </w:r>
    </w:p>
    <w:p w:rsidR="006D685D" w:rsidRPr="003E5217" w:rsidRDefault="006D685D" w:rsidP="006D685D">
      <w:pPr>
        <w:spacing w:line="300" w:lineRule="atLeast"/>
        <w:rPr>
          <w:rFonts w:cs="Arial"/>
          <w:sz w:val="25"/>
          <w:szCs w:val="25"/>
        </w:rPr>
      </w:pPr>
      <w:r w:rsidRPr="003E5217">
        <w:rPr>
          <w:rFonts w:cs="Arial"/>
          <w:b/>
          <w:sz w:val="25"/>
          <w:szCs w:val="25"/>
        </w:rPr>
        <w:tab/>
      </w:r>
      <w:r w:rsidRPr="003E5217">
        <w:rPr>
          <w:rFonts w:cs="Arial"/>
          <w:b/>
          <w:sz w:val="25"/>
          <w:szCs w:val="25"/>
        </w:rPr>
        <w:tab/>
        <w:t>(5)</w:t>
      </w:r>
      <w:r w:rsidRPr="003E5217">
        <w:rPr>
          <w:rFonts w:cs="Arial"/>
          <w:b/>
          <w:sz w:val="25"/>
          <w:szCs w:val="25"/>
          <w:lang w:val="en-US"/>
        </w:rPr>
        <w:t> </w:t>
      </w:r>
      <w:r w:rsidRPr="003E5217">
        <w:rPr>
          <w:rFonts w:cs="Arial"/>
          <w:sz w:val="25"/>
          <w:szCs w:val="25"/>
        </w:rPr>
        <w:t>Лицата, които владеят езика</w:t>
      </w:r>
      <w:r>
        <w:rPr>
          <w:rFonts w:cs="Arial"/>
          <w:sz w:val="25"/>
          <w:szCs w:val="25"/>
        </w:rPr>
        <w:t>,</w:t>
      </w:r>
      <w:r w:rsidRPr="003E5217">
        <w:rPr>
          <w:rFonts w:cs="Arial"/>
          <w:sz w:val="25"/>
          <w:szCs w:val="25"/>
        </w:rPr>
        <w:t xml:space="preserve"> на който ще се извършва обучението, полагат изпити по учебния план от курса за езикова </w:t>
      </w:r>
      <w:r w:rsidRPr="003E5217">
        <w:rPr>
          <w:rFonts w:cs="Arial"/>
          <w:bCs/>
          <w:sz w:val="25"/>
          <w:szCs w:val="25"/>
        </w:rPr>
        <w:t>и специализирана подготовка</w:t>
      </w:r>
      <w:r w:rsidRPr="003E5217">
        <w:rPr>
          <w:rFonts w:cs="Arial"/>
          <w:sz w:val="25"/>
          <w:szCs w:val="25"/>
        </w:rPr>
        <w:t>.</w:t>
      </w:r>
    </w:p>
    <w:p w:rsidR="006D685D" w:rsidRPr="003E5217" w:rsidRDefault="006D685D" w:rsidP="006D685D">
      <w:pPr>
        <w:spacing w:line="300" w:lineRule="atLeast"/>
        <w:rPr>
          <w:rFonts w:cs="Arial"/>
          <w:sz w:val="25"/>
          <w:szCs w:val="25"/>
        </w:rPr>
      </w:pPr>
      <w:r w:rsidRPr="003E5217">
        <w:rPr>
          <w:rFonts w:cs="Arial"/>
          <w:b/>
          <w:sz w:val="25"/>
          <w:szCs w:val="25"/>
        </w:rPr>
        <w:tab/>
      </w:r>
      <w:r w:rsidRPr="003E5217">
        <w:rPr>
          <w:rFonts w:cs="Arial"/>
          <w:b/>
          <w:sz w:val="25"/>
          <w:szCs w:val="25"/>
        </w:rPr>
        <w:tab/>
        <w:t>(6)</w:t>
      </w:r>
      <w:r w:rsidRPr="003E5217">
        <w:rPr>
          <w:rFonts w:cs="Arial"/>
          <w:b/>
          <w:sz w:val="25"/>
          <w:szCs w:val="25"/>
          <w:lang w:val="en-US"/>
        </w:rPr>
        <w:t> </w:t>
      </w:r>
      <w:r w:rsidRPr="003E5217">
        <w:rPr>
          <w:rFonts w:cs="Arial"/>
          <w:sz w:val="25"/>
          <w:szCs w:val="25"/>
        </w:rPr>
        <w:t>Студенти, докторанти и специализанти - граждани на държавите-членки на Европейския съюз и на Европейското икономическо пространство, заплащат такси за обучението си при условията и по реда, определени за българските граждани.</w:t>
      </w:r>
    </w:p>
    <w:p w:rsidR="006D685D" w:rsidRPr="003E5217" w:rsidRDefault="006D685D" w:rsidP="006D685D">
      <w:pPr>
        <w:spacing w:line="300" w:lineRule="atLeast"/>
        <w:rPr>
          <w:rFonts w:cs="Arial"/>
          <w:sz w:val="25"/>
          <w:szCs w:val="25"/>
        </w:rPr>
      </w:pPr>
      <w:r w:rsidRPr="003E5217">
        <w:rPr>
          <w:rFonts w:cs="Arial"/>
          <w:b/>
          <w:sz w:val="25"/>
          <w:szCs w:val="25"/>
        </w:rPr>
        <w:tab/>
        <w:t>Чл.31.(1)</w:t>
      </w:r>
      <w:r w:rsidRPr="003E5217">
        <w:rPr>
          <w:rFonts w:cs="Arial"/>
          <w:b/>
          <w:sz w:val="25"/>
          <w:szCs w:val="25"/>
          <w:lang w:val="en-US"/>
        </w:rPr>
        <w:t> </w:t>
      </w:r>
      <w:r w:rsidRPr="003E5217">
        <w:rPr>
          <w:rFonts w:cs="Arial"/>
          <w:sz w:val="25"/>
          <w:szCs w:val="25"/>
        </w:rPr>
        <w:t>Чуждестранните граждани, приети за обучение</w:t>
      </w:r>
      <w:r>
        <w:rPr>
          <w:rFonts w:cs="Arial"/>
          <w:sz w:val="25"/>
          <w:szCs w:val="25"/>
        </w:rPr>
        <w:t>,</w:t>
      </w:r>
      <w:r w:rsidRPr="003E5217">
        <w:rPr>
          <w:rFonts w:cs="Arial"/>
          <w:sz w:val="25"/>
          <w:szCs w:val="25"/>
        </w:rPr>
        <w:t xml:space="preserve"> съгласно актове на Министерския съвет и в изпълнение на междуправителствени спогодби за образователен, научен и културен обмен, могат да сменят специалността си или висшето училище само с решение на Министерството на образованието и науката.</w:t>
      </w:r>
    </w:p>
    <w:p w:rsidR="006D685D" w:rsidRPr="003E5217" w:rsidRDefault="006D685D" w:rsidP="006D685D">
      <w:pPr>
        <w:spacing w:line="300" w:lineRule="atLeast"/>
        <w:rPr>
          <w:rFonts w:cs="Arial"/>
          <w:sz w:val="25"/>
          <w:szCs w:val="25"/>
        </w:rPr>
      </w:pPr>
      <w:r w:rsidRPr="003E5217">
        <w:rPr>
          <w:rFonts w:cs="Arial"/>
          <w:b/>
          <w:sz w:val="25"/>
          <w:szCs w:val="25"/>
        </w:rPr>
        <w:tab/>
      </w:r>
      <w:r w:rsidRPr="003E5217">
        <w:rPr>
          <w:rFonts w:cs="Arial"/>
          <w:b/>
          <w:sz w:val="25"/>
          <w:szCs w:val="25"/>
        </w:rPr>
        <w:tab/>
        <w:t>(2)</w:t>
      </w:r>
      <w:r w:rsidRPr="003E5217">
        <w:rPr>
          <w:rFonts w:cs="Arial"/>
          <w:b/>
          <w:sz w:val="25"/>
          <w:szCs w:val="25"/>
          <w:lang w:val="en-US"/>
        </w:rPr>
        <w:t> </w:t>
      </w:r>
      <w:r w:rsidRPr="003E5217">
        <w:rPr>
          <w:rFonts w:cs="Arial"/>
          <w:sz w:val="25"/>
          <w:szCs w:val="25"/>
        </w:rPr>
        <w:t>Чуждестранните граждани, приети за обучение</w:t>
      </w:r>
      <w:r>
        <w:rPr>
          <w:rFonts w:cs="Arial"/>
          <w:sz w:val="25"/>
          <w:szCs w:val="25"/>
        </w:rPr>
        <w:t>,</w:t>
      </w:r>
      <w:r w:rsidRPr="003E5217">
        <w:rPr>
          <w:rFonts w:cs="Arial"/>
          <w:sz w:val="25"/>
          <w:szCs w:val="25"/>
        </w:rPr>
        <w:t xml:space="preserve"> съгласно актове на Министерския съвет и в изпълнение на междуправителствени спогодби, заплащат такси за обучението си при условията и по реда, определени за българските граждани. От такса за обучение се освобождават студентите от Украйна и Молдова </w:t>
      </w:r>
      <w:r>
        <w:rPr>
          <w:rFonts w:cs="Arial"/>
          <w:sz w:val="25"/>
          <w:szCs w:val="25"/>
        </w:rPr>
        <w:t xml:space="preserve">- </w:t>
      </w:r>
      <w:r w:rsidRPr="003E5217">
        <w:rPr>
          <w:rFonts w:cs="Arial"/>
          <w:sz w:val="25"/>
          <w:szCs w:val="25"/>
        </w:rPr>
        <w:t>по силата на приети протоколи за сътрудничество.</w:t>
      </w:r>
    </w:p>
    <w:p w:rsidR="006D685D" w:rsidRPr="003E5217" w:rsidRDefault="006D685D" w:rsidP="006D685D">
      <w:pPr>
        <w:spacing w:line="300" w:lineRule="atLeast"/>
        <w:rPr>
          <w:rFonts w:cs="Arial"/>
          <w:sz w:val="25"/>
          <w:szCs w:val="25"/>
        </w:rPr>
      </w:pPr>
      <w:r w:rsidRPr="003E5217">
        <w:rPr>
          <w:rFonts w:cs="Arial"/>
          <w:b/>
          <w:sz w:val="25"/>
          <w:szCs w:val="25"/>
        </w:rPr>
        <w:tab/>
        <w:t>Чл.32.</w:t>
      </w:r>
      <w:r w:rsidRPr="003E5217">
        <w:rPr>
          <w:rFonts w:cs="Arial"/>
          <w:b/>
          <w:sz w:val="25"/>
          <w:szCs w:val="25"/>
          <w:lang w:val="en-US"/>
        </w:rPr>
        <w:t> </w:t>
      </w:r>
      <w:r w:rsidRPr="003E5217">
        <w:rPr>
          <w:rFonts w:cs="Arial"/>
          <w:sz w:val="25"/>
          <w:szCs w:val="25"/>
        </w:rPr>
        <w:t>Чужденци могат да кандидатстват за обучение и при условията и по реда за приемане на български граждани във висшите училища на Република България, ако имат статут на постоянно пребиваващи на територията на Република България или имат статут на бежанци.</w:t>
      </w:r>
    </w:p>
    <w:p w:rsidR="006D685D" w:rsidRPr="003E5217" w:rsidRDefault="006D685D" w:rsidP="006D685D">
      <w:pPr>
        <w:spacing w:line="300" w:lineRule="atLeast"/>
        <w:rPr>
          <w:rFonts w:cs="Arial"/>
          <w:sz w:val="25"/>
          <w:szCs w:val="25"/>
        </w:rPr>
      </w:pPr>
      <w:r w:rsidRPr="003E5217">
        <w:rPr>
          <w:rFonts w:cs="Arial"/>
          <w:b/>
          <w:sz w:val="25"/>
          <w:szCs w:val="25"/>
        </w:rPr>
        <w:tab/>
        <w:t>Чл.33.</w:t>
      </w:r>
      <w:r w:rsidRPr="003E5217">
        <w:rPr>
          <w:rFonts w:cs="Arial"/>
          <w:b/>
          <w:sz w:val="25"/>
          <w:szCs w:val="25"/>
          <w:lang w:val="en-US"/>
        </w:rPr>
        <w:t> </w:t>
      </w:r>
      <w:r w:rsidRPr="003E5217">
        <w:rPr>
          <w:rFonts w:cs="Arial"/>
          <w:sz w:val="25"/>
          <w:szCs w:val="25"/>
          <w:lang w:val="ru-RU"/>
        </w:rPr>
        <w:t>Българи, живеещи извън Република България</w:t>
      </w:r>
      <w:r w:rsidRPr="003E5217">
        <w:rPr>
          <w:rFonts w:cs="Arial"/>
          <w:sz w:val="25"/>
          <w:szCs w:val="25"/>
        </w:rPr>
        <w:t>, както и лицата с двойно гражданство, едното от които е българско, завършили средното си образование в чужбина, могат да кандидат</w:t>
      </w:r>
      <w:r w:rsidRPr="003E5217">
        <w:rPr>
          <w:rFonts w:cs="Arial"/>
          <w:sz w:val="25"/>
          <w:szCs w:val="25"/>
        </w:rPr>
        <w:softHyphen/>
        <w:t>стват на общо основание като български граждани, само ако преди подаването на документите си</w:t>
      </w:r>
      <w:r>
        <w:rPr>
          <w:rFonts w:cs="Arial"/>
          <w:sz w:val="25"/>
          <w:szCs w:val="25"/>
        </w:rPr>
        <w:t>,</w:t>
      </w:r>
      <w:r w:rsidRPr="003E5217">
        <w:rPr>
          <w:rFonts w:cs="Arial"/>
          <w:sz w:val="25"/>
          <w:szCs w:val="25"/>
        </w:rPr>
        <w:t xml:space="preserve"> в сроковете според чл.5, дипломата им е призната от </w:t>
      </w:r>
      <w:r>
        <w:rPr>
          <w:rFonts w:cs="Arial"/>
          <w:bCs/>
          <w:sz w:val="25"/>
          <w:szCs w:val="25"/>
        </w:rPr>
        <w:t>Регионалния</w:t>
      </w:r>
      <w:r w:rsidRPr="003E5217">
        <w:rPr>
          <w:rFonts w:cs="Arial"/>
          <w:bCs/>
          <w:sz w:val="25"/>
          <w:szCs w:val="25"/>
        </w:rPr>
        <w:t xml:space="preserve"> инспекторат по образованието.</w:t>
      </w:r>
    </w:p>
    <w:p w:rsidR="006D685D" w:rsidRPr="003E5217" w:rsidRDefault="006D685D" w:rsidP="006D685D">
      <w:pPr>
        <w:spacing w:line="300" w:lineRule="atLeast"/>
        <w:rPr>
          <w:rFonts w:cs="Arial"/>
          <w:sz w:val="25"/>
          <w:szCs w:val="25"/>
        </w:rPr>
      </w:pPr>
      <w:r w:rsidRPr="003E5217">
        <w:rPr>
          <w:rFonts w:cs="Arial"/>
          <w:b/>
          <w:sz w:val="25"/>
          <w:szCs w:val="25"/>
        </w:rPr>
        <w:lastRenderedPageBreak/>
        <w:tab/>
        <w:t>Чл.34.</w:t>
      </w:r>
      <w:r w:rsidRPr="003E5217">
        <w:rPr>
          <w:rFonts w:cs="Arial"/>
          <w:b/>
          <w:sz w:val="25"/>
          <w:szCs w:val="25"/>
          <w:lang w:val="en-US"/>
        </w:rPr>
        <w:t> </w:t>
      </w:r>
      <w:r w:rsidRPr="003E5217">
        <w:rPr>
          <w:rFonts w:cs="Arial"/>
          <w:sz w:val="25"/>
          <w:szCs w:val="25"/>
        </w:rPr>
        <w:t>Българи, живеещи извън Република България, както и лицата с двойно гражданство, едното от които е българско и приети по условията на чл.33, заплащат такси за обучението си при условията и по реда, определени за българските граждани, освен ако в международен договор е предвидено друго.</w:t>
      </w:r>
    </w:p>
    <w:p w:rsidR="006D685D" w:rsidRPr="009B3EBB" w:rsidRDefault="006D685D" w:rsidP="006D685D">
      <w:pPr>
        <w:spacing w:before="240" w:after="120" w:line="300" w:lineRule="atLeast"/>
        <w:jc w:val="center"/>
        <w:rPr>
          <w:rFonts w:ascii="Arial" w:hAnsi="Arial" w:cs="Arial"/>
          <w:b/>
          <w:sz w:val="25"/>
          <w:szCs w:val="25"/>
        </w:rPr>
      </w:pPr>
      <w:r w:rsidRPr="009B3EBB">
        <w:rPr>
          <w:rFonts w:ascii="Arial" w:hAnsi="Arial" w:cs="Arial"/>
          <w:b/>
          <w:sz w:val="25"/>
          <w:szCs w:val="25"/>
        </w:rPr>
        <w:t>ДОПЪЛНИТЕЛНИ РАЗПОРЕДБИ</w:t>
      </w:r>
    </w:p>
    <w:p w:rsidR="00935E04" w:rsidRPr="003E5217" w:rsidRDefault="006D685D" w:rsidP="00935E04">
      <w:pPr>
        <w:widowControl w:val="0"/>
        <w:spacing w:before="60" w:line="320" w:lineRule="atLeast"/>
        <w:rPr>
          <w:rFonts w:cs="Arial"/>
          <w:sz w:val="25"/>
          <w:szCs w:val="25"/>
        </w:rPr>
      </w:pPr>
      <w:r w:rsidRPr="008B0337">
        <w:rPr>
          <w:rFonts w:ascii="Arial" w:hAnsi="Arial" w:cs="Arial"/>
          <w:szCs w:val="24"/>
        </w:rPr>
        <w:tab/>
      </w:r>
      <w:r w:rsidR="00935E04" w:rsidRPr="003E5217">
        <w:rPr>
          <w:rFonts w:cs="Arial"/>
          <w:b/>
          <w:sz w:val="25"/>
          <w:szCs w:val="25"/>
        </w:rPr>
        <w:t>§</w:t>
      </w:r>
      <w:r w:rsidR="00935E04" w:rsidRPr="003E5217">
        <w:rPr>
          <w:rFonts w:cs="Arial"/>
          <w:b/>
          <w:sz w:val="25"/>
          <w:szCs w:val="25"/>
          <w:lang w:val="en-US"/>
        </w:rPr>
        <w:t> </w:t>
      </w:r>
      <w:r w:rsidR="00935E04" w:rsidRPr="003E5217">
        <w:rPr>
          <w:rFonts w:cs="Arial"/>
          <w:b/>
          <w:sz w:val="25"/>
          <w:szCs w:val="25"/>
        </w:rPr>
        <w:t>1.</w:t>
      </w:r>
      <w:r w:rsidR="00935E04" w:rsidRPr="003E5217">
        <w:rPr>
          <w:rFonts w:cs="Arial"/>
          <w:sz w:val="25"/>
          <w:szCs w:val="25"/>
          <w:lang w:val="en-US"/>
        </w:rPr>
        <w:t> </w:t>
      </w:r>
      <w:r w:rsidR="00935E04" w:rsidRPr="003E5217">
        <w:rPr>
          <w:rFonts w:cs="Arial"/>
          <w:sz w:val="25"/>
          <w:szCs w:val="25"/>
        </w:rPr>
        <w:t>За проявена недобросъвестност или неспазване на установения ред при оценяването на писмените работи, обработката на кандидатстудентските документи, класирането и записването на студентите, членовете на комисиите се наказват съгласно чл.58 ал.1 т.7 от Закона за висшето образование, а лицата от администра</w:t>
      </w:r>
      <w:r w:rsidR="00935E04" w:rsidRPr="003E5217">
        <w:rPr>
          <w:rFonts w:cs="Arial"/>
          <w:sz w:val="25"/>
          <w:szCs w:val="25"/>
        </w:rPr>
        <w:softHyphen/>
        <w:t>тивния персонал - по чл.188 от Кодекса на труда. Ако извършеното деяние е престъпление, за него се уведомява Прокуратурата.</w:t>
      </w:r>
    </w:p>
    <w:p w:rsidR="00935E04" w:rsidRPr="003E5217" w:rsidRDefault="00935E04" w:rsidP="00935E04">
      <w:pPr>
        <w:spacing w:line="320" w:lineRule="atLeast"/>
        <w:rPr>
          <w:rFonts w:cs="Arial"/>
          <w:sz w:val="25"/>
          <w:szCs w:val="25"/>
        </w:rPr>
      </w:pPr>
      <w:r w:rsidRPr="003E5217">
        <w:rPr>
          <w:rFonts w:cs="Arial"/>
          <w:sz w:val="25"/>
          <w:szCs w:val="25"/>
        </w:rPr>
        <w:tab/>
      </w:r>
      <w:r w:rsidRPr="003E5217">
        <w:rPr>
          <w:rFonts w:cs="Arial"/>
          <w:b/>
          <w:sz w:val="25"/>
          <w:szCs w:val="25"/>
        </w:rPr>
        <w:t>§</w:t>
      </w:r>
      <w:r w:rsidRPr="003E5217">
        <w:rPr>
          <w:rFonts w:cs="Arial"/>
          <w:b/>
          <w:sz w:val="25"/>
          <w:szCs w:val="25"/>
          <w:lang w:val="en-US"/>
        </w:rPr>
        <w:t> </w:t>
      </w:r>
      <w:r w:rsidRPr="003E5217">
        <w:rPr>
          <w:rFonts w:cs="Arial"/>
          <w:b/>
          <w:sz w:val="25"/>
          <w:szCs w:val="25"/>
        </w:rPr>
        <w:t>2</w:t>
      </w:r>
      <w:r w:rsidRPr="003E5217">
        <w:rPr>
          <w:rFonts w:cs="Arial"/>
          <w:sz w:val="25"/>
          <w:szCs w:val="25"/>
        </w:rPr>
        <w:t>.</w:t>
      </w:r>
      <w:r w:rsidRPr="003E5217">
        <w:rPr>
          <w:rFonts w:cs="Arial"/>
          <w:sz w:val="25"/>
          <w:szCs w:val="25"/>
          <w:lang w:val="en-US"/>
        </w:rPr>
        <w:t> </w:t>
      </w:r>
      <w:r w:rsidRPr="003E5217">
        <w:rPr>
          <w:rFonts w:cs="Arial"/>
          <w:sz w:val="25"/>
          <w:szCs w:val="25"/>
        </w:rPr>
        <w:t>Кандидат</w:t>
      </w:r>
      <w:r w:rsidRPr="003E5217">
        <w:rPr>
          <w:rFonts w:cs="Arial"/>
          <w:sz w:val="25"/>
          <w:szCs w:val="25"/>
          <w:lang w:val="ru-RU"/>
        </w:rPr>
        <w:t>-</w:t>
      </w:r>
      <w:r w:rsidRPr="003E5217">
        <w:rPr>
          <w:rFonts w:cs="Arial"/>
          <w:sz w:val="25"/>
          <w:szCs w:val="25"/>
        </w:rPr>
        <w:t>студенти,</w:t>
      </w:r>
      <w:r w:rsidRPr="003E5217">
        <w:rPr>
          <w:rFonts w:cs="Arial"/>
          <w:b/>
          <w:sz w:val="25"/>
          <w:szCs w:val="25"/>
        </w:rPr>
        <w:t xml:space="preserve"> </w:t>
      </w:r>
      <w:r w:rsidRPr="003E5217">
        <w:rPr>
          <w:rFonts w:cs="Arial"/>
          <w:sz w:val="25"/>
          <w:szCs w:val="25"/>
        </w:rPr>
        <w:t>послужили си с измама при подготовката и представя</w:t>
      </w:r>
      <w:r w:rsidRPr="003E5217">
        <w:rPr>
          <w:rFonts w:cs="Arial"/>
          <w:sz w:val="25"/>
          <w:szCs w:val="25"/>
        </w:rPr>
        <w:softHyphen/>
        <w:t>нето на документите или при участието си в изпитите, се отстраняват от по-нататъшно участие в конкурсните изпити и класирания. При необходимост се уведомява Прокуратурата за търсене на наказателна отговорност.</w:t>
      </w:r>
    </w:p>
    <w:p w:rsidR="00935E04" w:rsidRPr="003E5217" w:rsidRDefault="00935E04" w:rsidP="00935E04">
      <w:pPr>
        <w:spacing w:line="320" w:lineRule="atLeast"/>
        <w:rPr>
          <w:rFonts w:cs="Arial"/>
          <w:sz w:val="25"/>
          <w:szCs w:val="25"/>
        </w:rPr>
      </w:pPr>
      <w:r w:rsidRPr="003E5217">
        <w:rPr>
          <w:rFonts w:cs="Arial"/>
          <w:sz w:val="25"/>
          <w:szCs w:val="25"/>
        </w:rPr>
        <w:tab/>
      </w:r>
      <w:r w:rsidRPr="003E5217">
        <w:rPr>
          <w:rFonts w:cs="Arial"/>
          <w:b/>
          <w:sz w:val="25"/>
          <w:szCs w:val="25"/>
        </w:rPr>
        <w:t>§</w:t>
      </w:r>
      <w:r w:rsidRPr="003E5217">
        <w:rPr>
          <w:rFonts w:cs="Arial"/>
          <w:b/>
          <w:sz w:val="25"/>
          <w:szCs w:val="25"/>
          <w:lang w:val="en-US"/>
        </w:rPr>
        <w:t> </w:t>
      </w:r>
      <w:r w:rsidRPr="003E5217">
        <w:rPr>
          <w:rFonts w:cs="Arial"/>
          <w:b/>
          <w:sz w:val="25"/>
          <w:szCs w:val="25"/>
        </w:rPr>
        <w:t>3.</w:t>
      </w:r>
      <w:r w:rsidRPr="003E5217">
        <w:rPr>
          <w:rFonts w:cs="Arial"/>
          <w:sz w:val="25"/>
          <w:szCs w:val="25"/>
          <w:lang w:val="en-US"/>
        </w:rPr>
        <w:t> </w:t>
      </w:r>
      <w:r w:rsidRPr="003E5217">
        <w:rPr>
          <w:rFonts w:cs="Arial"/>
          <w:sz w:val="25"/>
          <w:szCs w:val="25"/>
        </w:rPr>
        <w:t xml:space="preserve">Когато в дипломата за завършено средно образование на български или на чуждестранни граждани, живеещи постоянно или временно в Република България, </w:t>
      </w:r>
      <w:r w:rsidRPr="003E5217">
        <w:rPr>
          <w:rFonts w:cs="Arial"/>
          <w:b/>
          <w:sz w:val="25"/>
          <w:szCs w:val="25"/>
        </w:rPr>
        <w:t>липсва оценка</w:t>
      </w:r>
      <w:r w:rsidRPr="003E5217">
        <w:rPr>
          <w:rFonts w:cs="Arial"/>
          <w:sz w:val="25"/>
          <w:szCs w:val="25"/>
        </w:rPr>
        <w:t xml:space="preserve">, която участва в образуването на състезателния бал, кандидатите </w:t>
      </w:r>
      <w:r w:rsidRPr="003E5217">
        <w:rPr>
          <w:rFonts w:cs="Arial"/>
          <w:b/>
          <w:sz w:val="25"/>
          <w:szCs w:val="25"/>
        </w:rPr>
        <w:t>полагат зрелостен изпит</w:t>
      </w:r>
      <w:r w:rsidRPr="003E5217">
        <w:rPr>
          <w:rFonts w:cs="Arial"/>
          <w:sz w:val="25"/>
          <w:szCs w:val="25"/>
        </w:rPr>
        <w:t xml:space="preserve"> по този предмет в средно училище, определено от </w:t>
      </w:r>
      <w:r>
        <w:rPr>
          <w:rFonts w:cs="Arial"/>
          <w:bCs/>
          <w:sz w:val="25"/>
          <w:szCs w:val="25"/>
        </w:rPr>
        <w:t>Регионалния</w:t>
      </w:r>
      <w:r w:rsidRPr="003E5217">
        <w:rPr>
          <w:rFonts w:cs="Arial"/>
          <w:bCs/>
          <w:sz w:val="25"/>
          <w:szCs w:val="25"/>
        </w:rPr>
        <w:t xml:space="preserve"> инспекторат по образованието.</w:t>
      </w:r>
    </w:p>
    <w:p w:rsidR="00935E04" w:rsidRPr="003E5217" w:rsidRDefault="00935E04" w:rsidP="00935E04">
      <w:pPr>
        <w:spacing w:line="320" w:lineRule="atLeast"/>
        <w:rPr>
          <w:rFonts w:cs="Arial"/>
          <w:sz w:val="25"/>
          <w:szCs w:val="25"/>
        </w:rPr>
      </w:pPr>
      <w:r w:rsidRPr="003E5217">
        <w:rPr>
          <w:rFonts w:cs="Arial"/>
          <w:sz w:val="25"/>
          <w:szCs w:val="25"/>
        </w:rPr>
        <w:tab/>
      </w:r>
      <w:r w:rsidRPr="003E5217">
        <w:rPr>
          <w:rFonts w:cs="Arial"/>
          <w:b/>
          <w:sz w:val="25"/>
          <w:szCs w:val="25"/>
        </w:rPr>
        <w:t>§</w:t>
      </w:r>
      <w:r w:rsidRPr="003E5217">
        <w:rPr>
          <w:rFonts w:cs="Arial"/>
          <w:b/>
          <w:sz w:val="25"/>
          <w:szCs w:val="25"/>
          <w:lang w:val="en-US"/>
        </w:rPr>
        <w:t> </w:t>
      </w:r>
      <w:r w:rsidRPr="003E5217">
        <w:rPr>
          <w:rFonts w:cs="Arial"/>
          <w:b/>
          <w:sz w:val="25"/>
          <w:szCs w:val="25"/>
        </w:rPr>
        <w:t>4.</w:t>
      </w:r>
      <w:r w:rsidRPr="003E5217">
        <w:rPr>
          <w:rFonts w:cs="Arial"/>
          <w:b/>
          <w:sz w:val="25"/>
          <w:szCs w:val="25"/>
          <w:lang w:val="en-US"/>
        </w:rPr>
        <w:t> </w:t>
      </w:r>
      <w:r w:rsidRPr="003E5217">
        <w:rPr>
          <w:rFonts w:cs="Arial"/>
          <w:sz w:val="25"/>
          <w:szCs w:val="25"/>
        </w:rPr>
        <w:t>Когато в дипломата за средно образование има повече от една оценка по балообразуващ предмет от задължителната подготовка, за балообразуваща се приема най-високата оценка, ако тя не е ползвана като оценка от конкурсен изпит. За завършилите средно образование преди 2008 г. оценките от зрелостните изпити не могат да се ползват като оценки от конкурсни изпити.</w:t>
      </w:r>
    </w:p>
    <w:p w:rsidR="00935E04" w:rsidRPr="003E5217" w:rsidRDefault="00935E04" w:rsidP="00935E04">
      <w:pPr>
        <w:spacing w:line="320" w:lineRule="atLeast"/>
        <w:rPr>
          <w:rFonts w:cs="Arial"/>
          <w:sz w:val="25"/>
          <w:szCs w:val="25"/>
        </w:rPr>
      </w:pPr>
      <w:r w:rsidRPr="003E5217">
        <w:rPr>
          <w:rFonts w:cs="Arial"/>
          <w:b/>
          <w:sz w:val="25"/>
          <w:szCs w:val="25"/>
        </w:rPr>
        <w:tab/>
        <w:t>§</w:t>
      </w:r>
      <w:r w:rsidRPr="003E5217">
        <w:rPr>
          <w:rFonts w:cs="Arial"/>
          <w:b/>
          <w:sz w:val="25"/>
          <w:szCs w:val="25"/>
          <w:lang w:val="en-US"/>
        </w:rPr>
        <w:t> </w:t>
      </w:r>
      <w:r w:rsidRPr="003E5217">
        <w:rPr>
          <w:rFonts w:cs="Arial"/>
          <w:b/>
          <w:sz w:val="25"/>
          <w:szCs w:val="25"/>
        </w:rPr>
        <w:t>5.</w:t>
      </w:r>
      <w:r w:rsidRPr="003E5217">
        <w:rPr>
          <w:rFonts w:cs="Arial"/>
          <w:b/>
          <w:sz w:val="25"/>
          <w:szCs w:val="25"/>
          <w:lang w:val="en-US"/>
        </w:rPr>
        <w:t> </w:t>
      </w:r>
      <w:r w:rsidRPr="003E5217">
        <w:rPr>
          <w:rFonts w:cs="Arial"/>
          <w:b/>
          <w:sz w:val="25"/>
          <w:szCs w:val="25"/>
        </w:rPr>
        <w:t xml:space="preserve">Неприети </w:t>
      </w:r>
      <w:r w:rsidRPr="003E5217">
        <w:rPr>
          <w:rFonts w:cs="Arial"/>
          <w:sz w:val="25"/>
          <w:szCs w:val="25"/>
        </w:rPr>
        <w:t xml:space="preserve">кандидат-студенти, които са с трайни увреждания и намалена работоспособност (70 или над 70 на сто), майки с три и повече деца, военноинвалиди, както и близнаци, кандидатстващи в Русенския университет </w:t>
      </w:r>
      <w:r>
        <w:rPr>
          <w:rFonts w:cs="Arial"/>
          <w:sz w:val="25"/>
          <w:szCs w:val="25"/>
        </w:rPr>
        <w:t xml:space="preserve">- </w:t>
      </w:r>
      <w:r w:rsidRPr="003E5217">
        <w:rPr>
          <w:rFonts w:cs="Arial"/>
          <w:sz w:val="25"/>
          <w:szCs w:val="25"/>
        </w:rPr>
        <w:t xml:space="preserve">при условие, че единият е приет за студент, </w:t>
      </w:r>
      <w:r w:rsidRPr="00BF2B58">
        <w:rPr>
          <w:rFonts w:cs="Arial"/>
          <w:sz w:val="25"/>
          <w:szCs w:val="25"/>
        </w:rPr>
        <w:t xml:space="preserve">могат да подадат заявление до Ректора в срок </w:t>
      </w:r>
      <w:r w:rsidRPr="00BF2B58">
        <w:rPr>
          <w:rFonts w:cs="Arial"/>
          <w:b/>
          <w:sz w:val="25"/>
          <w:szCs w:val="25"/>
        </w:rPr>
        <w:t>до 7 август</w:t>
      </w:r>
      <w:r w:rsidRPr="00BF2B58">
        <w:rPr>
          <w:rFonts w:cs="Arial"/>
          <w:sz w:val="25"/>
          <w:szCs w:val="25"/>
        </w:rPr>
        <w:t xml:space="preserve"> (придружено със съответните документи)</w:t>
      </w:r>
      <w:r w:rsidRPr="003E5217">
        <w:rPr>
          <w:rFonts w:cs="Arial"/>
          <w:sz w:val="25"/>
          <w:szCs w:val="25"/>
        </w:rPr>
        <w:t xml:space="preserve"> за допълнителен прием за обучение. Заявление за допълнителен прием в указания срок могат да подадат и неприети кандидат-студенти, които са кръгли сираци или са отглеждани до пълнолетието си в домове за отглеждане и възпитание на деца, лишени от родителска грижа</w:t>
      </w:r>
      <w:r>
        <w:rPr>
          <w:rFonts w:cs="Arial"/>
          <w:sz w:val="25"/>
          <w:szCs w:val="25"/>
        </w:rPr>
        <w:t>,</w:t>
      </w:r>
      <w:r w:rsidRPr="003E5217">
        <w:rPr>
          <w:rFonts w:cs="Arial"/>
          <w:sz w:val="25"/>
          <w:szCs w:val="25"/>
        </w:rPr>
        <w:t xml:space="preserve"> и ненавършили 26 години. Ректорът може да ги запише за студенти в специалност, за която има възможност. Кандидатите трябва да са издържали успешно конкурсните изпити, предвидени за тази специалност.</w:t>
      </w:r>
    </w:p>
    <w:p w:rsidR="00935E04" w:rsidRPr="003E5217" w:rsidRDefault="00935E04" w:rsidP="00935E04">
      <w:pPr>
        <w:spacing w:line="320" w:lineRule="atLeast"/>
        <w:rPr>
          <w:rFonts w:cs="Arial"/>
          <w:sz w:val="25"/>
          <w:szCs w:val="25"/>
          <w:lang w:val="en-US"/>
        </w:rPr>
      </w:pPr>
      <w:r w:rsidRPr="003E5217">
        <w:rPr>
          <w:rFonts w:cs="Arial"/>
          <w:sz w:val="25"/>
          <w:szCs w:val="25"/>
        </w:rPr>
        <w:tab/>
      </w:r>
      <w:r w:rsidRPr="003E5217">
        <w:rPr>
          <w:rFonts w:cs="Arial"/>
          <w:b/>
          <w:sz w:val="25"/>
          <w:szCs w:val="25"/>
        </w:rPr>
        <w:t>§</w:t>
      </w:r>
      <w:r w:rsidRPr="003E5217">
        <w:rPr>
          <w:rFonts w:cs="Arial"/>
          <w:b/>
          <w:sz w:val="25"/>
          <w:szCs w:val="25"/>
          <w:lang w:val="en-US"/>
        </w:rPr>
        <w:t> </w:t>
      </w:r>
      <w:r w:rsidRPr="003E5217">
        <w:rPr>
          <w:rFonts w:cs="Arial"/>
          <w:b/>
          <w:sz w:val="25"/>
          <w:szCs w:val="25"/>
        </w:rPr>
        <w:t>6.</w:t>
      </w:r>
      <w:r w:rsidRPr="003E5217">
        <w:rPr>
          <w:rFonts w:cs="Arial"/>
          <w:sz w:val="25"/>
          <w:szCs w:val="25"/>
          <w:lang w:val="en-US"/>
        </w:rPr>
        <w:t> </w:t>
      </w:r>
      <w:r w:rsidRPr="003E5217">
        <w:rPr>
          <w:rFonts w:cs="Arial"/>
          <w:sz w:val="25"/>
          <w:szCs w:val="25"/>
        </w:rPr>
        <w:t xml:space="preserve">При допуснати технически грешки Ректорът може, със специална заповед, да възстанови правата на засегнатите несправедливо кандидат-студенти. Заявления и жалби по </w:t>
      </w:r>
      <w:r w:rsidRPr="00BF2B58">
        <w:rPr>
          <w:rFonts w:cs="Arial"/>
          <w:sz w:val="25"/>
          <w:szCs w:val="25"/>
        </w:rPr>
        <w:t xml:space="preserve">кандидатстудентски въпроси се подават в </w:t>
      </w:r>
      <w:r w:rsidRPr="00BF2B58">
        <w:rPr>
          <w:rFonts w:cs="Arial"/>
          <w:i/>
          <w:sz w:val="25"/>
          <w:szCs w:val="25"/>
        </w:rPr>
        <w:t>Учебен сектор</w:t>
      </w:r>
      <w:r w:rsidRPr="00BF2B58">
        <w:rPr>
          <w:rFonts w:cs="Arial"/>
          <w:sz w:val="25"/>
          <w:szCs w:val="25"/>
        </w:rPr>
        <w:t xml:space="preserve"> </w:t>
      </w:r>
      <w:r w:rsidRPr="00BF2B58">
        <w:rPr>
          <w:rFonts w:cs="Arial"/>
          <w:b/>
          <w:sz w:val="25"/>
          <w:szCs w:val="25"/>
        </w:rPr>
        <w:t xml:space="preserve">до 7 август. </w:t>
      </w:r>
      <w:r w:rsidRPr="00BF2B58">
        <w:rPr>
          <w:rFonts w:cs="Arial"/>
          <w:sz w:val="25"/>
          <w:szCs w:val="25"/>
        </w:rPr>
        <w:t>След тази дата заявления и</w:t>
      </w:r>
      <w:r w:rsidRPr="003E5217">
        <w:rPr>
          <w:rFonts w:cs="Arial"/>
          <w:sz w:val="25"/>
          <w:szCs w:val="25"/>
        </w:rPr>
        <w:t xml:space="preserve"> жалби не се приемат.</w:t>
      </w:r>
    </w:p>
    <w:p w:rsidR="00935E04" w:rsidRDefault="00935E04" w:rsidP="00935E04">
      <w:pPr>
        <w:spacing w:line="320" w:lineRule="atLeast"/>
        <w:rPr>
          <w:rFonts w:cs="Arial"/>
          <w:sz w:val="25"/>
          <w:szCs w:val="25"/>
        </w:rPr>
      </w:pPr>
    </w:p>
    <w:p w:rsidR="006D685D" w:rsidRPr="003E5217" w:rsidRDefault="006D685D" w:rsidP="006D685D">
      <w:pPr>
        <w:spacing w:line="320" w:lineRule="atLeast"/>
        <w:rPr>
          <w:rFonts w:cs="Arial"/>
          <w:sz w:val="25"/>
          <w:szCs w:val="25"/>
          <w:lang w:val="en-US"/>
        </w:rPr>
      </w:pPr>
    </w:p>
    <w:p w:rsidR="00FC52D4" w:rsidRDefault="00FC52D4" w:rsidP="001F49B0">
      <w:pPr>
        <w:spacing w:line="320" w:lineRule="atLeast"/>
        <w:rPr>
          <w:rFonts w:cs="Arial"/>
          <w:sz w:val="25"/>
          <w:szCs w:val="25"/>
        </w:rPr>
      </w:pPr>
    </w:p>
    <w:p w:rsidR="006A42DC" w:rsidRDefault="006A42DC" w:rsidP="001F49B0">
      <w:pPr>
        <w:spacing w:line="320" w:lineRule="atLeast"/>
        <w:rPr>
          <w:rFonts w:cs="Arial"/>
          <w:sz w:val="25"/>
          <w:szCs w:val="25"/>
        </w:rPr>
        <w:sectPr w:rsidR="006A42DC" w:rsidSect="00CF2768">
          <w:headerReference w:type="default" r:id="rId39"/>
          <w:footerReference w:type="even" r:id="rId40"/>
          <w:pgSz w:w="11907" w:h="16840"/>
          <w:pgMar w:top="1134" w:right="1021" w:bottom="1134" w:left="1021" w:header="708" w:footer="708" w:gutter="0"/>
          <w:pgNumType w:fmt="numberInDash" w:start="32"/>
          <w:cols w:space="708"/>
        </w:sectPr>
      </w:pPr>
    </w:p>
    <w:p w:rsidR="00FC52D4" w:rsidRPr="00912E9B" w:rsidRDefault="00FC52D4" w:rsidP="00FC52D4">
      <w:pPr>
        <w:suppressLineNumbers/>
        <w:pBdr>
          <w:top w:val="single" w:sz="6" w:space="1" w:color="auto"/>
          <w:left w:val="single" w:sz="6" w:space="1" w:color="auto"/>
          <w:bottom w:val="single" w:sz="6" w:space="1" w:color="auto"/>
          <w:right w:val="single" w:sz="6" w:space="1" w:color="auto"/>
        </w:pBdr>
        <w:shd w:val="pct20" w:color="auto" w:fill="auto"/>
        <w:ind w:left="57" w:right="57"/>
        <w:jc w:val="center"/>
        <w:outlineLvl w:val="0"/>
        <w:rPr>
          <w:rFonts w:ascii="Arial" w:hAnsi="Arial" w:cs="Arial"/>
          <w:b/>
          <w:sz w:val="32"/>
          <w:szCs w:val="32"/>
        </w:rPr>
      </w:pPr>
      <w:r w:rsidRPr="00912E9B">
        <w:rPr>
          <w:rFonts w:ascii="Arial" w:hAnsi="Arial" w:cs="Arial"/>
          <w:b/>
          <w:sz w:val="32"/>
          <w:szCs w:val="32"/>
        </w:rPr>
        <w:lastRenderedPageBreak/>
        <w:t>ПРОГРАМИ ЗА КОНКУРСНИТЕ ИЗПИТИ</w:t>
      </w:r>
    </w:p>
    <w:p w:rsidR="00FC52D4" w:rsidRPr="002A1492" w:rsidRDefault="00FC52D4" w:rsidP="00FC52D4">
      <w:pPr>
        <w:rPr>
          <w:sz w:val="12"/>
          <w:lang w:val="ru-RU"/>
        </w:rPr>
      </w:pPr>
    </w:p>
    <w:p w:rsidR="00FC52D4" w:rsidRPr="00912E9B" w:rsidRDefault="00FC52D4" w:rsidP="00FC52D4">
      <w:pPr>
        <w:suppressLineNumbers/>
        <w:pBdr>
          <w:top w:val="single" w:sz="6" w:space="1" w:color="auto"/>
          <w:left w:val="single" w:sz="6" w:space="1" w:color="auto"/>
          <w:bottom w:val="single" w:sz="6" w:space="1" w:color="auto"/>
          <w:right w:val="single" w:sz="6" w:space="1" w:color="auto"/>
        </w:pBdr>
        <w:shd w:val="pct20" w:color="auto" w:fill="auto"/>
        <w:ind w:left="57" w:right="57"/>
        <w:jc w:val="center"/>
        <w:outlineLvl w:val="0"/>
        <w:rPr>
          <w:rFonts w:ascii="Arial" w:hAnsi="Arial"/>
          <w:b/>
          <w:sz w:val="28"/>
          <w:szCs w:val="28"/>
          <w:lang w:val="ru-RU"/>
        </w:rPr>
      </w:pPr>
      <w:r w:rsidRPr="00912E9B">
        <w:rPr>
          <w:rFonts w:ascii="Arial" w:hAnsi="Arial"/>
          <w:b/>
          <w:sz w:val="28"/>
          <w:szCs w:val="28"/>
        </w:rPr>
        <w:t>РИСУВАНЕ</w:t>
      </w:r>
    </w:p>
    <w:p w:rsidR="00FC52D4" w:rsidRPr="00946AD3" w:rsidRDefault="00FC52D4" w:rsidP="00FC52D4">
      <w:pPr>
        <w:pStyle w:val="Heading8"/>
        <w:spacing w:before="240" w:after="120"/>
        <w:rPr>
          <w:rFonts w:ascii="Arial" w:hAnsi="Arial" w:cs="Arial"/>
        </w:rPr>
      </w:pPr>
      <w:r w:rsidRPr="00946AD3">
        <w:rPr>
          <w:rFonts w:ascii="Arial" w:hAnsi="Arial" w:cs="Arial"/>
        </w:rPr>
        <w:t>РИСУВАНЕ НА ТЕХНИЧЕСКИ ОБЕКТ</w:t>
      </w:r>
    </w:p>
    <w:p w:rsidR="00E42249" w:rsidRPr="002825C8" w:rsidRDefault="00E42249" w:rsidP="00E42249">
      <w:pPr>
        <w:spacing w:line="280" w:lineRule="atLeast"/>
        <w:ind w:firstLine="709"/>
        <w:rPr>
          <w:sz w:val="24"/>
          <w:szCs w:val="24"/>
          <w:lang w:val="en-US"/>
        </w:rPr>
      </w:pPr>
      <w:r w:rsidRPr="002825C8">
        <w:rPr>
          <w:sz w:val="24"/>
          <w:szCs w:val="24"/>
        </w:rPr>
        <w:t>Изпълнява се черно-бяла рисунка с молив, формат 45/56 см, на прост малко</w:t>
      </w:r>
      <w:r w:rsidRPr="002825C8">
        <w:rPr>
          <w:sz w:val="24"/>
          <w:szCs w:val="24"/>
        </w:rPr>
        <w:softHyphen/>
        <w:t>габа</w:t>
      </w:r>
      <w:r w:rsidRPr="002825C8">
        <w:rPr>
          <w:sz w:val="24"/>
          <w:szCs w:val="24"/>
        </w:rPr>
        <w:softHyphen/>
        <w:t>ритен технически обект. Изпълнението трябва да отговаря на изискванията:</w:t>
      </w:r>
    </w:p>
    <w:p w:rsidR="00E42249" w:rsidRPr="002825C8" w:rsidRDefault="00E42249" w:rsidP="00E42249">
      <w:pPr>
        <w:numPr>
          <w:ilvl w:val="0"/>
          <w:numId w:val="20"/>
        </w:numPr>
        <w:spacing w:line="280" w:lineRule="atLeast"/>
        <w:rPr>
          <w:sz w:val="24"/>
          <w:szCs w:val="24"/>
        </w:rPr>
      </w:pPr>
      <w:r>
        <w:rPr>
          <w:sz w:val="24"/>
          <w:szCs w:val="24"/>
        </w:rPr>
        <w:t>п</w:t>
      </w:r>
      <w:r w:rsidRPr="002825C8">
        <w:rPr>
          <w:sz w:val="24"/>
          <w:szCs w:val="24"/>
        </w:rPr>
        <w:t>оместване на изображението във фор</w:t>
      </w:r>
      <w:r>
        <w:rPr>
          <w:sz w:val="24"/>
          <w:szCs w:val="24"/>
        </w:rPr>
        <w:t>мата на листа;</w:t>
      </w:r>
      <w:r w:rsidRPr="002825C8">
        <w:rPr>
          <w:sz w:val="24"/>
          <w:szCs w:val="24"/>
        </w:rPr>
        <w:t xml:space="preserve"> </w:t>
      </w:r>
      <w:r>
        <w:rPr>
          <w:sz w:val="24"/>
          <w:szCs w:val="24"/>
        </w:rPr>
        <w:t>м</w:t>
      </w:r>
      <w:r w:rsidRPr="002825C8">
        <w:rPr>
          <w:sz w:val="24"/>
          <w:szCs w:val="24"/>
        </w:rPr>
        <w:t>ащабност, т.е. съблю</w:t>
      </w:r>
      <w:r w:rsidRPr="002825C8">
        <w:rPr>
          <w:sz w:val="24"/>
          <w:szCs w:val="24"/>
        </w:rPr>
        <w:softHyphen/>
        <w:t>даване на необходимия мащаб;</w:t>
      </w:r>
    </w:p>
    <w:p w:rsidR="00E42249" w:rsidRPr="002825C8" w:rsidRDefault="00E42249" w:rsidP="00E42249">
      <w:pPr>
        <w:numPr>
          <w:ilvl w:val="0"/>
          <w:numId w:val="19"/>
        </w:numPr>
        <w:spacing w:line="280" w:lineRule="atLeast"/>
        <w:rPr>
          <w:sz w:val="24"/>
          <w:szCs w:val="24"/>
        </w:rPr>
      </w:pPr>
      <w:r>
        <w:rPr>
          <w:sz w:val="24"/>
          <w:szCs w:val="24"/>
        </w:rPr>
        <w:t>л</w:t>
      </w:r>
      <w:r w:rsidRPr="002825C8">
        <w:rPr>
          <w:sz w:val="24"/>
          <w:szCs w:val="24"/>
        </w:rPr>
        <w:t>иней</w:t>
      </w:r>
      <w:r>
        <w:rPr>
          <w:sz w:val="24"/>
          <w:szCs w:val="24"/>
        </w:rPr>
        <w:t>на перспектива на изображението;</w:t>
      </w:r>
      <w:r w:rsidRPr="002825C8">
        <w:rPr>
          <w:sz w:val="24"/>
          <w:szCs w:val="24"/>
        </w:rPr>
        <w:t xml:space="preserve"> </w:t>
      </w:r>
      <w:r>
        <w:rPr>
          <w:sz w:val="24"/>
          <w:szCs w:val="24"/>
        </w:rPr>
        <w:t>п</w:t>
      </w:r>
      <w:r w:rsidRPr="002825C8">
        <w:rPr>
          <w:sz w:val="24"/>
          <w:szCs w:val="24"/>
        </w:rPr>
        <w:t>ропорциониране, т.е. съразмер</w:t>
      </w:r>
      <w:r w:rsidRPr="002825C8">
        <w:rPr>
          <w:sz w:val="24"/>
          <w:szCs w:val="24"/>
        </w:rPr>
        <w:softHyphen/>
        <w:t>ност на линейни размери, площи и обеми;</w:t>
      </w:r>
    </w:p>
    <w:p w:rsidR="00E42249" w:rsidRPr="002825C8" w:rsidRDefault="00E42249" w:rsidP="00E42249">
      <w:pPr>
        <w:numPr>
          <w:ilvl w:val="0"/>
          <w:numId w:val="19"/>
        </w:numPr>
        <w:spacing w:line="280" w:lineRule="atLeast"/>
        <w:rPr>
          <w:sz w:val="24"/>
          <w:szCs w:val="24"/>
        </w:rPr>
      </w:pPr>
      <w:r>
        <w:rPr>
          <w:sz w:val="24"/>
          <w:szCs w:val="24"/>
        </w:rPr>
        <w:t>с</w:t>
      </w:r>
      <w:r w:rsidRPr="002825C8">
        <w:rPr>
          <w:sz w:val="24"/>
          <w:szCs w:val="24"/>
        </w:rPr>
        <w:t>ветлосенъчно изграждане, т.е. пресъздаване на обем и релеф с помощта на светлосенките;</w:t>
      </w:r>
    </w:p>
    <w:p w:rsidR="00E42249" w:rsidRPr="002825C8" w:rsidRDefault="00E42249" w:rsidP="00E42249">
      <w:pPr>
        <w:numPr>
          <w:ilvl w:val="0"/>
          <w:numId w:val="19"/>
        </w:numPr>
        <w:spacing w:line="280" w:lineRule="atLeast"/>
        <w:rPr>
          <w:sz w:val="24"/>
          <w:szCs w:val="24"/>
        </w:rPr>
      </w:pPr>
      <w:r>
        <w:rPr>
          <w:sz w:val="24"/>
          <w:szCs w:val="24"/>
        </w:rPr>
        <w:t>и</w:t>
      </w:r>
      <w:r w:rsidRPr="002825C8">
        <w:rPr>
          <w:sz w:val="24"/>
          <w:szCs w:val="24"/>
        </w:rPr>
        <w:t>зява на визуален център, цвят, материал.</w:t>
      </w:r>
    </w:p>
    <w:p w:rsidR="00E42249" w:rsidRPr="00C7644C" w:rsidRDefault="00E42249" w:rsidP="00E42249">
      <w:pPr>
        <w:spacing w:line="280" w:lineRule="atLeast"/>
        <w:rPr>
          <w:sz w:val="24"/>
          <w:szCs w:val="24"/>
        </w:rPr>
      </w:pPr>
    </w:p>
    <w:p w:rsidR="00E42249" w:rsidRPr="00C7644C" w:rsidRDefault="00E42249" w:rsidP="00E42249">
      <w:pPr>
        <w:spacing w:line="280" w:lineRule="atLeast"/>
        <w:ind w:firstLine="709"/>
        <w:rPr>
          <w:sz w:val="24"/>
          <w:szCs w:val="24"/>
          <w:lang w:val="ru-RU"/>
        </w:rPr>
      </w:pPr>
      <w:r w:rsidRPr="00C7644C">
        <w:rPr>
          <w:sz w:val="24"/>
          <w:szCs w:val="24"/>
        </w:rPr>
        <w:t>Кандидат-студентите си осигуряват всички необходими материали за изпита.</w:t>
      </w:r>
    </w:p>
    <w:p w:rsidR="00E42249" w:rsidRPr="00C7644C" w:rsidRDefault="00E42249" w:rsidP="00E42249">
      <w:pPr>
        <w:spacing w:line="280" w:lineRule="atLeast"/>
        <w:ind w:firstLine="709"/>
        <w:rPr>
          <w:sz w:val="24"/>
          <w:szCs w:val="24"/>
        </w:rPr>
      </w:pPr>
      <w:r w:rsidRPr="00C7644C">
        <w:rPr>
          <w:sz w:val="24"/>
          <w:szCs w:val="24"/>
        </w:rPr>
        <w:t>Времетраене на изпита: 6 часа.</w:t>
      </w:r>
    </w:p>
    <w:p w:rsidR="00FC52D4" w:rsidRPr="00E8673B" w:rsidRDefault="00FC52D4" w:rsidP="00FC52D4">
      <w:pPr>
        <w:spacing w:before="120"/>
        <w:ind w:firstLine="284"/>
        <w:rPr>
          <w:sz w:val="24"/>
          <w:szCs w:val="24"/>
          <w:highlight w:val="yellow"/>
        </w:rPr>
      </w:pPr>
    </w:p>
    <w:p w:rsidR="00FC52D4" w:rsidRPr="00912E9B" w:rsidRDefault="00FC52D4" w:rsidP="00FC52D4">
      <w:pPr>
        <w:suppressLineNumbers/>
        <w:pBdr>
          <w:top w:val="single" w:sz="6" w:space="1" w:color="auto"/>
          <w:left w:val="single" w:sz="6" w:space="1" w:color="auto"/>
          <w:bottom w:val="single" w:sz="6" w:space="1" w:color="auto"/>
          <w:right w:val="single" w:sz="6" w:space="1" w:color="auto"/>
        </w:pBdr>
        <w:shd w:val="pct20" w:color="auto" w:fill="auto"/>
        <w:ind w:left="57" w:right="57"/>
        <w:jc w:val="center"/>
        <w:outlineLvl w:val="0"/>
        <w:rPr>
          <w:rFonts w:ascii="Arial" w:hAnsi="Arial"/>
          <w:b/>
          <w:sz w:val="28"/>
          <w:szCs w:val="28"/>
        </w:rPr>
      </w:pPr>
      <w:r w:rsidRPr="00912E9B">
        <w:rPr>
          <w:rFonts w:ascii="Arial" w:hAnsi="Arial"/>
          <w:b/>
          <w:sz w:val="28"/>
          <w:szCs w:val="28"/>
        </w:rPr>
        <w:t>МОДЕЛИРАНЕ</w:t>
      </w:r>
    </w:p>
    <w:p w:rsidR="00FC52D4" w:rsidRPr="00946AD3" w:rsidRDefault="00FC52D4" w:rsidP="00FC52D4">
      <w:pPr>
        <w:pStyle w:val="Heading8"/>
        <w:spacing w:before="240" w:after="120"/>
        <w:rPr>
          <w:rFonts w:ascii="Arial" w:hAnsi="Arial" w:cs="Arial"/>
        </w:rPr>
      </w:pPr>
      <w:r w:rsidRPr="00946AD3">
        <w:rPr>
          <w:rFonts w:ascii="Arial" w:hAnsi="Arial" w:cs="Arial"/>
        </w:rPr>
        <w:t>МОДЕЛИРАНЕ НА ПРОМИШЛЕНО ИЗДЕЛИЕ</w:t>
      </w:r>
    </w:p>
    <w:p w:rsidR="00E42249" w:rsidRPr="002825C8" w:rsidRDefault="00E42249" w:rsidP="00E42249">
      <w:pPr>
        <w:spacing w:line="280" w:lineRule="atLeast"/>
        <w:ind w:firstLine="709"/>
        <w:rPr>
          <w:sz w:val="24"/>
          <w:szCs w:val="24"/>
          <w:lang w:val="ru-RU"/>
        </w:rPr>
      </w:pPr>
      <w:r w:rsidRPr="002825C8">
        <w:rPr>
          <w:sz w:val="24"/>
          <w:szCs w:val="24"/>
        </w:rPr>
        <w:t>Поставя се задача, свързана с необходимостта от създаване на промишлено изделие, което по предназначение, структура и особеност отговаря на изискванията за понятност и достъпност за всички кандид</w:t>
      </w:r>
      <w:r>
        <w:rPr>
          <w:sz w:val="24"/>
          <w:szCs w:val="24"/>
        </w:rPr>
        <w:t>ат-студенти. По зададено словесно или словес</w:t>
      </w:r>
      <w:r w:rsidRPr="002825C8">
        <w:rPr>
          <w:sz w:val="24"/>
          <w:szCs w:val="24"/>
        </w:rPr>
        <w:t xml:space="preserve">но-схематично описание задачата изисква предлагане на собствено решение, което трябва да се моделира с </w:t>
      </w:r>
      <w:r>
        <w:rPr>
          <w:sz w:val="24"/>
          <w:szCs w:val="24"/>
        </w:rPr>
        <w:t>пластичен материал (пласти</w:t>
      </w:r>
      <w:r w:rsidRPr="002825C8">
        <w:rPr>
          <w:sz w:val="24"/>
          <w:szCs w:val="24"/>
        </w:rPr>
        <w:t>лин).</w:t>
      </w:r>
    </w:p>
    <w:p w:rsidR="00E42249" w:rsidRPr="002825C8" w:rsidRDefault="00E42249" w:rsidP="00E42249">
      <w:pPr>
        <w:spacing w:line="280" w:lineRule="atLeast"/>
        <w:ind w:firstLine="709"/>
        <w:rPr>
          <w:sz w:val="24"/>
          <w:szCs w:val="24"/>
        </w:rPr>
      </w:pPr>
      <w:r w:rsidRPr="002825C8">
        <w:rPr>
          <w:sz w:val="24"/>
          <w:szCs w:val="24"/>
        </w:rPr>
        <w:t>Изпълнението трябва да отговаря на изискванията:</w:t>
      </w:r>
    </w:p>
    <w:p w:rsidR="00E42249" w:rsidRPr="002825C8" w:rsidRDefault="00E42249" w:rsidP="00E42249">
      <w:pPr>
        <w:numPr>
          <w:ilvl w:val="0"/>
          <w:numId w:val="21"/>
        </w:numPr>
        <w:spacing w:line="280" w:lineRule="atLeast"/>
        <w:rPr>
          <w:sz w:val="24"/>
          <w:szCs w:val="24"/>
        </w:rPr>
      </w:pPr>
      <w:r>
        <w:rPr>
          <w:sz w:val="24"/>
          <w:szCs w:val="24"/>
        </w:rPr>
        <w:t>с</w:t>
      </w:r>
      <w:r w:rsidRPr="002825C8">
        <w:rPr>
          <w:sz w:val="24"/>
          <w:szCs w:val="24"/>
        </w:rPr>
        <w:t>ъответствие на решението с постановката на задачата и със зададените изисквания и ограничения;</w:t>
      </w:r>
    </w:p>
    <w:p w:rsidR="00E42249" w:rsidRPr="002825C8" w:rsidRDefault="00E42249" w:rsidP="00E42249">
      <w:pPr>
        <w:numPr>
          <w:ilvl w:val="0"/>
          <w:numId w:val="21"/>
        </w:numPr>
        <w:spacing w:line="280" w:lineRule="atLeast"/>
        <w:rPr>
          <w:sz w:val="24"/>
          <w:szCs w:val="24"/>
        </w:rPr>
      </w:pPr>
      <w:r>
        <w:rPr>
          <w:sz w:val="24"/>
          <w:szCs w:val="24"/>
        </w:rPr>
        <w:t>и</w:t>
      </w:r>
      <w:r w:rsidRPr="002825C8">
        <w:rPr>
          <w:sz w:val="24"/>
          <w:szCs w:val="24"/>
        </w:rPr>
        <w:t>зползване на подходящи форми, обеми, връзки и преходи между състав</w:t>
      </w:r>
      <w:r w:rsidRPr="002825C8">
        <w:rPr>
          <w:sz w:val="24"/>
          <w:szCs w:val="24"/>
        </w:rPr>
        <w:softHyphen/>
        <w:t>ните части;</w:t>
      </w:r>
    </w:p>
    <w:p w:rsidR="00E42249" w:rsidRPr="002825C8" w:rsidRDefault="00E42249" w:rsidP="00E42249">
      <w:pPr>
        <w:numPr>
          <w:ilvl w:val="0"/>
          <w:numId w:val="21"/>
        </w:numPr>
        <w:spacing w:line="280" w:lineRule="atLeast"/>
        <w:rPr>
          <w:sz w:val="24"/>
          <w:szCs w:val="24"/>
        </w:rPr>
      </w:pPr>
      <w:r>
        <w:rPr>
          <w:sz w:val="24"/>
          <w:szCs w:val="24"/>
        </w:rPr>
        <w:t>е</w:t>
      </w:r>
      <w:r w:rsidRPr="002825C8">
        <w:rPr>
          <w:sz w:val="24"/>
          <w:szCs w:val="24"/>
        </w:rPr>
        <w:t>ргономичност на решението, т.е. осигуряване на лесно и удобно манипу</w:t>
      </w:r>
      <w:r w:rsidRPr="002825C8">
        <w:rPr>
          <w:sz w:val="24"/>
          <w:szCs w:val="24"/>
        </w:rPr>
        <w:softHyphen/>
        <w:t>лиране и обслужване;</w:t>
      </w:r>
    </w:p>
    <w:p w:rsidR="00E42249" w:rsidRPr="002825C8" w:rsidRDefault="00E42249" w:rsidP="00E42249">
      <w:pPr>
        <w:numPr>
          <w:ilvl w:val="0"/>
          <w:numId w:val="21"/>
        </w:numPr>
        <w:spacing w:line="280" w:lineRule="atLeast"/>
        <w:rPr>
          <w:sz w:val="24"/>
          <w:szCs w:val="24"/>
        </w:rPr>
      </w:pPr>
      <w:r>
        <w:rPr>
          <w:sz w:val="24"/>
          <w:szCs w:val="24"/>
        </w:rPr>
        <w:t>с</w:t>
      </w:r>
      <w:r w:rsidRPr="002825C8">
        <w:rPr>
          <w:sz w:val="24"/>
          <w:szCs w:val="24"/>
        </w:rPr>
        <w:t>ъблюдаване на основни свойства и средства на композицията</w:t>
      </w:r>
      <w:r>
        <w:rPr>
          <w:sz w:val="24"/>
          <w:szCs w:val="24"/>
        </w:rPr>
        <w:t>;</w:t>
      </w:r>
      <w:r w:rsidRPr="002825C8">
        <w:rPr>
          <w:sz w:val="24"/>
          <w:szCs w:val="24"/>
        </w:rPr>
        <w:t xml:space="preserve"> </w:t>
      </w:r>
      <w:r>
        <w:rPr>
          <w:sz w:val="24"/>
          <w:szCs w:val="24"/>
        </w:rPr>
        <w:t>о</w:t>
      </w:r>
      <w:r w:rsidRPr="002825C8">
        <w:rPr>
          <w:sz w:val="24"/>
          <w:szCs w:val="24"/>
        </w:rPr>
        <w:t>ригинал</w:t>
      </w:r>
      <w:r w:rsidRPr="002825C8">
        <w:rPr>
          <w:sz w:val="24"/>
          <w:szCs w:val="24"/>
        </w:rPr>
        <w:softHyphen/>
        <w:t>ност на идеята и прецизност на изпълнението.</w:t>
      </w:r>
    </w:p>
    <w:p w:rsidR="00E42249" w:rsidRPr="00C7644C" w:rsidRDefault="00E42249" w:rsidP="00E42249">
      <w:pPr>
        <w:spacing w:line="280" w:lineRule="atLeast"/>
        <w:rPr>
          <w:i/>
          <w:sz w:val="24"/>
          <w:szCs w:val="24"/>
        </w:rPr>
      </w:pPr>
    </w:p>
    <w:p w:rsidR="00E42249" w:rsidRPr="00C7644C" w:rsidRDefault="00E42249" w:rsidP="00E42249">
      <w:pPr>
        <w:spacing w:line="280" w:lineRule="atLeast"/>
        <w:ind w:firstLine="709"/>
        <w:rPr>
          <w:sz w:val="24"/>
          <w:szCs w:val="24"/>
          <w:lang w:val="ru-RU"/>
        </w:rPr>
      </w:pPr>
      <w:r w:rsidRPr="00C7644C">
        <w:rPr>
          <w:sz w:val="24"/>
          <w:szCs w:val="24"/>
        </w:rPr>
        <w:t>Кандидат-студентите носят задължително необходимите им технически средства за моделиране (ножове - големи и малки, шпакли и др.). Пластичният материал се предоставя от университета.</w:t>
      </w:r>
    </w:p>
    <w:p w:rsidR="00E42249" w:rsidRDefault="00E42249" w:rsidP="00E42249">
      <w:pPr>
        <w:spacing w:line="280" w:lineRule="atLeast"/>
        <w:ind w:firstLine="709"/>
        <w:rPr>
          <w:sz w:val="24"/>
          <w:szCs w:val="24"/>
        </w:rPr>
      </w:pPr>
      <w:r w:rsidRPr="00C7644C">
        <w:rPr>
          <w:sz w:val="24"/>
          <w:szCs w:val="24"/>
        </w:rPr>
        <w:t>Времетраене на изпита: 6 часа.</w:t>
      </w:r>
    </w:p>
    <w:p w:rsidR="00FC52D4" w:rsidRPr="000172B1" w:rsidRDefault="00FC52D4" w:rsidP="00FC52D4">
      <w:pPr>
        <w:ind w:firstLine="709"/>
        <w:rPr>
          <w:sz w:val="28"/>
          <w:szCs w:val="28"/>
        </w:rPr>
      </w:pPr>
    </w:p>
    <w:p w:rsidR="00FC52D4" w:rsidRPr="00912E9B" w:rsidRDefault="00FC52D4" w:rsidP="00FC52D4">
      <w:pPr>
        <w:suppressLineNumbers/>
        <w:pBdr>
          <w:top w:val="single" w:sz="6" w:space="1" w:color="auto"/>
          <w:left w:val="single" w:sz="6" w:space="1" w:color="auto"/>
          <w:bottom w:val="single" w:sz="6" w:space="1" w:color="auto"/>
          <w:right w:val="single" w:sz="6" w:space="1" w:color="auto"/>
        </w:pBdr>
        <w:shd w:val="pct20" w:color="auto" w:fill="auto"/>
        <w:ind w:left="57" w:right="57"/>
        <w:jc w:val="center"/>
        <w:outlineLvl w:val="0"/>
        <w:rPr>
          <w:rFonts w:ascii="Arial" w:hAnsi="Arial"/>
          <w:b/>
          <w:sz w:val="28"/>
          <w:szCs w:val="28"/>
        </w:rPr>
      </w:pPr>
      <w:r w:rsidRPr="00912E9B">
        <w:rPr>
          <w:rFonts w:ascii="Arial" w:hAnsi="Arial"/>
          <w:b/>
          <w:sz w:val="28"/>
          <w:szCs w:val="28"/>
        </w:rPr>
        <w:t>ЧУЖД ЕЗИК (английски, немски, френски</w:t>
      </w:r>
      <w:r w:rsidRPr="00912E9B">
        <w:rPr>
          <w:rFonts w:ascii="Arial" w:hAnsi="Arial"/>
          <w:b/>
          <w:sz w:val="28"/>
          <w:szCs w:val="28"/>
          <w:lang w:val="ru-RU"/>
        </w:rPr>
        <w:t xml:space="preserve">, </w:t>
      </w:r>
      <w:r w:rsidRPr="00912E9B">
        <w:rPr>
          <w:rFonts w:ascii="Arial" w:hAnsi="Arial"/>
          <w:b/>
          <w:sz w:val="28"/>
          <w:szCs w:val="28"/>
        </w:rPr>
        <w:t>румънски)</w:t>
      </w:r>
    </w:p>
    <w:p w:rsidR="00E42249" w:rsidRPr="00B26697" w:rsidRDefault="00E42249" w:rsidP="00E42249">
      <w:pPr>
        <w:spacing w:before="240" w:line="280" w:lineRule="atLeast"/>
        <w:ind w:firstLine="709"/>
        <w:rPr>
          <w:rFonts w:cs="Helvetica-Narrow-Oblique"/>
          <w:iCs/>
          <w:sz w:val="24"/>
          <w:szCs w:val="24"/>
          <w:lang w:val="ru-RU"/>
        </w:rPr>
      </w:pPr>
      <w:r w:rsidRPr="00B26697">
        <w:rPr>
          <w:rFonts w:cs="TT209o00"/>
          <w:sz w:val="24"/>
          <w:szCs w:val="24"/>
        </w:rPr>
        <w:t>Конкурсният изпит по чуж</w:t>
      </w:r>
      <w:r>
        <w:rPr>
          <w:rFonts w:cs="TT209o00"/>
          <w:sz w:val="24"/>
          <w:szCs w:val="24"/>
        </w:rPr>
        <w:t>д език включва четири компонента</w:t>
      </w:r>
      <w:r w:rsidRPr="00B26697">
        <w:rPr>
          <w:rFonts w:cs="Helvetica-Narrow-Oblique"/>
          <w:iCs/>
          <w:sz w:val="24"/>
          <w:szCs w:val="24"/>
        </w:rPr>
        <w:t xml:space="preserve">, </w:t>
      </w:r>
      <w:r w:rsidRPr="00B26697">
        <w:rPr>
          <w:rFonts w:cs="TT209o00"/>
          <w:sz w:val="24"/>
          <w:szCs w:val="24"/>
        </w:rPr>
        <w:t>които целят проверка на</w:t>
      </w:r>
      <w:r w:rsidRPr="00B26697">
        <w:rPr>
          <w:rFonts w:cs="TT209o00"/>
          <w:sz w:val="24"/>
          <w:szCs w:val="24"/>
          <w:lang w:val="ru-RU"/>
        </w:rPr>
        <w:t xml:space="preserve"> </w:t>
      </w:r>
      <w:r w:rsidRPr="00B26697">
        <w:rPr>
          <w:rFonts w:cs="TT209o00"/>
          <w:sz w:val="24"/>
          <w:szCs w:val="24"/>
        </w:rPr>
        <w:t>основните езикови умения на кандидатите</w:t>
      </w:r>
      <w:r w:rsidRPr="00B26697">
        <w:rPr>
          <w:rFonts w:cs="Helvetica-Narrow-Oblique"/>
          <w:iCs/>
          <w:sz w:val="24"/>
          <w:szCs w:val="24"/>
        </w:rPr>
        <w:t xml:space="preserve">: </w:t>
      </w:r>
      <w:r w:rsidRPr="00B26697">
        <w:rPr>
          <w:rFonts w:cs="TT209o00"/>
          <w:sz w:val="24"/>
          <w:szCs w:val="24"/>
        </w:rPr>
        <w:t>разбиране на текст при слушане</w:t>
      </w:r>
      <w:r w:rsidRPr="00B26697">
        <w:rPr>
          <w:rFonts w:cs="Helvetica-Narrow-Oblique"/>
          <w:iCs/>
          <w:sz w:val="24"/>
          <w:szCs w:val="24"/>
        </w:rPr>
        <w:t xml:space="preserve">, </w:t>
      </w:r>
      <w:r w:rsidRPr="00B26697">
        <w:rPr>
          <w:rFonts w:cs="TT209o00"/>
          <w:sz w:val="24"/>
          <w:szCs w:val="24"/>
        </w:rPr>
        <w:t>разбиране на текст</w:t>
      </w:r>
      <w:r w:rsidRPr="00B26697">
        <w:rPr>
          <w:rFonts w:cs="TT209o00"/>
          <w:sz w:val="24"/>
          <w:szCs w:val="24"/>
          <w:lang w:val="ru-RU"/>
        </w:rPr>
        <w:t xml:space="preserve"> </w:t>
      </w:r>
      <w:r w:rsidRPr="00B26697">
        <w:rPr>
          <w:rFonts w:cs="TT209o00"/>
          <w:sz w:val="24"/>
          <w:szCs w:val="24"/>
        </w:rPr>
        <w:t>при четене</w:t>
      </w:r>
      <w:r w:rsidRPr="00B26697">
        <w:rPr>
          <w:rFonts w:cs="Helvetica-Narrow-Oblique"/>
          <w:iCs/>
          <w:sz w:val="24"/>
          <w:szCs w:val="24"/>
        </w:rPr>
        <w:t xml:space="preserve">, </w:t>
      </w:r>
      <w:r w:rsidRPr="00B26697">
        <w:rPr>
          <w:rFonts w:cs="TT209o00"/>
          <w:sz w:val="24"/>
          <w:szCs w:val="24"/>
        </w:rPr>
        <w:t>владеене на основните граматически и лексикални структури и писане на кратък</w:t>
      </w:r>
      <w:r w:rsidRPr="00B26697">
        <w:rPr>
          <w:rFonts w:cs="TT209o00"/>
          <w:sz w:val="24"/>
          <w:szCs w:val="24"/>
          <w:lang w:val="ru-RU"/>
        </w:rPr>
        <w:t xml:space="preserve"> </w:t>
      </w:r>
      <w:r w:rsidRPr="00B26697">
        <w:rPr>
          <w:rFonts w:cs="TT209o00"/>
          <w:sz w:val="24"/>
          <w:szCs w:val="24"/>
        </w:rPr>
        <w:t>текст</w:t>
      </w:r>
      <w:r w:rsidRPr="00B26697">
        <w:rPr>
          <w:rFonts w:cs="Helvetica-Narrow-Oblique"/>
          <w:iCs/>
          <w:sz w:val="24"/>
          <w:szCs w:val="24"/>
        </w:rPr>
        <w:t>.</w:t>
      </w:r>
    </w:p>
    <w:p w:rsidR="00E42249" w:rsidRPr="00B26697" w:rsidRDefault="00E42249" w:rsidP="00E42249">
      <w:pPr>
        <w:spacing w:line="280" w:lineRule="atLeast"/>
        <w:ind w:firstLine="709"/>
        <w:rPr>
          <w:rFonts w:cs="Helvetica-Narrow-Oblique"/>
          <w:iCs/>
          <w:sz w:val="24"/>
          <w:szCs w:val="24"/>
        </w:rPr>
      </w:pPr>
      <w:r w:rsidRPr="00B26697">
        <w:rPr>
          <w:rFonts w:cs="TT209o00"/>
          <w:sz w:val="24"/>
          <w:szCs w:val="24"/>
        </w:rPr>
        <w:t>Изпитът е съобразен с възприетите в страната стандартизирани изпити по чужд език</w:t>
      </w:r>
      <w:r w:rsidRPr="00B26697">
        <w:rPr>
          <w:rFonts w:cs="Helvetica-Narrow-Oblique"/>
          <w:iCs/>
          <w:sz w:val="24"/>
          <w:szCs w:val="24"/>
        </w:rPr>
        <w:t>.</w:t>
      </w:r>
      <w:r w:rsidRPr="00B26697">
        <w:rPr>
          <w:rFonts w:cs="Helvetica-Narrow-Oblique"/>
          <w:iCs/>
          <w:sz w:val="24"/>
          <w:szCs w:val="24"/>
          <w:lang w:val="ru-RU"/>
        </w:rPr>
        <w:t xml:space="preserve"> </w:t>
      </w:r>
      <w:r w:rsidRPr="00B26697">
        <w:rPr>
          <w:rFonts w:cs="TT209o00"/>
          <w:sz w:val="24"/>
          <w:szCs w:val="24"/>
        </w:rPr>
        <w:t>Кандидатите имат възможност да наберат точки от всяка изпълнена задача</w:t>
      </w:r>
      <w:r w:rsidRPr="00B26697">
        <w:rPr>
          <w:rFonts w:cs="Helvetica-Narrow-Oblique"/>
          <w:iCs/>
          <w:sz w:val="24"/>
          <w:szCs w:val="24"/>
        </w:rPr>
        <w:t xml:space="preserve">; </w:t>
      </w:r>
      <w:r w:rsidRPr="00B26697">
        <w:rPr>
          <w:rFonts w:cs="TT209o00"/>
          <w:sz w:val="24"/>
          <w:szCs w:val="24"/>
        </w:rPr>
        <w:t>неизпълнението</w:t>
      </w:r>
      <w:r w:rsidRPr="00B26697">
        <w:rPr>
          <w:rFonts w:cs="TT209o00"/>
          <w:sz w:val="24"/>
          <w:szCs w:val="24"/>
          <w:lang w:val="ru-RU"/>
        </w:rPr>
        <w:t xml:space="preserve"> </w:t>
      </w:r>
      <w:r w:rsidRPr="00B26697">
        <w:rPr>
          <w:rFonts w:cs="TT209o00"/>
          <w:sz w:val="24"/>
          <w:szCs w:val="24"/>
        </w:rPr>
        <w:t>на някои от задачите не води до анулиране на цялата изпитна работа</w:t>
      </w:r>
      <w:r w:rsidRPr="00B26697">
        <w:rPr>
          <w:rFonts w:cs="Helvetica-Narrow-Oblique"/>
          <w:iCs/>
          <w:sz w:val="24"/>
          <w:szCs w:val="24"/>
        </w:rPr>
        <w:t>.</w:t>
      </w:r>
    </w:p>
    <w:p w:rsidR="00E42249" w:rsidRPr="00B26697" w:rsidRDefault="00E42249" w:rsidP="00E42249">
      <w:pPr>
        <w:spacing w:line="280" w:lineRule="atLeast"/>
        <w:ind w:firstLine="709"/>
        <w:rPr>
          <w:rFonts w:cs="Helvetica-Narrow-Oblique"/>
          <w:iCs/>
          <w:sz w:val="24"/>
          <w:szCs w:val="24"/>
        </w:rPr>
      </w:pPr>
      <w:r w:rsidRPr="00B26697">
        <w:rPr>
          <w:rFonts w:cs="TT209o00"/>
          <w:sz w:val="24"/>
          <w:szCs w:val="24"/>
        </w:rPr>
        <w:t>От кандидатите се очаква да покажат умения за справяне с чуждия език на средно</w:t>
      </w:r>
      <w:r>
        <w:rPr>
          <w:rFonts w:cs="Helvetica-Narrow-Oblique"/>
          <w:iCs/>
          <w:sz w:val="24"/>
          <w:szCs w:val="24"/>
        </w:rPr>
        <w:t xml:space="preserve"> </w:t>
      </w:r>
      <w:r w:rsidRPr="00B26697">
        <w:rPr>
          <w:rFonts w:cs="TT209o00"/>
          <w:sz w:val="24"/>
          <w:szCs w:val="24"/>
        </w:rPr>
        <w:t>напреднало равнище</w:t>
      </w:r>
      <w:r w:rsidRPr="00B26697">
        <w:rPr>
          <w:rFonts w:cs="Helvetica-Narrow-Oblique"/>
          <w:iCs/>
          <w:sz w:val="24"/>
          <w:szCs w:val="24"/>
        </w:rPr>
        <w:t xml:space="preserve">, </w:t>
      </w:r>
      <w:r w:rsidRPr="00B26697">
        <w:rPr>
          <w:rFonts w:cs="TT209o00"/>
          <w:sz w:val="24"/>
          <w:szCs w:val="24"/>
        </w:rPr>
        <w:t>което се придобива след успешно завършване на чуждоезиковото обучение</w:t>
      </w:r>
      <w:r w:rsidRPr="00B26697">
        <w:rPr>
          <w:rFonts w:cs="TT209o00"/>
          <w:sz w:val="24"/>
          <w:szCs w:val="24"/>
          <w:lang w:val="ru-RU"/>
        </w:rPr>
        <w:t xml:space="preserve"> </w:t>
      </w:r>
      <w:r w:rsidRPr="00B26697">
        <w:rPr>
          <w:rFonts w:cs="TT209o00"/>
          <w:sz w:val="24"/>
          <w:szCs w:val="24"/>
        </w:rPr>
        <w:t>във всички видове средни училища или чрез други форми на изучаване на чужд език</w:t>
      </w:r>
      <w:r w:rsidRPr="00B26697">
        <w:rPr>
          <w:sz w:val="24"/>
          <w:szCs w:val="24"/>
        </w:rPr>
        <w:t xml:space="preserve"> (ниво А2 – В1 на Европейската езикова рамка)</w:t>
      </w:r>
      <w:r w:rsidRPr="00B26697">
        <w:rPr>
          <w:rFonts w:cs="Helvetica-Narrow-Oblique"/>
          <w:iCs/>
          <w:sz w:val="24"/>
          <w:szCs w:val="24"/>
        </w:rPr>
        <w:t xml:space="preserve">. </w:t>
      </w:r>
      <w:r w:rsidRPr="00B26697">
        <w:rPr>
          <w:rFonts w:cs="TT209o00"/>
          <w:sz w:val="24"/>
          <w:szCs w:val="24"/>
        </w:rPr>
        <w:t>Завършилите</w:t>
      </w:r>
      <w:r w:rsidRPr="00B26697">
        <w:rPr>
          <w:rFonts w:cs="TT209o00"/>
          <w:sz w:val="24"/>
          <w:szCs w:val="24"/>
          <w:lang w:val="ru-RU"/>
        </w:rPr>
        <w:t xml:space="preserve"> </w:t>
      </w:r>
      <w:r w:rsidRPr="00B26697">
        <w:rPr>
          <w:rFonts w:cs="TT209o00"/>
          <w:sz w:val="24"/>
          <w:szCs w:val="24"/>
        </w:rPr>
        <w:t>езиково училище или езикови паралелки имат добри шансове за постигане на отличен резултат</w:t>
      </w:r>
      <w:r w:rsidRPr="00B26697">
        <w:rPr>
          <w:rFonts w:cs="Helvetica-Narrow-Oblique"/>
          <w:iCs/>
          <w:sz w:val="24"/>
          <w:szCs w:val="24"/>
        </w:rPr>
        <w:t>.</w:t>
      </w:r>
    </w:p>
    <w:p w:rsidR="00FC52D4" w:rsidRPr="00B26697" w:rsidRDefault="00FC52D4" w:rsidP="00FC52D4">
      <w:pPr>
        <w:spacing w:line="280" w:lineRule="atLeast"/>
        <w:ind w:firstLine="709"/>
        <w:rPr>
          <w:rFonts w:cs="Helvetica-Narrow-Oblique"/>
          <w:iCs/>
          <w:sz w:val="24"/>
          <w:szCs w:val="24"/>
        </w:rPr>
      </w:pPr>
      <w:r w:rsidRPr="00B26697">
        <w:rPr>
          <w:rFonts w:cs="TT209o00"/>
          <w:sz w:val="24"/>
          <w:szCs w:val="24"/>
        </w:rPr>
        <w:lastRenderedPageBreak/>
        <w:t>Подходяща подготовка за изпита е кандидатите да направят преговор на изученото в</w:t>
      </w:r>
      <w:r w:rsidRPr="00B26697">
        <w:rPr>
          <w:rFonts w:cs="TT209o00"/>
          <w:sz w:val="24"/>
          <w:szCs w:val="24"/>
          <w:lang w:val="ru-RU"/>
        </w:rPr>
        <w:t xml:space="preserve"> </w:t>
      </w:r>
      <w:r w:rsidRPr="00B26697">
        <w:rPr>
          <w:rFonts w:cs="TT209o00"/>
          <w:sz w:val="24"/>
          <w:szCs w:val="24"/>
        </w:rPr>
        <w:t>средното училище или в курсовете</w:t>
      </w:r>
      <w:r w:rsidRPr="00B26697">
        <w:rPr>
          <w:rFonts w:cs="Helvetica-Narrow-Oblique"/>
          <w:iCs/>
          <w:sz w:val="24"/>
          <w:szCs w:val="24"/>
        </w:rPr>
        <w:t xml:space="preserve">, </w:t>
      </w:r>
      <w:r w:rsidRPr="00B26697">
        <w:rPr>
          <w:rFonts w:cs="TT209o00"/>
          <w:sz w:val="24"/>
          <w:szCs w:val="24"/>
        </w:rPr>
        <w:t>които са посещавали</w:t>
      </w:r>
      <w:r w:rsidRPr="00B26697">
        <w:rPr>
          <w:rFonts w:cs="Helvetica-Narrow-Oblique"/>
          <w:iCs/>
          <w:sz w:val="24"/>
          <w:szCs w:val="24"/>
        </w:rPr>
        <w:t>.</w:t>
      </w:r>
    </w:p>
    <w:p w:rsidR="00FC52D4" w:rsidRDefault="00FC52D4" w:rsidP="00FC52D4">
      <w:pPr>
        <w:spacing w:line="280" w:lineRule="atLeast"/>
        <w:ind w:firstLine="709"/>
        <w:rPr>
          <w:rFonts w:cs="Helvetica-Narrow-Oblique"/>
          <w:iCs/>
          <w:sz w:val="24"/>
          <w:szCs w:val="24"/>
        </w:rPr>
      </w:pPr>
      <w:r w:rsidRPr="00B26697">
        <w:rPr>
          <w:rFonts w:cs="TT209o00"/>
          <w:sz w:val="24"/>
          <w:szCs w:val="24"/>
        </w:rPr>
        <w:t xml:space="preserve">Допълнителни указания могат да се получат от катедри </w:t>
      </w:r>
      <w:r w:rsidRPr="00B26697">
        <w:rPr>
          <w:rFonts w:cs="TT209o00"/>
          <w:i/>
          <w:sz w:val="24"/>
          <w:szCs w:val="24"/>
        </w:rPr>
        <w:t>Европеистика</w:t>
      </w:r>
      <w:r w:rsidRPr="00B26697">
        <w:rPr>
          <w:rFonts w:cs="TT209o00"/>
          <w:sz w:val="24"/>
          <w:szCs w:val="24"/>
        </w:rPr>
        <w:t xml:space="preserve"> и </w:t>
      </w:r>
      <w:r w:rsidRPr="00B26697">
        <w:rPr>
          <w:rFonts w:cs="TT209o00"/>
          <w:i/>
          <w:sz w:val="24"/>
          <w:szCs w:val="24"/>
        </w:rPr>
        <w:t>Чужди езици</w:t>
      </w:r>
      <w:r w:rsidRPr="00B26697">
        <w:rPr>
          <w:rFonts w:cs="TT209o00"/>
          <w:sz w:val="24"/>
          <w:szCs w:val="24"/>
        </w:rPr>
        <w:t xml:space="preserve"> </w:t>
      </w:r>
      <w:r w:rsidRPr="00B26697">
        <w:rPr>
          <w:rFonts w:cs="Helvetica-Narrow-Oblique"/>
          <w:iCs/>
          <w:sz w:val="24"/>
          <w:szCs w:val="24"/>
        </w:rPr>
        <w:t>–</w:t>
      </w:r>
      <w:r>
        <w:rPr>
          <w:rFonts w:cs="Helvetica-Narrow-Oblique"/>
          <w:iCs/>
          <w:sz w:val="24"/>
          <w:szCs w:val="24"/>
        </w:rPr>
        <w:t xml:space="preserve"> </w:t>
      </w:r>
      <w:r w:rsidRPr="00B26697">
        <w:rPr>
          <w:rFonts w:cs="TT209o00"/>
          <w:sz w:val="24"/>
          <w:szCs w:val="24"/>
        </w:rPr>
        <w:t xml:space="preserve">Русе и катедра </w:t>
      </w:r>
      <w:r w:rsidRPr="00B26697">
        <w:rPr>
          <w:rFonts w:cs="TT209o00"/>
          <w:i/>
          <w:sz w:val="24"/>
          <w:szCs w:val="24"/>
        </w:rPr>
        <w:t>Филологически науки</w:t>
      </w:r>
      <w:r w:rsidRPr="00B26697">
        <w:rPr>
          <w:rFonts w:cs="TT209o00"/>
          <w:sz w:val="24"/>
          <w:szCs w:val="24"/>
        </w:rPr>
        <w:t xml:space="preserve"> </w:t>
      </w:r>
      <w:r w:rsidRPr="00B26697">
        <w:rPr>
          <w:rFonts w:cs="Helvetica-Narrow-Oblique"/>
          <w:iCs/>
          <w:sz w:val="24"/>
          <w:szCs w:val="24"/>
        </w:rPr>
        <w:t xml:space="preserve">– </w:t>
      </w:r>
      <w:r w:rsidRPr="00B26697">
        <w:rPr>
          <w:rFonts w:cs="TT209o00"/>
          <w:sz w:val="24"/>
          <w:szCs w:val="24"/>
        </w:rPr>
        <w:t>Силистра</w:t>
      </w:r>
      <w:r w:rsidRPr="00B26697">
        <w:rPr>
          <w:rFonts w:cs="Helvetica-Narrow-Oblique"/>
          <w:iCs/>
          <w:sz w:val="24"/>
          <w:szCs w:val="24"/>
        </w:rPr>
        <w:t>.</w:t>
      </w:r>
    </w:p>
    <w:p w:rsidR="00D04EA7" w:rsidRPr="00B26697" w:rsidRDefault="00D04EA7" w:rsidP="00D04EA7">
      <w:pPr>
        <w:spacing w:line="280" w:lineRule="atLeast"/>
        <w:ind w:firstLine="709"/>
        <w:rPr>
          <w:rFonts w:cs="Helvetica-Narrow-Oblique"/>
          <w:iCs/>
          <w:sz w:val="24"/>
          <w:szCs w:val="24"/>
        </w:rPr>
      </w:pPr>
      <w:r w:rsidRPr="00D04EA7">
        <w:rPr>
          <w:sz w:val="24"/>
          <w:szCs w:val="24"/>
        </w:rPr>
        <w:t>Времетраене на изпита: 4 часа.</w:t>
      </w:r>
    </w:p>
    <w:p w:rsidR="00FC52D4" w:rsidRPr="002A636E" w:rsidRDefault="00FC52D4" w:rsidP="00FC52D4">
      <w:pPr>
        <w:spacing w:before="240" w:after="120"/>
        <w:jc w:val="center"/>
        <w:outlineLvl w:val="7"/>
        <w:rPr>
          <w:rFonts w:ascii="Arial" w:hAnsi="Arial" w:cs="Arial"/>
          <w:b/>
          <w:bCs/>
          <w:szCs w:val="22"/>
        </w:rPr>
      </w:pPr>
      <w:r>
        <w:rPr>
          <w:rFonts w:ascii="Arial" w:hAnsi="Arial" w:cs="Arial"/>
          <w:b/>
          <w:szCs w:val="22"/>
        </w:rPr>
        <w:t>П</w:t>
      </w:r>
      <w:r w:rsidRPr="002A636E">
        <w:rPr>
          <w:rFonts w:ascii="Arial" w:hAnsi="Arial" w:cs="Arial"/>
          <w:b/>
          <w:szCs w:val="22"/>
        </w:rPr>
        <w:t>РИМЕРИ</w:t>
      </w:r>
      <w:r w:rsidRPr="002A636E">
        <w:rPr>
          <w:rFonts w:ascii="Arial" w:hAnsi="Arial" w:cs="Arial"/>
          <w:b/>
          <w:bCs/>
          <w:szCs w:val="22"/>
        </w:rPr>
        <w:t>:</w:t>
      </w:r>
    </w:p>
    <w:p w:rsidR="00FC52D4" w:rsidRPr="002A636E" w:rsidRDefault="00FC52D4" w:rsidP="00FC52D4">
      <w:pPr>
        <w:ind w:firstLine="709"/>
        <w:rPr>
          <w:rFonts w:cs="TT215o00"/>
          <w:b/>
          <w:i/>
          <w:szCs w:val="22"/>
        </w:rPr>
      </w:pPr>
      <w:r w:rsidRPr="002A636E">
        <w:rPr>
          <w:rFonts w:cs="Helvetica-Narrow-BoldOblique"/>
          <w:b/>
          <w:bCs/>
          <w:i/>
          <w:iCs/>
          <w:szCs w:val="22"/>
        </w:rPr>
        <w:t xml:space="preserve">1. </w:t>
      </w:r>
      <w:r w:rsidRPr="002A636E">
        <w:rPr>
          <w:rFonts w:cs="TT215o00"/>
          <w:b/>
          <w:i/>
          <w:szCs w:val="22"/>
        </w:rPr>
        <w:t>Слушане:</w:t>
      </w:r>
    </w:p>
    <w:p w:rsidR="00FC52D4" w:rsidRPr="002A636E" w:rsidRDefault="00FC52D4" w:rsidP="00FC52D4">
      <w:pPr>
        <w:ind w:firstLine="709"/>
        <w:rPr>
          <w:rFonts w:cs="Helvetica-Narrow"/>
          <w:szCs w:val="22"/>
        </w:rPr>
      </w:pPr>
      <w:r w:rsidRPr="002A636E">
        <w:rPr>
          <w:rFonts w:cs="TT204o00"/>
          <w:szCs w:val="22"/>
        </w:rPr>
        <w:t>На кандидатите се четат по два пъти два различни кратки текста</w:t>
      </w:r>
      <w:r w:rsidRPr="002A636E">
        <w:rPr>
          <w:rFonts w:cs="Helvetica-Narrow"/>
          <w:szCs w:val="22"/>
        </w:rPr>
        <w:t xml:space="preserve">. </w:t>
      </w:r>
      <w:r w:rsidRPr="002A636E">
        <w:rPr>
          <w:rFonts w:cs="TT204o00"/>
          <w:szCs w:val="22"/>
        </w:rPr>
        <w:t>Те ги изслушват поотделно и ограждат правилните отговори на поставените към тях въпроси</w:t>
      </w:r>
      <w:r w:rsidRPr="002A636E">
        <w:rPr>
          <w:rFonts w:cs="Helvetica-Narrow"/>
          <w:szCs w:val="22"/>
        </w:rPr>
        <w:t>.</w:t>
      </w:r>
    </w:p>
    <w:p w:rsidR="00FC52D4" w:rsidRPr="002A636E" w:rsidRDefault="00FC52D4" w:rsidP="00FC52D4">
      <w:pPr>
        <w:ind w:firstLine="709"/>
        <w:rPr>
          <w:rFonts w:cs="TT215o00"/>
          <w:b/>
          <w:i/>
          <w:szCs w:val="22"/>
        </w:rPr>
      </w:pPr>
      <w:r w:rsidRPr="002A636E">
        <w:rPr>
          <w:rFonts w:cs="Helvetica-Narrow-BoldOblique"/>
          <w:b/>
          <w:bCs/>
          <w:i/>
          <w:iCs/>
          <w:szCs w:val="22"/>
        </w:rPr>
        <w:t xml:space="preserve">2. </w:t>
      </w:r>
      <w:r w:rsidRPr="002A636E">
        <w:rPr>
          <w:rFonts w:cs="TT215o00"/>
          <w:b/>
          <w:i/>
          <w:szCs w:val="22"/>
        </w:rPr>
        <w:t>Четене:</w:t>
      </w:r>
    </w:p>
    <w:p w:rsidR="00FC52D4" w:rsidRPr="002A636E" w:rsidRDefault="00FC52D4" w:rsidP="00FC52D4">
      <w:pPr>
        <w:ind w:firstLine="709"/>
        <w:rPr>
          <w:rFonts w:cs="Helvetica-Narrow"/>
          <w:szCs w:val="22"/>
        </w:rPr>
      </w:pPr>
      <w:r w:rsidRPr="002A636E">
        <w:rPr>
          <w:rFonts w:cs="TT204o00"/>
          <w:szCs w:val="22"/>
        </w:rPr>
        <w:t>Даден е текст</w:t>
      </w:r>
      <w:r w:rsidRPr="002A636E">
        <w:rPr>
          <w:rFonts w:cs="Helvetica-Narrow"/>
          <w:szCs w:val="22"/>
        </w:rPr>
        <w:t xml:space="preserve">, </w:t>
      </w:r>
      <w:r w:rsidRPr="002A636E">
        <w:rPr>
          <w:rFonts w:cs="TT204o00"/>
          <w:szCs w:val="22"/>
        </w:rPr>
        <w:t>след който има въпроси с отговори</w:t>
      </w:r>
      <w:r w:rsidRPr="002A636E">
        <w:rPr>
          <w:rFonts w:cs="Helvetica-Narrow"/>
          <w:szCs w:val="22"/>
        </w:rPr>
        <w:t xml:space="preserve">, </w:t>
      </w:r>
      <w:r w:rsidRPr="002A636E">
        <w:rPr>
          <w:rFonts w:cs="TT204o00"/>
          <w:szCs w:val="22"/>
        </w:rPr>
        <w:t>от които кандидатите трябва да оградят правилния</w:t>
      </w:r>
      <w:r w:rsidRPr="002A636E">
        <w:rPr>
          <w:rFonts w:cs="Helvetica-Narrow"/>
          <w:szCs w:val="22"/>
        </w:rPr>
        <w:t>.</w:t>
      </w:r>
    </w:p>
    <w:p w:rsidR="00FC52D4" w:rsidRPr="002A636E" w:rsidRDefault="00FC52D4" w:rsidP="00FC52D4">
      <w:pPr>
        <w:ind w:firstLine="709"/>
        <w:rPr>
          <w:rFonts w:cs="TT215o00"/>
          <w:b/>
          <w:i/>
          <w:szCs w:val="22"/>
        </w:rPr>
      </w:pPr>
      <w:r w:rsidRPr="002A636E">
        <w:rPr>
          <w:rFonts w:cs="Helvetica-Narrow-BoldOblique"/>
          <w:b/>
          <w:bCs/>
          <w:i/>
          <w:iCs/>
          <w:szCs w:val="22"/>
        </w:rPr>
        <w:t xml:space="preserve">3. </w:t>
      </w:r>
      <w:r w:rsidRPr="002A636E">
        <w:rPr>
          <w:rFonts w:cs="TT215o00"/>
          <w:b/>
          <w:i/>
          <w:szCs w:val="22"/>
        </w:rPr>
        <w:t>Граматика и лексика:</w:t>
      </w:r>
    </w:p>
    <w:p w:rsidR="00FC52D4" w:rsidRPr="002A636E" w:rsidRDefault="00FC52D4" w:rsidP="00FC52D4">
      <w:pPr>
        <w:ind w:firstLine="709"/>
        <w:rPr>
          <w:rFonts w:cs="Helvetica-Narrow"/>
          <w:szCs w:val="22"/>
        </w:rPr>
      </w:pPr>
      <w:r w:rsidRPr="002A636E">
        <w:rPr>
          <w:rFonts w:cs="TT204o00"/>
          <w:szCs w:val="22"/>
        </w:rPr>
        <w:t xml:space="preserve">Дадени са </w:t>
      </w:r>
      <w:r w:rsidRPr="002A636E">
        <w:rPr>
          <w:rFonts w:cs="Helvetica-Narrow"/>
          <w:szCs w:val="22"/>
        </w:rPr>
        <w:t xml:space="preserve">40 </w:t>
      </w:r>
      <w:r w:rsidRPr="002A636E">
        <w:rPr>
          <w:rFonts w:cs="TT204o00"/>
          <w:szCs w:val="22"/>
        </w:rPr>
        <w:t>изречения с липсваща дума или израз</w:t>
      </w:r>
      <w:r w:rsidRPr="002A636E">
        <w:rPr>
          <w:rFonts w:cs="Helvetica-Narrow"/>
          <w:szCs w:val="22"/>
        </w:rPr>
        <w:t xml:space="preserve">. </w:t>
      </w:r>
      <w:r w:rsidRPr="002A636E">
        <w:rPr>
          <w:rFonts w:cs="TT204o00"/>
          <w:szCs w:val="22"/>
        </w:rPr>
        <w:t>Кандидатите трябва да изберат и оградят правилния отговор от предложените варианти</w:t>
      </w:r>
      <w:r w:rsidRPr="002A636E">
        <w:rPr>
          <w:rFonts w:cs="Helvetica-Narrow"/>
          <w:szCs w:val="22"/>
        </w:rPr>
        <w:t>.</w:t>
      </w:r>
    </w:p>
    <w:p w:rsidR="00FC52D4" w:rsidRPr="002A636E" w:rsidRDefault="00FC52D4" w:rsidP="00FC52D4">
      <w:pPr>
        <w:ind w:firstLine="709"/>
        <w:rPr>
          <w:rFonts w:cs="TT215o00"/>
          <w:b/>
          <w:i/>
          <w:szCs w:val="22"/>
        </w:rPr>
      </w:pPr>
      <w:r w:rsidRPr="002A636E">
        <w:rPr>
          <w:rFonts w:cs="Helvetica-Narrow-BoldOblique"/>
          <w:b/>
          <w:bCs/>
          <w:i/>
          <w:iCs/>
          <w:szCs w:val="22"/>
        </w:rPr>
        <w:t xml:space="preserve">4. </w:t>
      </w:r>
      <w:r w:rsidRPr="002A636E">
        <w:rPr>
          <w:rFonts w:cs="TT215o00"/>
          <w:b/>
          <w:i/>
          <w:szCs w:val="22"/>
        </w:rPr>
        <w:t>Писане:</w:t>
      </w:r>
    </w:p>
    <w:p w:rsidR="00FC52D4" w:rsidRPr="002A636E" w:rsidRDefault="00FC52D4" w:rsidP="00FC52D4">
      <w:pPr>
        <w:ind w:firstLine="709"/>
        <w:rPr>
          <w:sz w:val="25"/>
          <w:szCs w:val="25"/>
        </w:rPr>
      </w:pPr>
      <w:r w:rsidRPr="002A636E">
        <w:rPr>
          <w:rFonts w:cs="TT204o00"/>
          <w:szCs w:val="22"/>
        </w:rPr>
        <w:t>Даден е текст</w:t>
      </w:r>
      <w:r w:rsidRPr="002A636E">
        <w:rPr>
          <w:rFonts w:cs="Helvetica-Narrow"/>
          <w:szCs w:val="22"/>
        </w:rPr>
        <w:t xml:space="preserve">, </w:t>
      </w:r>
      <w:r w:rsidRPr="002A636E">
        <w:rPr>
          <w:rFonts w:cs="TT204o00"/>
          <w:szCs w:val="22"/>
        </w:rPr>
        <w:t>последван от въпрос към него</w:t>
      </w:r>
      <w:r w:rsidRPr="002A636E">
        <w:rPr>
          <w:rFonts w:cs="Helvetica-Narrow"/>
          <w:szCs w:val="22"/>
        </w:rPr>
        <w:t xml:space="preserve">. </w:t>
      </w:r>
      <w:r w:rsidRPr="002A636E">
        <w:rPr>
          <w:rFonts w:cs="TT204o00"/>
          <w:szCs w:val="22"/>
        </w:rPr>
        <w:t xml:space="preserve">Кандидатите трябва да дадат разширен отговор на въпрос по темата от текста в рамките на </w:t>
      </w:r>
      <w:r w:rsidRPr="002A636E">
        <w:rPr>
          <w:rFonts w:cs="Helvetica-Narrow"/>
          <w:szCs w:val="22"/>
        </w:rPr>
        <w:t xml:space="preserve">300 </w:t>
      </w:r>
      <w:r w:rsidRPr="002A636E">
        <w:rPr>
          <w:rFonts w:cs="TT204o00"/>
          <w:szCs w:val="22"/>
        </w:rPr>
        <w:t xml:space="preserve">думи </w:t>
      </w:r>
      <w:r w:rsidRPr="002A636E">
        <w:rPr>
          <w:rFonts w:cs="Helvetica-Narrow"/>
          <w:szCs w:val="22"/>
        </w:rPr>
        <w:t>(</w:t>
      </w:r>
      <w:r w:rsidRPr="002A636E">
        <w:rPr>
          <w:rFonts w:cs="TT204o00"/>
          <w:szCs w:val="22"/>
        </w:rPr>
        <w:t>една ръкописна страница</w:t>
      </w:r>
      <w:r w:rsidRPr="002A636E">
        <w:rPr>
          <w:rFonts w:cs="Helvetica-Narrow"/>
          <w:szCs w:val="22"/>
        </w:rPr>
        <w:t xml:space="preserve">, </w:t>
      </w:r>
      <w:r w:rsidRPr="002A636E">
        <w:rPr>
          <w:rFonts w:cs="TT204o00"/>
          <w:szCs w:val="22"/>
        </w:rPr>
        <w:t>формат А</w:t>
      </w:r>
      <w:r w:rsidRPr="002A636E">
        <w:rPr>
          <w:rFonts w:cs="Helvetica-Narrow"/>
          <w:szCs w:val="22"/>
        </w:rPr>
        <w:t xml:space="preserve">4). </w:t>
      </w:r>
      <w:r w:rsidRPr="002A636E">
        <w:rPr>
          <w:rFonts w:cs="TT204o00"/>
          <w:szCs w:val="22"/>
        </w:rPr>
        <w:t>В тази задача кандидатите трябва да покажат уменията си да организират и излагат правилно и подредено своите мисли на чужд език</w:t>
      </w:r>
      <w:r w:rsidRPr="002A636E">
        <w:rPr>
          <w:rFonts w:cs="Helvetica-Narrow"/>
          <w:szCs w:val="22"/>
        </w:rPr>
        <w:t>.</w:t>
      </w:r>
    </w:p>
    <w:p w:rsidR="00FC52D4" w:rsidRPr="002A636E" w:rsidRDefault="00FC52D4" w:rsidP="00FC52D4">
      <w:pPr>
        <w:spacing w:before="240" w:after="120"/>
        <w:jc w:val="center"/>
        <w:outlineLvl w:val="7"/>
        <w:rPr>
          <w:rFonts w:ascii="Arial" w:hAnsi="Arial" w:cs="Arial"/>
          <w:b/>
          <w:szCs w:val="22"/>
        </w:rPr>
      </w:pPr>
      <w:r w:rsidRPr="002A636E">
        <w:rPr>
          <w:rFonts w:ascii="Arial" w:hAnsi="Arial" w:cs="Arial"/>
          <w:b/>
          <w:szCs w:val="22"/>
        </w:rPr>
        <w:t>ЛИТЕРАТУРА:</w:t>
      </w:r>
    </w:p>
    <w:p w:rsidR="00FC52D4" w:rsidRPr="00F51A34" w:rsidRDefault="00FC52D4" w:rsidP="00FC52D4">
      <w:pPr>
        <w:numPr>
          <w:ilvl w:val="0"/>
          <w:numId w:val="30"/>
        </w:numPr>
        <w:rPr>
          <w:szCs w:val="22"/>
        </w:rPr>
      </w:pPr>
      <w:r w:rsidRPr="002A636E">
        <w:rPr>
          <w:szCs w:val="22"/>
        </w:rPr>
        <w:t xml:space="preserve">Учебници по чужд език за </w:t>
      </w:r>
      <w:r w:rsidRPr="002A636E">
        <w:rPr>
          <w:szCs w:val="22"/>
          <w:lang w:val="en-US"/>
        </w:rPr>
        <w:t>VIII</w:t>
      </w:r>
      <w:r w:rsidRPr="002A636E">
        <w:rPr>
          <w:szCs w:val="22"/>
        </w:rPr>
        <w:t xml:space="preserve"> – </w:t>
      </w:r>
      <w:r w:rsidRPr="002A636E">
        <w:rPr>
          <w:szCs w:val="22"/>
          <w:lang w:val="en-US"/>
        </w:rPr>
        <w:t>XII</w:t>
      </w:r>
      <w:r w:rsidR="00D04EA7">
        <w:rPr>
          <w:szCs w:val="22"/>
        </w:rPr>
        <w:t xml:space="preserve"> клас, одобрени от МО</w:t>
      </w:r>
      <w:r w:rsidRPr="002A636E">
        <w:rPr>
          <w:szCs w:val="22"/>
        </w:rPr>
        <w:t>Н.</w:t>
      </w:r>
    </w:p>
    <w:p w:rsidR="00FC52D4" w:rsidRPr="00F51A34" w:rsidRDefault="00FC52D4" w:rsidP="00FC52D4">
      <w:pPr>
        <w:numPr>
          <w:ilvl w:val="0"/>
          <w:numId w:val="30"/>
        </w:numPr>
        <w:rPr>
          <w:szCs w:val="22"/>
        </w:rPr>
      </w:pPr>
      <w:r w:rsidRPr="002A636E">
        <w:rPr>
          <w:szCs w:val="22"/>
        </w:rPr>
        <w:t>Различни европейски и американски учебни езикови системи за стандартизирани тестове, съпоставими с Европейската езикова рамка.</w:t>
      </w:r>
    </w:p>
    <w:p w:rsidR="00FC52D4" w:rsidRDefault="00FC52D4" w:rsidP="00FC52D4">
      <w:pPr>
        <w:numPr>
          <w:ilvl w:val="0"/>
          <w:numId w:val="30"/>
        </w:numPr>
        <w:rPr>
          <w:szCs w:val="22"/>
        </w:rPr>
      </w:pPr>
      <w:r w:rsidRPr="002A636E">
        <w:rPr>
          <w:szCs w:val="22"/>
        </w:rPr>
        <w:t>Примерни тестове за конкурсен изпит по чужд език от предходни години, публикувани на сайта на Русенския университет „Ангел Кънчев”.</w:t>
      </w:r>
    </w:p>
    <w:p w:rsidR="00FC52D4" w:rsidRPr="000172B1" w:rsidRDefault="00FC52D4" w:rsidP="00FC52D4">
      <w:pPr>
        <w:rPr>
          <w:sz w:val="28"/>
          <w:szCs w:val="28"/>
        </w:rPr>
      </w:pPr>
    </w:p>
    <w:p w:rsidR="00FC52D4" w:rsidRPr="00912E9B" w:rsidRDefault="00FC52D4" w:rsidP="00FC52D4">
      <w:pPr>
        <w:suppressLineNumbers/>
        <w:pBdr>
          <w:top w:val="single" w:sz="6" w:space="1" w:color="auto"/>
          <w:left w:val="single" w:sz="6" w:space="1" w:color="auto"/>
          <w:bottom w:val="single" w:sz="6" w:space="1" w:color="auto"/>
          <w:right w:val="single" w:sz="6" w:space="1" w:color="auto"/>
        </w:pBdr>
        <w:shd w:val="pct20" w:color="auto" w:fill="auto"/>
        <w:ind w:left="57" w:right="57"/>
        <w:jc w:val="center"/>
        <w:outlineLvl w:val="0"/>
        <w:rPr>
          <w:rFonts w:ascii="Arial" w:hAnsi="Arial"/>
          <w:b/>
          <w:sz w:val="28"/>
          <w:szCs w:val="28"/>
        </w:rPr>
      </w:pPr>
      <w:r w:rsidRPr="00912E9B">
        <w:rPr>
          <w:rFonts w:ascii="Arial" w:hAnsi="Arial"/>
          <w:b/>
          <w:sz w:val="28"/>
          <w:szCs w:val="28"/>
        </w:rPr>
        <w:t>ОЦЕНКА НА ДВИГАТЕЛНАТА КУЛТУРА</w:t>
      </w:r>
    </w:p>
    <w:p w:rsidR="00FC52D4" w:rsidRPr="009B7F8D" w:rsidRDefault="00FC52D4" w:rsidP="00FC52D4">
      <w:pPr>
        <w:pStyle w:val="BodyTextIndent2"/>
        <w:widowControl/>
        <w:tabs>
          <w:tab w:val="left" w:pos="851"/>
        </w:tabs>
        <w:spacing w:before="240"/>
        <w:rPr>
          <w:rFonts w:ascii="Arial Narrow" w:hAnsi="Arial Narrow"/>
          <w:sz w:val="24"/>
          <w:szCs w:val="24"/>
        </w:rPr>
      </w:pPr>
      <w:r w:rsidRPr="008B0945">
        <w:rPr>
          <w:rFonts w:ascii="Arial Narrow" w:hAnsi="Arial Narrow"/>
          <w:i/>
          <w:sz w:val="24"/>
          <w:szCs w:val="24"/>
        </w:rPr>
        <w:t>Оценката на двигателната култура</w:t>
      </w:r>
      <w:r w:rsidRPr="009B7F8D">
        <w:rPr>
          <w:rFonts w:ascii="Arial Narrow" w:hAnsi="Arial Narrow"/>
          <w:sz w:val="24"/>
          <w:szCs w:val="24"/>
        </w:rPr>
        <w:t xml:space="preserve"> се формира чрез:</w:t>
      </w:r>
    </w:p>
    <w:p w:rsidR="00FC52D4" w:rsidRPr="009B7F8D" w:rsidRDefault="00FC52D4" w:rsidP="00FC52D4">
      <w:pPr>
        <w:pStyle w:val="BodyTextIndent2"/>
        <w:ind w:firstLine="0"/>
        <w:rPr>
          <w:rFonts w:ascii="Arial Narrow" w:hAnsi="Arial Narrow"/>
          <w:sz w:val="24"/>
          <w:szCs w:val="24"/>
        </w:rPr>
      </w:pPr>
      <w:r w:rsidRPr="009B7F8D">
        <w:rPr>
          <w:rFonts w:ascii="Arial Narrow" w:hAnsi="Arial Narrow"/>
          <w:sz w:val="24"/>
          <w:szCs w:val="24"/>
        </w:rPr>
        <w:tab/>
        <w:t>-</w:t>
      </w:r>
      <w:r w:rsidRPr="009B7F8D">
        <w:rPr>
          <w:rFonts w:ascii="Arial Narrow" w:hAnsi="Arial Narrow"/>
          <w:sz w:val="24"/>
          <w:szCs w:val="24"/>
          <w:lang w:val="en-US"/>
        </w:rPr>
        <w:t> </w:t>
      </w:r>
      <w:r w:rsidRPr="009B7F8D">
        <w:rPr>
          <w:rFonts w:ascii="Arial Narrow" w:hAnsi="Arial Narrow"/>
          <w:sz w:val="24"/>
          <w:szCs w:val="24"/>
        </w:rPr>
        <w:t>самостоятелно изпълнение на задължително съчетание от типа на основната гимнастика с продължителност четири осморки.</w:t>
      </w:r>
    </w:p>
    <w:p w:rsidR="00FC52D4" w:rsidRPr="009B7F8D" w:rsidRDefault="00FC52D4" w:rsidP="00FC52D4">
      <w:pPr>
        <w:pStyle w:val="BodyText2"/>
        <w:ind w:firstLine="0"/>
        <w:rPr>
          <w:rFonts w:ascii="Arial Narrow" w:hAnsi="Arial Narrow"/>
          <w:sz w:val="24"/>
          <w:szCs w:val="24"/>
          <w:lang w:val="ru-RU"/>
        </w:rPr>
      </w:pPr>
      <w:r w:rsidRPr="009B7F8D">
        <w:rPr>
          <w:rFonts w:ascii="Arial Narrow" w:hAnsi="Arial Narrow"/>
          <w:sz w:val="24"/>
          <w:szCs w:val="24"/>
        </w:rPr>
        <w:tab/>
        <w:t>-</w:t>
      </w:r>
      <w:r w:rsidRPr="009B7F8D">
        <w:rPr>
          <w:rFonts w:ascii="Arial Narrow" w:hAnsi="Arial Narrow"/>
          <w:sz w:val="24"/>
          <w:szCs w:val="24"/>
          <w:lang w:val="en-US"/>
        </w:rPr>
        <w:t> </w:t>
      </w:r>
      <w:r w:rsidRPr="009B7F8D">
        <w:rPr>
          <w:rFonts w:ascii="Arial Narrow" w:hAnsi="Arial Narrow"/>
          <w:sz w:val="24"/>
          <w:szCs w:val="24"/>
        </w:rPr>
        <w:t>тест по баскетбол;</w:t>
      </w:r>
    </w:p>
    <w:p w:rsidR="00FC52D4" w:rsidRPr="009B7F8D" w:rsidRDefault="00FC52D4" w:rsidP="00FC52D4">
      <w:pPr>
        <w:pStyle w:val="BodyText2"/>
        <w:widowControl/>
        <w:spacing w:before="120" w:after="120"/>
        <w:rPr>
          <w:rFonts w:ascii="Arial Narrow" w:hAnsi="Arial Narrow"/>
          <w:sz w:val="25"/>
          <w:szCs w:val="25"/>
        </w:rPr>
      </w:pPr>
      <w:r w:rsidRPr="009B7F8D">
        <w:rPr>
          <w:rFonts w:ascii="Arial Narrow" w:hAnsi="Arial Narrow"/>
          <w:b/>
          <w:i/>
          <w:szCs w:val="22"/>
        </w:rPr>
        <w:t>СЪЧЕТАНИЕТО ПО ОСНОВНА ГИМНАСТИКА</w:t>
      </w:r>
      <w:r w:rsidRPr="009B7F8D">
        <w:rPr>
          <w:rFonts w:ascii="Arial Narrow" w:hAnsi="Arial Narrow"/>
          <w:sz w:val="25"/>
          <w:szCs w:val="25"/>
        </w:rPr>
        <w:t xml:space="preserve">  </w:t>
      </w:r>
      <w:r w:rsidRPr="009B7F8D">
        <w:rPr>
          <w:rFonts w:ascii="Arial Narrow" w:hAnsi="Arial Narrow"/>
          <w:sz w:val="24"/>
          <w:szCs w:val="24"/>
        </w:rPr>
        <w:t>включва следните осморки:</w:t>
      </w:r>
    </w:p>
    <w:tbl>
      <w:tblPr>
        <w:tblW w:w="0" w:type="auto"/>
        <w:tblLook w:val="01E0" w:firstRow="1" w:lastRow="1" w:firstColumn="1" w:lastColumn="1" w:noHBand="0" w:noVBand="0"/>
      </w:tblPr>
      <w:tblGrid>
        <w:gridCol w:w="10005"/>
      </w:tblGrid>
      <w:tr w:rsidR="00FC52D4" w:rsidRPr="00735245" w:rsidTr="00735245">
        <w:tc>
          <w:tcPr>
            <w:tcW w:w="10005" w:type="dxa"/>
            <w:shd w:val="clear" w:color="auto" w:fill="auto"/>
          </w:tcPr>
          <w:p w:rsidR="00FC52D4" w:rsidRPr="00735245" w:rsidRDefault="005776B9" w:rsidP="00735245">
            <w:pPr>
              <w:pStyle w:val="BodyText2"/>
              <w:ind w:firstLine="0"/>
              <w:rPr>
                <w:rFonts w:ascii="Arial" w:hAnsi="Arial"/>
              </w:rPr>
            </w:pPr>
            <w:r>
              <w:rPr>
                <w:rFonts w:ascii="Arial" w:hAnsi="Arial"/>
                <w:noProof/>
                <w:lang w:val="en-US"/>
              </w:rPr>
              <mc:AlternateContent>
                <mc:Choice Requires="wpg">
                  <w:drawing>
                    <wp:inline distT="0" distB="0" distL="0" distR="0">
                      <wp:extent cx="5901690" cy="1259840"/>
                      <wp:effectExtent l="28575" t="19050" r="32385" b="16510"/>
                      <wp:docPr id="35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1690" cy="1259840"/>
                                <a:chOff x="0" y="0"/>
                                <a:chExt cx="20007" cy="19999"/>
                              </a:xfrm>
                            </wpg:grpSpPr>
                            <wpg:grpSp>
                              <wpg:cNvPr id="358" name="Group 45"/>
                              <wpg:cNvGrpSpPr>
                                <a:grpSpLocks/>
                              </wpg:cNvGrpSpPr>
                              <wpg:grpSpPr bwMode="auto">
                                <a:xfrm>
                                  <a:off x="0" y="4264"/>
                                  <a:ext cx="859" cy="15584"/>
                                  <a:chOff x="-1" y="0"/>
                                  <a:chExt cx="20001" cy="19995"/>
                                </a:xfrm>
                              </wpg:grpSpPr>
                              <wps:wsp>
                                <wps:cNvPr id="359" name="Oval 46"/>
                                <wps:cNvSpPr>
                                  <a:spLocks noChangeArrowheads="1"/>
                                </wps:cNvSpPr>
                                <wps:spPr bwMode="auto">
                                  <a:xfrm>
                                    <a:off x="6775" y="0"/>
                                    <a:ext cx="7218" cy="1940"/>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 name="Freeform 47"/>
                                <wps:cNvSpPr>
                                  <a:spLocks/>
                                </wps:cNvSpPr>
                                <wps:spPr bwMode="auto">
                                  <a:xfrm>
                                    <a:off x="-1" y="3001"/>
                                    <a:ext cx="8383" cy="16994"/>
                                  </a:xfrm>
                                  <a:custGeom>
                                    <a:avLst/>
                                    <a:gdLst>
                                      <a:gd name="T0" fmla="*/ 3593 w 20000"/>
                                      <a:gd name="T1" fmla="*/ 8630 h 20000"/>
                                      <a:gd name="T2" fmla="*/ 0 w 20000"/>
                                      <a:gd name="T3" fmla="*/ 4612 h 20000"/>
                                      <a:gd name="T4" fmla="*/ 4910 w 20000"/>
                                      <a:gd name="T5" fmla="*/ 548 h 20000"/>
                                      <a:gd name="T6" fmla="*/ 11617 w 20000"/>
                                      <a:gd name="T7" fmla="*/ 0 h 20000"/>
                                      <a:gd name="T8" fmla="*/ 11617 w 20000"/>
                                      <a:gd name="T9" fmla="*/ 1994 h 20000"/>
                                      <a:gd name="T10" fmla="*/ 18802 w 20000"/>
                                      <a:gd name="T11" fmla="*/ 6956 h 20000"/>
                                      <a:gd name="T12" fmla="*/ 13413 w 20000"/>
                                      <a:gd name="T13" fmla="*/ 8219 h 20000"/>
                                      <a:gd name="T14" fmla="*/ 13413 w 20000"/>
                                      <a:gd name="T15" fmla="*/ 10152 h 20000"/>
                                      <a:gd name="T16" fmla="*/ 19880 w 20000"/>
                                      <a:gd name="T17" fmla="*/ 13105 h 20000"/>
                                      <a:gd name="T18" fmla="*/ 15689 w 20000"/>
                                      <a:gd name="T19" fmla="*/ 19726 h 20000"/>
                                      <a:gd name="T20" fmla="*/ 5749 w 20000"/>
                                      <a:gd name="T21"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00" h="20000">
                                        <a:moveTo>
                                          <a:pt x="3593" y="8630"/>
                                        </a:moveTo>
                                        <a:lnTo>
                                          <a:pt x="0" y="4612"/>
                                        </a:lnTo>
                                        <a:lnTo>
                                          <a:pt x="4910" y="548"/>
                                        </a:lnTo>
                                        <a:lnTo>
                                          <a:pt x="11617" y="0"/>
                                        </a:lnTo>
                                        <a:lnTo>
                                          <a:pt x="11617" y="1994"/>
                                        </a:lnTo>
                                        <a:lnTo>
                                          <a:pt x="18802" y="6956"/>
                                        </a:lnTo>
                                        <a:lnTo>
                                          <a:pt x="13413" y="8219"/>
                                        </a:lnTo>
                                        <a:lnTo>
                                          <a:pt x="13413" y="10152"/>
                                        </a:lnTo>
                                        <a:lnTo>
                                          <a:pt x="19880" y="13105"/>
                                        </a:lnTo>
                                        <a:lnTo>
                                          <a:pt x="15689" y="19726"/>
                                        </a:lnTo>
                                        <a:lnTo>
                                          <a:pt x="5749"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 name="Freeform 48"/>
                                <wps:cNvSpPr>
                                  <a:spLocks/>
                                </wps:cNvSpPr>
                                <wps:spPr bwMode="auto">
                                  <a:xfrm>
                                    <a:off x="11641" y="2910"/>
                                    <a:ext cx="8359" cy="16994"/>
                                  </a:xfrm>
                                  <a:custGeom>
                                    <a:avLst/>
                                    <a:gdLst>
                                      <a:gd name="T0" fmla="*/ 16168 w 20000"/>
                                      <a:gd name="T1" fmla="*/ 8737 h 20000"/>
                                      <a:gd name="T2" fmla="*/ 19880 w 20000"/>
                                      <a:gd name="T3" fmla="*/ 4612 h 20000"/>
                                      <a:gd name="T4" fmla="*/ 14970 w 20000"/>
                                      <a:gd name="T5" fmla="*/ 548 h 20000"/>
                                      <a:gd name="T6" fmla="*/ 8263 w 20000"/>
                                      <a:gd name="T7" fmla="*/ 0 h 20000"/>
                                      <a:gd name="T8" fmla="*/ 8263 w 20000"/>
                                      <a:gd name="T9" fmla="*/ 1994 h 20000"/>
                                      <a:gd name="T10" fmla="*/ 1078 w 20000"/>
                                      <a:gd name="T11" fmla="*/ 6956 h 20000"/>
                                      <a:gd name="T12" fmla="*/ 6467 w 20000"/>
                                      <a:gd name="T13" fmla="*/ 8219 h 20000"/>
                                      <a:gd name="T14" fmla="*/ 6467 w 20000"/>
                                      <a:gd name="T15" fmla="*/ 10152 h 20000"/>
                                      <a:gd name="T16" fmla="*/ 0 w 20000"/>
                                      <a:gd name="T17" fmla="*/ 13105 h 20000"/>
                                      <a:gd name="T18" fmla="*/ 4192 w 20000"/>
                                      <a:gd name="T19" fmla="*/ 19726 h 20000"/>
                                      <a:gd name="T20" fmla="*/ 14132 w 20000"/>
                                      <a:gd name="T21"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00" h="20000">
                                        <a:moveTo>
                                          <a:pt x="16168" y="8737"/>
                                        </a:moveTo>
                                        <a:lnTo>
                                          <a:pt x="19880" y="4612"/>
                                        </a:lnTo>
                                        <a:lnTo>
                                          <a:pt x="14970" y="548"/>
                                        </a:lnTo>
                                        <a:lnTo>
                                          <a:pt x="8263" y="0"/>
                                        </a:lnTo>
                                        <a:lnTo>
                                          <a:pt x="8263" y="1994"/>
                                        </a:lnTo>
                                        <a:lnTo>
                                          <a:pt x="1078" y="6956"/>
                                        </a:lnTo>
                                        <a:lnTo>
                                          <a:pt x="6467" y="8219"/>
                                        </a:lnTo>
                                        <a:lnTo>
                                          <a:pt x="6467" y="10152"/>
                                        </a:lnTo>
                                        <a:lnTo>
                                          <a:pt x="0" y="13105"/>
                                        </a:lnTo>
                                        <a:lnTo>
                                          <a:pt x="4192" y="19726"/>
                                        </a:lnTo>
                                        <a:lnTo>
                                          <a:pt x="14132"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362" name="Group 49"/>
                              <wpg:cNvGrpSpPr>
                                <a:grpSpLocks/>
                              </wpg:cNvGrpSpPr>
                              <wpg:grpSpPr bwMode="auto">
                                <a:xfrm>
                                  <a:off x="4768" y="4264"/>
                                  <a:ext cx="1811" cy="15584"/>
                                  <a:chOff x="-12" y="0"/>
                                  <a:chExt cx="20014" cy="19995"/>
                                </a:xfrm>
                              </wpg:grpSpPr>
                              <wps:wsp>
                                <wps:cNvPr id="363" name="Oval 50"/>
                                <wps:cNvSpPr>
                                  <a:spLocks noChangeArrowheads="1"/>
                                </wps:cNvSpPr>
                                <wps:spPr bwMode="auto">
                                  <a:xfrm>
                                    <a:off x="3204" y="0"/>
                                    <a:ext cx="3426" cy="1940"/>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4" name="Freeform 51"/>
                                <wps:cNvSpPr>
                                  <a:spLocks/>
                                </wps:cNvSpPr>
                                <wps:spPr bwMode="auto">
                                  <a:xfrm>
                                    <a:off x="-12" y="3001"/>
                                    <a:ext cx="3979" cy="16994"/>
                                  </a:xfrm>
                                  <a:custGeom>
                                    <a:avLst/>
                                    <a:gdLst>
                                      <a:gd name="T0" fmla="*/ 4431 w 20000"/>
                                      <a:gd name="T1" fmla="*/ 8630 h 20000"/>
                                      <a:gd name="T2" fmla="*/ 0 w 20000"/>
                                      <a:gd name="T3" fmla="*/ 4612 h 20000"/>
                                      <a:gd name="T4" fmla="*/ 4910 w 20000"/>
                                      <a:gd name="T5" fmla="*/ 548 h 20000"/>
                                      <a:gd name="T6" fmla="*/ 11617 w 20000"/>
                                      <a:gd name="T7" fmla="*/ 0 h 20000"/>
                                      <a:gd name="T8" fmla="*/ 11617 w 20000"/>
                                      <a:gd name="T9" fmla="*/ 1994 h 20000"/>
                                      <a:gd name="T10" fmla="*/ 18802 w 20000"/>
                                      <a:gd name="T11" fmla="*/ 6956 h 20000"/>
                                      <a:gd name="T12" fmla="*/ 13413 w 20000"/>
                                      <a:gd name="T13" fmla="*/ 8219 h 20000"/>
                                      <a:gd name="T14" fmla="*/ 13413 w 20000"/>
                                      <a:gd name="T15" fmla="*/ 10152 h 20000"/>
                                      <a:gd name="T16" fmla="*/ 19880 w 20000"/>
                                      <a:gd name="T17" fmla="*/ 13105 h 20000"/>
                                      <a:gd name="T18" fmla="*/ 15689 w 20000"/>
                                      <a:gd name="T19" fmla="*/ 19726 h 20000"/>
                                      <a:gd name="T20" fmla="*/ 5749 w 20000"/>
                                      <a:gd name="T21"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00" h="20000">
                                        <a:moveTo>
                                          <a:pt x="4431" y="8630"/>
                                        </a:moveTo>
                                        <a:lnTo>
                                          <a:pt x="0" y="4612"/>
                                        </a:lnTo>
                                        <a:lnTo>
                                          <a:pt x="4910" y="548"/>
                                        </a:lnTo>
                                        <a:lnTo>
                                          <a:pt x="11617" y="0"/>
                                        </a:lnTo>
                                        <a:lnTo>
                                          <a:pt x="11617" y="1994"/>
                                        </a:lnTo>
                                        <a:lnTo>
                                          <a:pt x="18802" y="6956"/>
                                        </a:lnTo>
                                        <a:lnTo>
                                          <a:pt x="13413" y="8219"/>
                                        </a:lnTo>
                                        <a:lnTo>
                                          <a:pt x="13413" y="10152"/>
                                        </a:lnTo>
                                        <a:lnTo>
                                          <a:pt x="19880" y="13105"/>
                                        </a:lnTo>
                                        <a:lnTo>
                                          <a:pt x="15689" y="19726"/>
                                        </a:lnTo>
                                        <a:lnTo>
                                          <a:pt x="5749"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 name="Freeform 52"/>
                                <wps:cNvSpPr>
                                  <a:spLocks/>
                                </wps:cNvSpPr>
                                <wps:spPr bwMode="auto">
                                  <a:xfrm>
                                    <a:off x="5514" y="2871"/>
                                    <a:ext cx="14488" cy="17033"/>
                                  </a:xfrm>
                                  <a:custGeom>
                                    <a:avLst/>
                                    <a:gdLst>
                                      <a:gd name="T0" fmla="*/ 19967 w 20000"/>
                                      <a:gd name="T1" fmla="*/ 0 h 20000"/>
                                      <a:gd name="T2" fmla="*/ 2266 w 20000"/>
                                      <a:gd name="T3" fmla="*/ 46 h 20000"/>
                                      <a:gd name="T4" fmla="*/ 2266 w 20000"/>
                                      <a:gd name="T5" fmla="*/ 2035 h 20000"/>
                                      <a:gd name="T6" fmla="*/ 296 w 20000"/>
                                      <a:gd name="T7" fmla="*/ 6986 h 20000"/>
                                      <a:gd name="T8" fmla="*/ 1773 w 20000"/>
                                      <a:gd name="T9" fmla="*/ 8246 h 20000"/>
                                      <a:gd name="T10" fmla="*/ 1773 w 20000"/>
                                      <a:gd name="T11" fmla="*/ 10175 h 20000"/>
                                      <a:gd name="T12" fmla="*/ 0 w 20000"/>
                                      <a:gd name="T13" fmla="*/ 13121 h 20000"/>
                                      <a:gd name="T14" fmla="*/ 1149 w 20000"/>
                                      <a:gd name="T15" fmla="*/ 19727 h 20000"/>
                                      <a:gd name="T16" fmla="*/ 3875 w 20000"/>
                                      <a:gd name="T17"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000" h="20000">
                                        <a:moveTo>
                                          <a:pt x="19967" y="0"/>
                                        </a:moveTo>
                                        <a:lnTo>
                                          <a:pt x="2266" y="46"/>
                                        </a:lnTo>
                                        <a:lnTo>
                                          <a:pt x="2266" y="2035"/>
                                        </a:lnTo>
                                        <a:lnTo>
                                          <a:pt x="296" y="6986"/>
                                        </a:lnTo>
                                        <a:lnTo>
                                          <a:pt x="1773" y="8246"/>
                                        </a:lnTo>
                                        <a:lnTo>
                                          <a:pt x="1773" y="10175"/>
                                        </a:lnTo>
                                        <a:lnTo>
                                          <a:pt x="0" y="13121"/>
                                        </a:lnTo>
                                        <a:lnTo>
                                          <a:pt x="1149" y="19727"/>
                                        </a:lnTo>
                                        <a:lnTo>
                                          <a:pt x="3875"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366" name="Group 53"/>
                              <wpg:cNvGrpSpPr>
                                <a:grpSpLocks/>
                              </wpg:cNvGrpSpPr>
                              <wpg:grpSpPr bwMode="auto">
                                <a:xfrm>
                                  <a:off x="2000" y="1200"/>
                                  <a:ext cx="2297" cy="18799"/>
                                  <a:chOff x="1" y="-1"/>
                                  <a:chExt cx="19999" cy="20005"/>
                                </a:xfrm>
                              </wpg:grpSpPr>
                              <wpg:grpSp>
                                <wpg:cNvPr id="367" name="Group 54"/>
                                <wpg:cNvGrpSpPr>
                                  <a:grpSpLocks/>
                                </wpg:cNvGrpSpPr>
                                <wpg:grpSpPr bwMode="auto">
                                  <a:xfrm>
                                    <a:off x="4798" y="3270"/>
                                    <a:ext cx="10857" cy="16734"/>
                                    <a:chOff x="-1" y="0"/>
                                    <a:chExt cx="20001" cy="20000"/>
                                  </a:xfrm>
                                </wpg:grpSpPr>
                                <wps:wsp>
                                  <wps:cNvPr id="368" name="Oval 55"/>
                                  <wps:cNvSpPr>
                                    <a:spLocks noChangeArrowheads="1"/>
                                  </wps:cNvSpPr>
                                  <wps:spPr bwMode="auto">
                                    <a:xfrm>
                                      <a:off x="4907" y="0"/>
                                      <a:ext cx="4972" cy="1923"/>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 name="Freeform 56"/>
                                  <wps:cNvSpPr>
                                    <a:spLocks/>
                                  </wps:cNvSpPr>
                                  <wps:spPr bwMode="auto">
                                    <a:xfrm>
                                      <a:off x="-1" y="3154"/>
                                      <a:ext cx="5774" cy="16846"/>
                                    </a:xfrm>
                                    <a:custGeom>
                                      <a:avLst/>
                                      <a:gdLst>
                                        <a:gd name="T0" fmla="*/ 3713 w 20000"/>
                                        <a:gd name="T1" fmla="*/ 8524 h 20000"/>
                                        <a:gd name="T2" fmla="*/ 0 w 20000"/>
                                        <a:gd name="T3" fmla="*/ 4612 h 20000"/>
                                        <a:gd name="T4" fmla="*/ 4910 w 20000"/>
                                        <a:gd name="T5" fmla="*/ 548 h 20000"/>
                                        <a:gd name="T6" fmla="*/ 11617 w 20000"/>
                                        <a:gd name="T7" fmla="*/ 0 h 20000"/>
                                        <a:gd name="T8" fmla="*/ 11617 w 20000"/>
                                        <a:gd name="T9" fmla="*/ 1994 h 20000"/>
                                        <a:gd name="T10" fmla="*/ 18802 w 20000"/>
                                        <a:gd name="T11" fmla="*/ 6956 h 20000"/>
                                        <a:gd name="T12" fmla="*/ 13413 w 20000"/>
                                        <a:gd name="T13" fmla="*/ 8219 h 20000"/>
                                        <a:gd name="T14" fmla="*/ 13413 w 20000"/>
                                        <a:gd name="T15" fmla="*/ 10152 h 20000"/>
                                        <a:gd name="T16" fmla="*/ 19880 w 20000"/>
                                        <a:gd name="T17" fmla="*/ 13105 h 20000"/>
                                        <a:gd name="T18" fmla="*/ 15689 w 20000"/>
                                        <a:gd name="T19" fmla="*/ 19726 h 20000"/>
                                        <a:gd name="T20" fmla="*/ 5749 w 20000"/>
                                        <a:gd name="T21"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00" h="20000">
                                          <a:moveTo>
                                            <a:pt x="3713" y="8524"/>
                                          </a:moveTo>
                                          <a:lnTo>
                                            <a:pt x="0" y="4612"/>
                                          </a:lnTo>
                                          <a:lnTo>
                                            <a:pt x="4910" y="548"/>
                                          </a:lnTo>
                                          <a:lnTo>
                                            <a:pt x="11617" y="0"/>
                                          </a:lnTo>
                                          <a:lnTo>
                                            <a:pt x="11617" y="1994"/>
                                          </a:lnTo>
                                          <a:lnTo>
                                            <a:pt x="18802" y="6956"/>
                                          </a:lnTo>
                                          <a:lnTo>
                                            <a:pt x="13413" y="8219"/>
                                          </a:lnTo>
                                          <a:lnTo>
                                            <a:pt x="13413" y="10152"/>
                                          </a:lnTo>
                                          <a:lnTo>
                                            <a:pt x="19880" y="13105"/>
                                          </a:lnTo>
                                          <a:lnTo>
                                            <a:pt x="15689" y="19726"/>
                                          </a:lnTo>
                                          <a:lnTo>
                                            <a:pt x="5749"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 name="Freeform 57"/>
                                  <wps:cNvSpPr>
                                    <a:spLocks/>
                                  </wps:cNvSpPr>
                                  <wps:spPr bwMode="auto">
                                    <a:xfrm>
                                      <a:off x="8018" y="3064"/>
                                      <a:ext cx="11982" cy="16845"/>
                                    </a:xfrm>
                                    <a:custGeom>
                                      <a:avLst/>
                                      <a:gdLst>
                                        <a:gd name="T0" fmla="*/ 19942 w 20000"/>
                                        <a:gd name="T1" fmla="*/ 6804 h 20000"/>
                                        <a:gd name="T2" fmla="*/ 13026 w 20000"/>
                                        <a:gd name="T3" fmla="*/ 3151 h 20000"/>
                                        <a:gd name="T4" fmla="*/ 7205 w 20000"/>
                                        <a:gd name="T5" fmla="*/ 548 h 20000"/>
                                        <a:gd name="T6" fmla="*/ 3977 w 20000"/>
                                        <a:gd name="T7" fmla="*/ 0 h 20000"/>
                                        <a:gd name="T8" fmla="*/ 3977 w 20000"/>
                                        <a:gd name="T9" fmla="*/ 1994 h 20000"/>
                                        <a:gd name="T10" fmla="*/ 519 w 20000"/>
                                        <a:gd name="T11" fmla="*/ 6956 h 20000"/>
                                        <a:gd name="T12" fmla="*/ 3112 w 20000"/>
                                        <a:gd name="T13" fmla="*/ 8219 h 20000"/>
                                        <a:gd name="T14" fmla="*/ 3112 w 20000"/>
                                        <a:gd name="T15" fmla="*/ 10152 h 20000"/>
                                        <a:gd name="T16" fmla="*/ 0 w 20000"/>
                                        <a:gd name="T17" fmla="*/ 13105 h 20000"/>
                                        <a:gd name="T18" fmla="*/ 2017 w 20000"/>
                                        <a:gd name="T19" fmla="*/ 19726 h 20000"/>
                                        <a:gd name="T20" fmla="*/ 6801 w 20000"/>
                                        <a:gd name="T21"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00" h="20000">
                                          <a:moveTo>
                                            <a:pt x="19942" y="6804"/>
                                          </a:moveTo>
                                          <a:lnTo>
                                            <a:pt x="13026" y="3151"/>
                                          </a:lnTo>
                                          <a:lnTo>
                                            <a:pt x="7205" y="548"/>
                                          </a:lnTo>
                                          <a:lnTo>
                                            <a:pt x="3977" y="0"/>
                                          </a:lnTo>
                                          <a:lnTo>
                                            <a:pt x="3977" y="1994"/>
                                          </a:lnTo>
                                          <a:lnTo>
                                            <a:pt x="519" y="6956"/>
                                          </a:lnTo>
                                          <a:lnTo>
                                            <a:pt x="3112" y="8219"/>
                                          </a:lnTo>
                                          <a:lnTo>
                                            <a:pt x="3112" y="10152"/>
                                          </a:lnTo>
                                          <a:lnTo>
                                            <a:pt x="0" y="13105"/>
                                          </a:lnTo>
                                          <a:lnTo>
                                            <a:pt x="2017" y="19726"/>
                                          </a:lnTo>
                                          <a:lnTo>
                                            <a:pt x="6801"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71" name="Oval 58"/>
                                <wps:cNvSpPr>
                                  <a:spLocks noChangeArrowheads="1"/>
                                </wps:cNvSpPr>
                                <wps:spPr bwMode="auto">
                                  <a:xfrm>
                                    <a:off x="1" y="-1"/>
                                    <a:ext cx="19999" cy="11445"/>
                                  </a:xfrm>
                                  <a:prstGeom prst="ellipse">
                                    <a:avLst/>
                                  </a:prstGeom>
                                  <a:noFill/>
                                  <a:ln w="63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 name="Freeform 59"/>
                                <wps:cNvSpPr>
                                  <a:spLocks/>
                                </wps:cNvSpPr>
                                <wps:spPr bwMode="auto">
                                  <a:xfrm>
                                    <a:off x="1429" y="8688"/>
                                    <a:ext cx="1288" cy="815"/>
                                  </a:xfrm>
                                  <a:custGeom>
                                    <a:avLst/>
                                    <a:gdLst>
                                      <a:gd name="T0" fmla="*/ 6667 w 20000"/>
                                      <a:gd name="T1" fmla="*/ 19737 h 20000"/>
                                      <a:gd name="T2" fmla="*/ 0 w 20000"/>
                                      <a:gd name="T3" fmla="*/ 0 h 20000"/>
                                      <a:gd name="T4" fmla="*/ 19710 w 20000"/>
                                      <a:gd name="T5" fmla="*/ 7895 h 20000"/>
                                    </a:gdLst>
                                    <a:ahLst/>
                                    <a:cxnLst>
                                      <a:cxn ang="0">
                                        <a:pos x="T0" y="T1"/>
                                      </a:cxn>
                                      <a:cxn ang="0">
                                        <a:pos x="T2" y="T3"/>
                                      </a:cxn>
                                      <a:cxn ang="0">
                                        <a:pos x="T4" y="T5"/>
                                      </a:cxn>
                                    </a:cxnLst>
                                    <a:rect l="0" t="0" r="r" b="b"/>
                                    <a:pathLst>
                                      <a:path w="20000" h="20000">
                                        <a:moveTo>
                                          <a:pt x="6667" y="19737"/>
                                        </a:moveTo>
                                        <a:lnTo>
                                          <a:pt x="0" y="0"/>
                                        </a:lnTo>
                                        <a:lnTo>
                                          <a:pt x="19710" y="7895"/>
                                        </a:lnTo>
                                      </a:path>
                                    </a:pathLst>
                                  </a:cu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373" name="Group 60"/>
                              <wpg:cNvGrpSpPr>
                                <a:grpSpLocks/>
                              </wpg:cNvGrpSpPr>
                              <wpg:grpSpPr bwMode="auto">
                                <a:xfrm>
                                  <a:off x="6575" y="1351"/>
                                  <a:ext cx="2637" cy="18497"/>
                                  <a:chOff x="1" y="0"/>
                                  <a:chExt cx="19998" cy="20002"/>
                                </a:xfrm>
                              </wpg:grpSpPr>
                              <wpg:grpSp>
                                <wpg:cNvPr id="374" name="Group 61"/>
                                <wpg:cNvGrpSpPr>
                                  <a:grpSpLocks/>
                                </wpg:cNvGrpSpPr>
                                <wpg:grpSpPr bwMode="auto">
                                  <a:xfrm>
                                    <a:off x="3937" y="3150"/>
                                    <a:ext cx="16062" cy="16852"/>
                                    <a:chOff x="1" y="0"/>
                                    <a:chExt cx="19997" cy="20006"/>
                                  </a:xfrm>
                                </wpg:grpSpPr>
                                <wps:wsp>
                                  <wps:cNvPr id="375" name="Oval 62"/>
                                  <wps:cNvSpPr>
                                    <a:spLocks noChangeArrowheads="1"/>
                                  </wps:cNvSpPr>
                                  <wps:spPr bwMode="auto">
                                    <a:xfrm>
                                      <a:off x="5647" y="0"/>
                                      <a:ext cx="2927" cy="1941"/>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 name="Freeform 63"/>
                                  <wps:cNvSpPr>
                                    <a:spLocks/>
                                  </wps:cNvSpPr>
                                  <wps:spPr bwMode="auto">
                                    <a:xfrm>
                                      <a:off x="1" y="3002"/>
                                      <a:ext cx="6297" cy="17004"/>
                                    </a:xfrm>
                                    <a:custGeom>
                                      <a:avLst/>
                                      <a:gdLst>
                                        <a:gd name="T0" fmla="*/ 0 w 20000"/>
                                        <a:gd name="T1" fmla="*/ 6925 h 20000"/>
                                        <a:gd name="T2" fmla="*/ 11871 w 20000"/>
                                        <a:gd name="T3" fmla="*/ 548 h 20000"/>
                                        <a:gd name="T4" fmla="*/ 15484 w 20000"/>
                                        <a:gd name="T5" fmla="*/ 0 h 20000"/>
                                        <a:gd name="T6" fmla="*/ 15484 w 20000"/>
                                        <a:gd name="T7" fmla="*/ 1994 h 20000"/>
                                        <a:gd name="T8" fmla="*/ 19355 w 20000"/>
                                        <a:gd name="T9" fmla="*/ 6956 h 20000"/>
                                        <a:gd name="T10" fmla="*/ 16452 w 20000"/>
                                        <a:gd name="T11" fmla="*/ 8219 h 20000"/>
                                        <a:gd name="T12" fmla="*/ 16452 w 20000"/>
                                        <a:gd name="T13" fmla="*/ 10152 h 20000"/>
                                        <a:gd name="T14" fmla="*/ 19935 w 20000"/>
                                        <a:gd name="T15" fmla="*/ 13105 h 20000"/>
                                        <a:gd name="T16" fmla="*/ 17677 w 20000"/>
                                        <a:gd name="T17" fmla="*/ 19726 h 20000"/>
                                        <a:gd name="T18" fmla="*/ 12323 w 20000"/>
                                        <a:gd name="T19"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000" h="20000">
                                          <a:moveTo>
                                            <a:pt x="0" y="6925"/>
                                          </a:moveTo>
                                          <a:lnTo>
                                            <a:pt x="11871" y="548"/>
                                          </a:lnTo>
                                          <a:lnTo>
                                            <a:pt x="15484" y="0"/>
                                          </a:lnTo>
                                          <a:lnTo>
                                            <a:pt x="15484" y="1994"/>
                                          </a:lnTo>
                                          <a:lnTo>
                                            <a:pt x="19355" y="6956"/>
                                          </a:lnTo>
                                          <a:lnTo>
                                            <a:pt x="16452" y="8219"/>
                                          </a:lnTo>
                                          <a:lnTo>
                                            <a:pt x="16452" y="10152"/>
                                          </a:lnTo>
                                          <a:lnTo>
                                            <a:pt x="19935" y="13105"/>
                                          </a:lnTo>
                                          <a:lnTo>
                                            <a:pt x="17677" y="19726"/>
                                          </a:lnTo>
                                          <a:lnTo>
                                            <a:pt x="12323"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 name="Freeform 64"/>
                                  <wps:cNvSpPr>
                                    <a:spLocks/>
                                  </wps:cNvSpPr>
                                  <wps:spPr bwMode="auto">
                                    <a:xfrm>
                                      <a:off x="7620" y="2873"/>
                                      <a:ext cx="12378" cy="17042"/>
                                    </a:xfrm>
                                    <a:custGeom>
                                      <a:avLst/>
                                      <a:gdLst>
                                        <a:gd name="T0" fmla="*/ 19967 w 20000"/>
                                        <a:gd name="T1" fmla="*/ 0 h 20000"/>
                                        <a:gd name="T2" fmla="*/ 2266 w 20000"/>
                                        <a:gd name="T3" fmla="*/ 46 h 20000"/>
                                        <a:gd name="T4" fmla="*/ 2266 w 20000"/>
                                        <a:gd name="T5" fmla="*/ 2035 h 20000"/>
                                        <a:gd name="T6" fmla="*/ 296 w 20000"/>
                                        <a:gd name="T7" fmla="*/ 6986 h 20000"/>
                                        <a:gd name="T8" fmla="*/ 1773 w 20000"/>
                                        <a:gd name="T9" fmla="*/ 8246 h 20000"/>
                                        <a:gd name="T10" fmla="*/ 1773 w 20000"/>
                                        <a:gd name="T11" fmla="*/ 10175 h 20000"/>
                                        <a:gd name="T12" fmla="*/ 0 w 20000"/>
                                        <a:gd name="T13" fmla="*/ 13121 h 20000"/>
                                        <a:gd name="T14" fmla="*/ 1149 w 20000"/>
                                        <a:gd name="T15" fmla="*/ 19727 h 20000"/>
                                        <a:gd name="T16" fmla="*/ 3875 w 20000"/>
                                        <a:gd name="T17"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000" h="20000">
                                          <a:moveTo>
                                            <a:pt x="19967" y="0"/>
                                          </a:moveTo>
                                          <a:lnTo>
                                            <a:pt x="2266" y="46"/>
                                          </a:lnTo>
                                          <a:lnTo>
                                            <a:pt x="2266" y="2035"/>
                                          </a:lnTo>
                                          <a:lnTo>
                                            <a:pt x="296" y="6986"/>
                                          </a:lnTo>
                                          <a:lnTo>
                                            <a:pt x="1773" y="8246"/>
                                          </a:lnTo>
                                          <a:lnTo>
                                            <a:pt x="1773" y="10175"/>
                                          </a:lnTo>
                                          <a:lnTo>
                                            <a:pt x="0" y="13121"/>
                                          </a:lnTo>
                                          <a:lnTo>
                                            <a:pt x="1149" y="19727"/>
                                          </a:lnTo>
                                          <a:lnTo>
                                            <a:pt x="3875"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78" name="Oval 65"/>
                                <wps:cNvSpPr>
                                  <a:spLocks noChangeArrowheads="1"/>
                                </wps:cNvSpPr>
                                <wps:spPr bwMode="auto">
                                  <a:xfrm>
                                    <a:off x="1" y="0"/>
                                    <a:ext cx="17420" cy="11630"/>
                                  </a:xfrm>
                                  <a:prstGeom prst="ellipse">
                                    <a:avLst/>
                                  </a:prstGeom>
                                  <a:noFill/>
                                  <a:ln w="63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 name="Freeform 66"/>
                                <wps:cNvSpPr>
                                  <a:spLocks/>
                                </wps:cNvSpPr>
                                <wps:spPr bwMode="auto">
                                  <a:xfrm>
                                    <a:off x="14220" y="9396"/>
                                    <a:ext cx="1123" cy="828"/>
                                  </a:xfrm>
                                  <a:custGeom>
                                    <a:avLst/>
                                    <a:gdLst>
                                      <a:gd name="T0" fmla="*/ 13043 w 20000"/>
                                      <a:gd name="T1" fmla="*/ 19737 h 20000"/>
                                      <a:gd name="T2" fmla="*/ 19710 w 20000"/>
                                      <a:gd name="T3" fmla="*/ 0 h 20000"/>
                                      <a:gd name="T4" fmla="*/ 0 w 20000"/>
                                      <a:gd name="T5" fmla="*/ 7895 h 20000"/>
                                    </a:gdLst>
                                    <a:ahLst/>
                                    <a:cxnLst>
                                      <a:cxn ang="0">
                                        <a:pos x="T0" y="T1"/>
                                      </a:cxn>
                                      <a:cxn ang="0">
                                        <a:pos x="T2" y="T3"/>
                                      </a:cxn>
                                      <a:cxn ang="0">
                                        <a:pos x="T4" y="T5"/>
                                      </a:cxn>
                                    </a:cxnLst>
                                    <a:rect l="0" t="0" r="r" b="b"/>
                                    <a:pathLst>
                                      <a:path w="20000" h="20000">
                                        <a:moveTo>
                                          <a:pt x="13043" y="19737"/>
                                        </a:moveTo>
                                        <a:lnTo>
                                          <a:pt x="19710" y="0"/>
                                        </a:lnTo>
                                        <a:lnTo>
                                          <a:pt x="0" y="7895"/>
                                        </a:lnTo>
                                      </a:path>
                                    </a:pathLst>
                                  </a:cu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380" name="Group 67"/>
                              <wpg:cNvGrpSpPr>
                                <a:grpSpLocks/>
                              </wpg:cNvGrpSpPr>
                              <wpg:grpSpPr bwMode="auto">
                                <a:xfrm>
                                  <a:off x="9591" y="4264"/>
                                  <a:ext cx="2712" cy="15513"/>
                                  <a:chOff x="1" y="0"/>
                                  <a:chExt cx="19999" cy="19997"/>
                                </a:xfrm>
                              </wpg:grpSpPr>
                              <wps:wsp>
                                <wps:cNvPr id="381" name="Oval 68"/>
                                <wps:cNvSpPr>
                                  <a:spLocks noChangeArrowheads="1"/>
                                </wps:cNvSpPr>
                                <wps:spPr bwMode="auto">
                                  <a:xfrm>
                                    <a:off x="8791" y="0"/>
                                    <a:ext cx="2286" cy="1949"/>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 name="Freeform 69"/>
                                <wps:cNvSpPr>
                                  <a:spLocks/>
                                </wps:cNvSpPr>
                                <wps:spPr bwMode="auto">
                                  <a:xfrm>
                                    <a:off x="10332" y="2885"/>
                                    <a:ext cx="9668" cy="17112"/>
                                  </a:xfrm>
                                  <a:custGeom>
                                    <a:avLst/>
                                    <a:gdLst>
                                      <a:gd name="T0" fmla="*/ 19967 w 20000"/>
                                      <a:gd name="T1" fmla="*/ 0 h 20000"/>
                                      <a:gd name="T2" fmla="*/ 2266 w 20000"/>
                                      <a:gd name="T3" fmla="*/ 46 h 20000"/>
                                      <a:gd name="T4" fmla="*/ 2266 w 20000"/>
                                      <a:gd name="T5" fmla="*/ 2035 h 20000"/>
                                      <a:gd name="T6" fmla="*/ 296 w 20000"/>
                                      <a:gd name="T7" fmla="*/ 6986 h 20000"/>
                                      <a:gd name="T8" fmla="*/ 1773 w 20000"/>
                                      <a:gd name="T9" fmla="*/ 8246 h 20000"/>
                                      <a:gd name="T10" fmla="*/ 1773 w 20000"/>
                                      <a:gd name="T11" fmla="*/ 10175 h 20000"/>
                                      <a:gd name="T12" fmla="*/ 0 w 20000"/>
                                      <a:gd name="T13" fmla="*/ 13121 h 20000"/>
                                      <a:gd name="T14" fmla="*/ 1149 w 20000"/>
                                      <a:gd name="T15" fmla="*/ 19727 h 20000"/>
                                      <a:gd name="T16" fmla="*/ 3875 w 20000"/>
                                      <a:gd name="T17"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000" h="20000">
                                        <a:moveTo>
                                          <a:pt x="19967" y="0"/>
                                        </a:moveTo>
                                        <a:lnTo>
                                          <a:pt x="2266" y="46"/>
                                        </a:lnTo>
                                        <a:lnTo>
                                          <a:pt x="2266" y="2035"/>
                                        </a:lnTo>
                                        <a:lnTo>
                                          <a:pt x="296" y="6986"/>
                                        </a:lnTo>
                                        <a:lnTo>
                                          <a:pt x="1773" y="8246"/>
                                        </a:lnTo>
                                        <a:lnTo>
                                          <a:pt x="1773" y="10175"/>
                                        </a:lnTo>
                                        <a:lnTo>
                                          <a:pt x="0" y="13121"/>
                                        </a:lnTo>
                                        <a:lnTo>
                                          <a:pt x="1149" y="19727"/>
                                        </a:lnTo>
                                        <a:lnTo>
                                          <a:pt x="3875"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 name="Freeform 70"/>
                                <wps:cNvSpPr>
                                  <a:spLocks/>
                                </wps:cNvSpPr>
                                <wps:spPr bwMode="auto">
                                  <a:xfrm>
                                    <a:off x="1" y="2885"/>
                                    <a:ext cx="9668" cy="17112"/>
                                  </a:xfrm>
                                  <a:custGeom>
                                    <a:avLst/>
                                    <a:gdLst>
                                      <a:gd name="T0" fmla="*/ 0 w 20000"/>
                                      <a:gd name="T1" fmla="*/ 0 h 20000"/>
                                      <a:gd name="T2" fmla="*/ 17701 w 20000"/>
                                      <a:gd name="T3" fmla="*/ 46 h 20000"/>
                                      <a:gd name="T4" fmla="*/ 17701 w 20000"/>
                                      <a:gd name="T5" fmla="*/ 2035 h 20000"/>
                                      <a:gd name="T6" fmla="*/ 19672 w 20000"/>
                                      <a:gd name="T7" fmla="*/ 6986 h 20000"/>
                                      <a:gd name="T8" fmla="*/ 18194 w 20000"/>
                                      <a:gd name="T9" fmla="*/ 8246 h 20000"/>
                                      <a:gd name="T10" fmla="*/ 18194 w 20000"/>
                                      <a:gd name="T11" fmla="*/ 10175 h 20000"/>
                                      <a:gd name="T12" fmla="*/ 19967 w 20000"/>
                                      <a:gd name="T13" fmla="*/ 13121 h 20000"/>
                                      <a:gd name="T14" fmla="*/ 18818 w 20000"/>
                                      <a:gd name="T15" fmla="*/ 19727 h 20000"/>
                                      <a:gd name="T16" fmla="*/ 16092 w 20000"/>
                                      <a:gd name="T17"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000" h="20000">
                                        <a:moveTo>
                                          <a:pt x="0" y="0"/>
                                        </a:moveTo>
                                        <a:lnTo>
                                          <a:pt x="17701" y="46"/>
                                        </a:lnTo>
                                        <a:lnTo>
                                          <a:pt x="17701" y="2035"/>
                                        </a:lnTo>
                                        <a:lnTo>
                                          <a:pt x="19672" y="6986"/>
                                        </a:lnTo>
                                        <a:lnTo>
                                          <a:pt x="18194" y="8246"/>
                                        </a:lnTo>
                                        <a:lnTo>
                                          <a:pt x="18194" y="10175"/>
                                        </a:lnTo>
                                        <a:lnTo>
                                          <a:pt x="19967" y="13121"/>
                                        </a:lnTo>
                                        <a:lnTo>
                                          <a:pt x="18818" y="19727"/>
                                        </a:lnTo>
                                        <a:lnTo>
                                          <a:pt x="16092"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384" name="Group 71"/>
                              <wpg:cNvGrpSpPr>
                                <a:grpSpLocks/>
                              </wpg:cNvGrpSpPr>
                              <wpg:grpSpPr bwMode="auto">
                                <a:xfrm>
                                  <a:off x="14234" y="4143"/>
                                  <a:ext cx="2712" cy="15513"/>
                                  <a:chOff x="1" y="0"/>
                                  <a:chExt cx="19999" cy="19997"/>
                                </a:xfrm>
                              </wpg:grpSpPr>
                              <wps:wsp>
                                <wps:cNvPr id="385" name="Oval 72"/>
                                <wps:cNvSpPr>
                                  <a:spLocks noChangeArrowheads="1"/>
                                </wps:cNvSpPr>
                                <wps:spPr bwMode="auto">
                                  <a:xfrm>
                                    <a:off x="8791" y="0"/>
                                    <a:ext cx="2286" cy="1949"/>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 name="Freeform 73"/>
                                <wps:cNvSpPr>
                                  <a:spLocks/>
                                </wps:cNvSpPr>
                                <wps:spPr bwMode="auto">
                                  <a:xfrm>
                                    <a:off x="10332" y="2885"/>
                                    <a:ext cx="9668" cy="17112"/>
                                  </a:xfrm>
                                  <a:custGeom>
                                    <a:avLst/>
                                    <a:gdLst>
                                      <a:gd name="T0" fmla="*/ 19967 w 20000"/>
                                      <a:gd name="T1" fmla="*/ 0 h 20000"/>
                                      <a:gd name="T2" fmla="*/ 2266 w 20000"/>
                                      <a:gd name="T3" fmla="*/ 46 h 20000"/>
                                      <a:gd name="T4" fmla="*/ 2266 w 20000"/>
                                      <a:gd name="T5" fmla="*/ 2035 h 20000"/>
                                      <a:gd name="T6" fmla="*/ 296 w 20000"/>
                                      <a:gd name="T7" fmla="*/ 6986 h 20000"/>
                                      <a:gd name="T8" fmla="*/ 1773 w 20000"/>
                                      <a:gd name="T9" fmla="*/ 8246 h 20000"/>
                                      <a:gd name="T10" fmla="*/ 1773 w 20000"/>
                                      <a:gd name="T11" fmla="*/ 10175 h 20000"/>
                                      <a:gd name="T12" fmla="*/ 0 w 20000"/>
                                      <a:gd name="T13" fmla="*/ 13121 h 20000"/>
                                      <a:gd name="T14" fmla="*/ 1149 w 20000"/>
                                      <a:gd name="T15" fmla="*/ 19727 h 20000"/>
                                      <a:gd name="T16" fmla="*/ 3875 w 20000"/>
                                      <a:gd name="T17"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000" h="20000">
                                        <a:moveTo>
                                          <a:pt x="19967" y="0"/>
                                        </a:moveTo>
                                        <a:lnTo>
                                          <a:pt x="2266" y="46"/>
                                        </a:lnTo>
                                        <a:lnTo>
                                          <a:pt x="2266" y="2035"/>
                                        </a:lnTo>
                                        <a:lnTo>
                                          <a:pt x="296" y="6986"/>
                                        </a:lnTo>
                                        <a:lnTo>
                                          <a:pt x="1773" y="8246"/>
                                        </a:lnTo>
                                        <a:lnTo>
                                          <a:pt x="1773" y="10175"/>
                                        </a:lnTo>
                                        <a:lnTo>
                                          <a:pt x="0" y="13121"/>
                                        </a:lnTo>
                                        <a:lnTo>
                                          <a:pt x="1149" y="19727"/>
                                        </a:lnTo>
                                        <a:lnTo>
                                          <a:pt x="3875"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 name="Freeform 74"/>
                                <wps:cNvSpPr>
                                  <a:spLocks/>
                                </wps:cNvSpPr>
                                <wps:spPr bwMode="auto">
                                  <a:xfrm>
                                    <a:off x="1" y="2885"/>
                                    <a:ext cx="9668" cy="17112"/>
                                  </a:xfrm>
                                  <a:custGeom>
                                    <a:avLst/>
                                    <a:gdLst>
                                      <a:gd name="T0" fmla="*/ 0 w 20000"/>
                                      <a:gd name="T1" fmla="*/ 0 h 20000"/>
                                      <a:gd name="T2" fmla="*/ 17701 w 20000"/>
                                      <a:gd name="T3" fmla="*/ 46 h 20000"/>
                                      <a:gd name="T4" fmla="*/ 17701 w 20000"/>
                                      <a:gd name="T5" fmla="*/ 2035 h 20000"/>
                                      <a:gd name="T6" fmla="*/ 19672 w 20000"/>
                                      <a:gd name="T7" fmla="*/ 6986 h 20000"/>
                                      <a:gd name="T8" fmla="*/ 18194 w 20000"/>
                                      <a:gd name="T9" fmla="*/ 8246 h 20000"/>
                                      <a:gd name="T10" fmla="*/ 18194 w 20000"/>
                                      <a:gd name="T11" fmla="*/ 10175 h 20000"/>
                                      <a:gd name="T12" fmla="*/ 19967 w 20000"/>
                                      <a:gd name="T13" fmla="*/ 13121 h 20000"/>
                                      <a:gd name="T14" fmla="*/ 18818 w 20000"/>
                                      <a:gd name="T15" fmla="*/ 19727 h 20000"/>
                                      <a:gd name="T16" fmla="*/ 16092 w 20000"/>
                                      <a:gd name="T17"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000" h="20000">
                                        <a:moveTo>
                                          <a:pt x="0" y="0"/>
                                        </a:moveTo>
                                        <a:lnTo>
                                          <a:pt x="17701" y="46"/>
                                        </a:lnTo>
                                        <a:lnTo>
                                          <a:pt x="17701" y="2035"/>
                                        </a:lnTo>
                                        <a:lnTo>
                                          <a:pt x="19672" y="6986"/>
                                        </a:lnTo>
                                        <a:lnTo>
                                          <a:pt x="18194" y="8246"/>
                                        </a:lnTo>
                                        <a:lnTo>
                                          <a:pt x="18194" y="10175"/>
                                        </a:lnTo>
                                        <a:lnTo>
                                          <a:pt x="19967" y="13121"/>
                                        </a:lnTo>
                                        <a:lnTo>
                                          <a:pt x="18818" y="19727"/>
                                        </a:lnTo>
                                        <a:lnTo>
                                          <a:pt x="16092"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388" name="Group 75"/>
                              <wpg:cNvGrpSpPr>
                                <a:grpSpLocks/>
                              </wpg:cNvGrpSpPr>
                              <wpg:grpSpPr bwMode="auto">
                                <a:xfrm>
                                  <a:off x="19148" y="4264"/>
                                  <a:ext cx="859" cy="15584"/>
                                  <a:chOff x="-1" y="0"/>
                                  <a:chExt cx="20001" cy="19995"/>
                                </a:xfrm>
                              </wpg:grpSpPr>
                              <wps:wsp>
                                <wps:cNvPr id="389" name="Oval 76"/>
                                <wps:cNvSpPr>
                                  <a:spLocks noChangeArrowheads="1"/>
                                </wps:cNvSpPr>
                                <wps:spPr bwMode="auto">
                                  <a:xfrm>
                                    <a:off x="6775" y="0"/>
                                    <a:ext cx="7218" cy="1940"/>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 name="Freeform 77"/>
                                <wps:cNvSpPr>
                                  <a:spLocks/>
                                </wps:cNvSpPr>
                                <wps:spPr bwMode="auto">
                                  <a:xfrm>
                                    <a:off x="-1" y="3001"/>
                                    <a:ext cx="8383" cy="16994"/>
                                  </a:xfrm>
                                  <a:custGeom>
                                    <a:avLst/>
                                    <a:gdLst>
                                      <a:gd name="T0" fmla="*/ 3593 w 20000"/>
                                      <a:gd name="T1" fmla="*/ 8630 h 20000"/>
                                      <a:gd name="T2" fmla="*/ 0 w 20000"/>
                                      <a:gd name="T3" fmla="*/ 4612 h 20000"/>
                                      <a:gd name="T4" fmla="*/ 4910 w 20000"/>
                                      <a:gd name="T5" fmla="*/ 548 h 20000"/>
                                      <a:gd name="T6" fmla="*/ 11617 w 20000"/>
                                      <a:gd name="T7" fmla="*/ 0 h 20000"/>
                                      <a:gd name="T8" fmla="*/ 11617 w 20000"/>
                                      <a:gd name="T9" fmla="*/ 1994 h 20000"/>
                                      <a:gd name="T10" fmla="*/ 18802 w 20000"/>
                                      <a:gd name="T11" fmla="*/ 6956 h 20000"/>
                                      <a:gd name="T12" fmla="*/ 13413 w 20000"/>
                                      <a:gd name="T13" fmla="*/ 8219 h 20000"/>
                                      <a:gd name="T14" fmla="*/ 13413 w 20000"/>
                                      <a:gd name="T15" fmla="*/ 10152 h 20000"/>
                                      <a:gd name="T16" fmla="*/ 19880 w 20000"/>
                                      <a:gd name="T17" fmla="*/ 13105 h 20000"/>
                                      <a:gd name="T18" fmla="*/ 15689 w 20000"/>
                                      <a:gd name="T19" fmla="*/ 19726 h 20000"/>
                                      <a:gd name="T20" fmla="*/ 5749 w 20000"/>
                                      <a:gd name="T21"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00" h="20000">
                                        <a:moveTo>
                                          <a:pt x="3593" y="8630"/>
                                        </a:moveTo>
                                        <a:lnTo>
                                          <a:pt x="0" y="4612"/>
                                        </a:lnTo>
                                        <a:lnTo>
                                          <a:pt x="4910" y="548"/>
                                        </a:lnTo>
                                        <a:lnTo>
                                          <a:pt x="11617" y="0"/>
                                        </a:lnTo>
                                        <a:lnTo>
                                          <a:pt x="11617" y="1994"/>
                                        </a:lnTo>
                                        <a:lnTo>
                                          <a:pt x="18802" y="6956"/>
                                        </a:lnTo>
                                        <a:lnTo>
                                          <a:pt x="13413" y="8219"/>
                                        </a:lnTo>
                                        <a:lnTo>
                                          <a:pt x="13413" y="10152"/>
                                        </a:lnTo>
                                        <a:lnTo>
                                          <a:pt x="19880" y="13105"/>
                                        </a:lnTo>
                                        <a:lnTo>
                                          <a:pt x="15689" y="19726"/>
                                        </a:lnTo>
                                        <a:lnTo>
                                          <a:pt x="5749"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 name="Freeform 78"/>
                                <wps:cNvSpPr>
                                  <a:spLocks/>
                                </wps:cNvSpPr>
                                <wps:spPr bwMode="auto">
                                  <a:xfrm>
                                    <a:off x="11641" y="2910"/>
                                    <a:ext cx="8359" cy="16994"/>
                                  </a:xfrm>
                                  <a:custGeom>
                                    <a:avLst/>
                                    <a:gdLst>
                                      <a:gd name="T0" fmla="*/ 16168 w 20000"/>
                                      <a:gd name="T1" fmla="*/ 8737 h 20000"/>
                                      <a:gd name="T2" fmla="*/ 19880 w 20000"/>
                                      <a:gd name="T3" fmla="*/ 4612 h 20000"/>
                                      <a:gd name="T4" fmla="*/ 14970 w 20000"/>
                                      <a:gd name="T5" fmla="*/ 548 h 20000"/>
                                      <a:gd name="T6" fmla="*/ 8263 w 20000"/>
                                      <a:gd name="T7" fmla="*/ 0 h 20000"/>
                                      <a:gd name="T8" fmla="*/ 8263 w 20000"/>
                                      <a:gd name="T9" fmla="*/ 1994 h 20000"/>
                                      <a:gd name="T10" fmla="*/ 1078 w 20000"/>
                                      <a:gd name="T11" fmla="*/ 6956 h 20000"/>
                                      <a:gd name="T12" fmla="*/ 6467 w 20000"/>
                                      <a:gd name="T13" fmla="*/ 8219 h 20000"/>
                                      <a:gd name="T14" fmla="*/ 6467 w 20000"/>
                                      <a:gd name="T15" fmla="*/ 10152 h 20000"/>
                                      <a:gd name="T16" fmla="*/ 0 w 20000"/>
                                      <a:gd name="T17" fmla="*/ 13105 h 20000"/>
                                      <a:gd name="T18" fmla="*/ 4192 w 20000"/>
                                      <a:gd name="T19" fmla="*/ 19726 h 20000"/>
                                      <a:gd name="T20" fmla="*/ 14132 w 20000"/>
                                      <a:gd name="T21"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00" h="20000">
                                        <a:moveTo>
                                          <a:pt x="16168" y="8737"/>
                                        </a:moveTo>
                                        <a:lnTo>
                                          <a:pt x="19880" y="4612"/>
                                        </a:lnTo>
                                        <a:lnTo>
                                          <a:pt x="14970" y="548"/>
                                        </a:lnTo>
                                        <a:lnTo>
                                          <a:pt x="8263" y="0"/>
                                        </a:lnTo>
                                        <a:lnTo>
                                          <a:pt x="8263" y="1994"/>
                                        </a:lnTo>
                                        <a:lnTo>
                                          <a:pt x="1078" y="6956"/>
                                        </a:lnTo>
                                        <a:lnTo>
                                          <a:pt x="6467" y="8219"/>
                                        </a:lnTo>
                                        <a:lnTo>
                                          <a:pt x="6467" y="10152"/>
                                        </a:lnTo>
                                        <a:lnTo>
                                          <a:pt x="0" y="13105"/>
                                        </a:lnTo>
                                        <a:lnTo>
                                          <a:pt x="4192" y="19726"/>
                                        </a:lnTo>
                                        <a:lnTo>
                                          <a:pt x="14132"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92" name="Line 79"/>
                              <wps:cNvCnPr/>
                              <wps:spPr bwMode="auto">
                                <a:xfrm flipV="1">
                                  <a:off x="11026" y="7026"/>
                                  <a:ext cx="19" cy="9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93" name="Group 80"/>
                              <wpg:cNvGrpSpPr>
                                <a:grpSpLocks/>
                              </wpg:cNvGrpSpPr>
                              <wpg:grpSpPr bwMode="auto">
                                <a:xfrm>
                                  <a:off x="12554" y="4194"/>
                                  <a:ext cx="1279" cy="15472"/>
                                  <a:chOff x="0" y="0"/>
                                  <a:chExt cx="20002" cy="19995"/>
                                </a:xfrm>
                              </wpg:grpSpPr>
                              <wps:wsp>
                                <wps:cNvPr id="394" name="Oval 81"/>
                                <wps:cNvSpPr>
                                  <a:spLocks noChangeArrowheads="1"/>
                                </wps:cNvSpPr>
                                <wps:spPr bwMode="auto">
                                  <a:xfrm>
                                    <a:off x="1282" y="0"/>
                                    <a:ext cx="4848" cy="1954"/>
                                  </a:xfrm>
                                  <a:prstGeom prst="ellipse">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 name="Freeform 82"/>
                                <wps:cNvSpPr>
                                  <a:spLocks/>
                                </wps:cNvSpPr>
                                <wps:spPr bwMode="auto">
                                  <a:xfrm>
                                    <a:off x="0" y="2983"/>
                                    <a:ext cx="20002" cy="17012"/>
                                  </a:xfrm>
                                  <a:custGeom>
                                    <a:avLst/>
                                    <a:gdLst>
                                      <a:gd name="T0" fmla="*/ 19966 w 20000"/>
                                      <a:gd name="T1" fmla="*/ 0 h 20000"/>
                                      <a:gd name="T2" fmla="*/ 774 w 20000"/>
                                      <a:gd name="T3" fmla="*/ 0 h 20000"/>
                                      <a:gd name="T4" fmla="*/ 0 w 20000"/>
                                      <a:gd name="T5" fmla="*/ 2052 h 20000"/>
                                      <a:gd name="T6" fmla="*/ 2290 w 20000"/>
                                      <a:gd name="T7" fmla="*/ 5391 h 20000"/>
                                      <a:gd name="T8" fmla="*/ 2020 w 20000"/>
                                      <a:gd name="T9" fmla="*/ 7044 h 20000"/>
                                      <a:gd name="T10" fmla="*/ 505 w 20000"/>
                                      <a:gd name="T11" fmla="*/ 8315 h 20000"/>
                                      <a:gd name="T12" fmla="*/ 505 w 20000"/>
                                      <a:gd name="T13" fmla="*/ 10260 h 20000"/>
                                      <a:gd name="T14" fmla="*/ 2323 w 20000"/>
                                      <a:gd name="T15" fmla="*/ 13231 h 20000"/>
                                      <a:gd name="T16" fmla="*/ 1145 w 20000"/>
                                      <a:gd name="T17" fmla="*/ 19893 h 20000"/>
                                      <a:gd name="T18" fmla="*/ 5825 w 20000"/>
                                      <a:gd name="T19"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000" h="20000">
                                        <a:moveTo>
                                          <a:pt x="19966" y="0"/>
                                        </a:moveTo>
                                        <a:lnTo>
                                          <a:pt x="774" y="0"/>
                                        </a:lnTo>
                                        <a:lnTo>
                                          <a:pt x="0" y="2052"/>
                                        </a:lnTo>
                                        <a:lnTo>
                                          <a:pt x="2290" y="5391"/>
                                        </a:lnTo>
                                        <a:lnTo>
                                          <a:pt x="2020" y="7044"/>
                                        </a:lnTo>
                                        <a:lnTo>
                                          <a:pt x="505" y="8315"/>
                                        </a:lnTo>
                                        <a:lnTo>
                                          <a:pt x="505" y="10260"/>
                                        </a:lnTo>
                                        <a:lnTo>
                                          <a:pt x="2323" y="13231"/>
                                        </a:lnTo>
                                        <a:lnTo>
                                          <a:pt x="1145" y="19893"/>
                                        </a:lnTo>
                                        <a:lnTo>
                                          <a:pt x="5825"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6" name="Line 83"/>
                                <wps:cNvCnPr/>
                                <wps:spPr bwMode="auto">
                                  <a:xfrm>
                                    <a:off x="2299" y="3765"/>
                                    <a:ext cx="17437" cy="12"/>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7" name="Freeform 84"/>
                                <wps:cNvSpPr>
                                  <a:spLocks/>
                                </wps:cNvSpPr>
                                <wps:spPr bwMode="auto">
                                  <a:xfrm>
                                    <a:off x="2799" y="10056"/>
                                    <a:ext cx="5349" cy="9939"/>
                                  </a:xfrm>
                                  <a:custGeom>
                                    <a:avLst/>
                                    <a:gdLst>
                                      <a:gd name="T0" fmla="*/ 0 w 20000"/>
                                      <a:gd name="T1" fmla="*/ 0 h 20000"/>
                                      <a:gd name="T2" fmla="*/ 0 w 20000"/>
                                      <a:gd name="T3" fmla="*/ 3329 h 20000"/>
                                      <a:gd name="T4" fmla="*/ 6792 w 20000"/>
                                      <a:gd name="T5" fmla="*/ 8414 h 20000"/>
                                      <a:gd name="T6" fmla="*/ 2390 w 20000"/>
                                      <a:gd name="T7" fmla="*/ 19817 h 20000"/>
                                      <a:gd name="T8" fmla="*/ 19874 w 20000"/>
                                      <a:gd name="T9" fmla="*/ 19974 h 20000"/>
                                    </a:gdLst>
                                    <a:ahLst/>
                                    <a:cxnLst>
                                      <a:cxn ang="0">
                                        <a:pos x="T0" y="T1"/>
                                      </a:cxn>
                                      <a:cxn ang="0">
                                        <a:pos x="T2" y="T3"/>
                                      </a:cxn>
                                      <a:cxn ang="0">
                                        <a:pos x="T4" y="T5"/>
                                      </a:cxn>
                                      <a:cxn ang="0">
                                        <a:pos x="T6" y="T7"/>
                                      </a:cxn>
                                      <a:cxn ang="0">
                                        <a:pos x="T8" y="T9"/>
                                      </a:cxn>
                                    </a:cxnLst>
                                    <a:rect l="0" t="0" r="r" b="b"/>
                                    <a:pathLst>
                                      <a:path w="20000" h="20000">
                                        <a:moveTo>
                                          <a:pt x="0" y="0"/>
                                        </a:moveTo>
                                        <a:lnTo>
                                          <a:pt x="0" y="3329"/>
                                        </a:lnTo>
                                        <a:lnTo>
                                          <a:pt x="6792" y="8414"/>
                                        </a:lnTo>
                                        <a:lnTo>
                                          <a:pt x="2390" y="19817"/>
                                        </a:lnTo>
                                        <a:lnTo>
                                          <a:pt x="19874" y="19974"/>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398" name="Group 85"/>
                              <wpg:cNvGrpSpPr>
                                <a:grpSpLocks/>
                              </wpg:cNvGrpSpPr>
                              <wpg:grpSpPr bwMode="auto">
                                <a:xfrm>
                                  <a:off x="17463" y="0"/>
                                  <a:ext cx="645" cy="19767"/>
                                  <a:chOff x="-1" y="-1"/>
                                  <a:chExt cx="20002" cy="20003"/>
                                </a:xfrm>
                              </wpg:grpSpPr>
                              <wps:wsp>
                                <wps:cNvPr id="399" name="Oval 86"/>
                                <wps:cNvSpPr>
                                  <a:spLocks noChangeArrowheads="1"/>
                                </wps:cNvSpPr>
                                <wps:spPr bwMode="auto">
                                  <a:xfrm>
                                    <a:off x="5271" y="4232"/>
                                    <a:ext cx="9613" cy="1530"/>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0" name="Freeform 87"/>
                                <wps:cNvSpPr>
                                  <a:spLocks/>
                                </wps:cNvSpPr>
                                <wps:spPr bwMode="auto">
                                  <a:xfrm>
                                    <a:off x="-1" y="-1"/>
                                    <a:ext cx="7939" cy="20003"/>
                                  </a:xfrm>
                                  <a:custGeom>
                                    <a:avLst/>
                                    <a:gdLst>
                                      <a:gd name="T0" fmla="*/ 672 w 20000"/>
                                      <a:gd name="T1" fmla="*/ 0 h 20000"/>
                                      <a:gd name="T2" fmla="*/ 672 w 20000"/>
                                      <a:gd name="T3" fmla="*/ 6497 h 20000"/>
                                      <a:gd name="T4" fmla="*/ 7059 w 20000"/>
                                      <a:gd name="T5" fmla="*/ 7415 h 20000"/>
                                      <a:gd name="T6" fmla="*/ 18319 w 20000"/>
                                      <a:gd name="T7" fmla="*/ 11260 h 20000"/>
                                      <a:gd name="T8" fmla="*/ 10756 w 20000"/>
                                      <a:gd name="T9" fmla="*/ 12106 h 20000"/>
                                      <a:gd name="T10" fmla="*/ 10756 w 20000"/>
                                      <a:gd name="T11" fmla="*/ 13401 h 20000"/>
                                      <a:gd name="T12" fmla="*/ 19832 w 20000"/>
                                      <a:gd name="T13" fmla="*/ 15380 h 20000"/>
                                      <a:gd name="T14" fmla="*/ 13950 w 20000"/>
                                      <a:gd name="T15" fmla="*/ 19816 h 20000"/>
                                      <a:gd name="T16" fmla="*/ 0 w 20000"/>
                                      <a:gd name="T17" fmla="*/ 1999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000" h="20000">
                                        <a:moveTo>
                                          <a:pt x="672" y="0"/>
                                        </a:moveTo>
                                        <a:lnTo>
                                          <a:pt x="672" y="6497"/>
                                        </a:lnTo>
                                        <a:lnTo>
                                          <a:pt x="7059" y="7415"/>
                                        </a:lnTo>
                                        <a:lnTo>
                                          <a:pt x="18319" y="11260"/>
                                        </a:lnTo>
                                        <a:lnTo>
                                          <a:pt x="10756" y="12106"/>
                                        </a:lnTo>
                                        <a:lnTo>
                                          <a:pt x="10756" y="13401"/>
                                        </a:lnTo>
                                        <a:lnTo>
                                          <a:pt x="19832" y="15380"/>
                                        </a:lnTo>
                                        <a:lnTo>
                                          <a:pt x="13950" y="19816"/>
                                        </a:lnTo>
                                        <a:lnTo>
                                          <a:pt x="0" y="19990"/>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1" name="Freeform 88"/>
                                <wps:cNvSpPr>
                                  <a:spLocks/>
                                </wps:cNvSpPr>
                                <wps:spPr bwMode="auto">
                                  <a:xfrm>
                                    <a:off x="12062" y="-1"/>
                                    <a:ext cx="7939" cy="20003"/>
                                  </a:xfrm>
                                  <a:custGeom>
                                    <a:avLst/>
                                    <a:gdLst>
                                      <a:gd name="T0" fmla="*/ 19160 w 20000"/>
                                      <a:gd name="T1" fmla="*/ 0 h 20000"/>
                                      <a:gd name="T2" fmla="*/ 19160 w 20000"/>
                                      <a:gd name="T3" fmla="*/ 6497 h 20000"/>
                                      <a:gd name="T4" fmla="*/ 12773 w 20000"/>
                                      <a:gd name="T5" fmla="*/ 7415 h 20000"/>
                                      <a:gd name="T6" fmla="*/ 1513 w 20000"/>
                                      <a:gd name="T7" fmla="*/ 11260 h 20000"/>
                                      <a:gd name="T8" fmla="*/ 9076 w 20000"/>
                                      <a:gd name="T9" fmla="*/ 12106 h 20000"/>
                                      <a:gd name="T10" fmla="*/ 9076 w 20000"/>
                                      <a:gd name="T11" fmla="*/ 13401 h 20000"/>
                                      <a:gd name="T12" fmla="*/ 0 w 20000"/>
                                      <a:gd name="T13" fmla="*/ 15380 h 20000"/>
                                      <a:gd name="T14" fmla="*/ 5882 w 20000"/>
                                      <a:gd name="T15" fmla="*/ 19816 h 20000"/>
                                      <a:gd name="T16" fmla="*/ 19832 w 20000"/>
                                      <a:gd name="T17" fmla="*/ 1999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000" h="20000">
                                        <a:moveTo>
                                          <a:pt x="19160" y="0"/>
                                        </a:moveTo>
                                        <a:lnTo>
                                          <a:pt x="19160" y="6497"/>
                                        </a:lnTo>
                                        <a:lnTo>
                                          <a:pt x="12773" y="7415"/>
                                        </a:lnTo>
                                        <a:lnTo>
                                          <a:pt x="1513" y="11260"/>
                                        </a:lnTo>
                                        <a:lnTo>
                                          <a:pt x="9076" y="12106"/>
                                        </a:lnTo>
                                        <a:lnTo>
                                          <a:pt x="9076" y="13401"/>
                                        </a:lnTo>
                                        <a:lnTo>
                                          <a:pt x="0" y="15380"/>
                                        </a:lnTo>
                                        <a:lnTo>
                                          <a:pt x="5882" y="19816"/>
                                        </a:lnTo>
                                        <a:lnTo>
                                          <a:pt x="19832" y="19990"/>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402" name="Group 89"/>
                              <wpg:cNvGrpSpPr>
                                <a:grpSpLocks/>
                              </wpg:cNvGrpSpPr>
                              <wpg:grpSpPr bwMode="auto">
                                <a:xfrm>
                                  <a:off x="0" y="4264"/>
                                  <a:ext cx="859" cy="15584"/>
                                  <a:chOff x="-1" y="0"/>
                                  <a:chExt cx="20001" cy="19995"/>
                                </a:xfrm>
                              </wpg:grpSpPr>
                              <wps:wsp>
                                <wps:cNvPr id="403" name="Oval 90"/>
                                <wps:cNvSpPr>
                                  <a:spLocks noChangeArrowheads="1"/>
                                </wps:cNvSpPr>
                                <wps:spPr bwMode="auto">
                                  <a:xfrm>
                                    <a:off x="6775" y="0"/>
                                    <a:ext cx="7218" cy="1940"/>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4" name="Freeform 91"/>
                                <wps:cNvSpPr>
                                  <a:spLocks/>
                                </wps:cNvSpPr>
                                <wps:spPr bwMode="auto">
                                  <a:xfrm>
                                    <a:off x="-1" y="3000"/>
                                    <a:ext cx="8359" cy="16995"/>
                                  </a:xfrm>
                                  <a:custGeom>
                                    <a:avLst/>
                                    <a:gdLst>
                                      <a:gd name="T0" fmla="*/ 3593 w 20000"/>
                                      <a:gd name="T1" fmla="*/ 8630 h 20000"/>
                                      <a:gd name="T2" fmla="*/ 0 w 20000"/>
                                      <a:gd name="T3" fmla="*/ 4612 h 20000"/>
                                      <a:gd name="T4" fmla="*/ 4910 w 20000"/>
                                      <a:gd name="T5" fmla="*/ 548 h 20000"/>
                                      <a:gd name="T6" fmla="*/ 11617 w 20000"/>
                                      <a:gd name="T7" fmla="*/ 0 h 20000"/>
                                      <a:gd name="T8" fmla="*/ 11617 w 20000"/>
                                      <a:gd name="T9" fmla="*/ 1994 h 20000"/>
                                      <a:gd name="T10" fmla="*/ 18802 w 20000"/>
                                      <a:gd name="T11" fmla="*/ 6956 h 20000"/>
                                      <a:gd name="T12" fmla="*/ 13413 w 20000"/>
                                      <a:gd name="T13" fmla="*/ 8219 h 20000"/>
                                      <a:gd name="T14" fmla="*/ 13413 w 20000"/>
                                      <a:gd name="T15" fmla="*/ 10152 h 20000"/>
                                      <a:gd name="T16" fmla="*/ 19880 w 20000"/>
                                      <a:gd name="T17" fmla="*/ 13105 h 20000"/>
                                      <a:gd name="T18" fmla="*/ 15689 w 20000"/>
                                      <a:gd name="T19" fmla="*/ 19726 h 20000"/>
                                      <a:gd name="T20" fmla="*/ 5749 w 20000"/>
                                      <a:gd name="T21"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00" h="20000">
                                        <a:moveTo>
                                          <a:pt x="3593" y="8630"/>
                                        </a:moveTo>
                                        <a:lnTo>
                                          <a:pt x="0" y="4612"/>
                                        </a:lnTo>
                                        <a:lnTo>
                                          <a:pt x="4910" y="548"/>
                                        </a:lnTo>
                                        <a:lnTo>
                                          <a:pt x="11617" y="0"/>
                                        </a:lnTo>
                                        <a:lnTo>
                                          <a:pt x="11617" y="1994"/>
                                        </a:lnTo>
                                        <a:lnTo>
                                          <a:pt x="18802" y="6956"/>
                                        </a:lnTo>
                                        <a:lnTo>
                                          <a:pt x="13413" y="8219"/>
                                        </a:lnTo>
                                        <a:lnTo>
                                          <a:pt x="13413" y="10152"/>
                                        </a:lnTo>
                                        <a:lnTo>
                                          <a:pt x="19880" y="13105"/>
                                        </a:lnTo>
                                        <a:lnTo>
                                          <a:pt x="15689" y="19726"/>
                                        </a:lnTo>
                                        <a:lnTo>
                                          <a:pt x="5749"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5" name="Freeform 92"/>
                                <wps:cNvSpPr>
                                  <a:spLocks/>
                                </wps:cNvSpPr>
                                <wps:spPr bwMode="auto">
                                  <a:xfrm>
                                    <a:off x="11618" y="2910"/>
                                    <a:ext cx="8382" cy="16994"/>
                                  </a:xfrm>
                                  <a:custGeom>
                                    <a:avLst/>
                                    <a:gdLst>
                                      <a:gd name="T0" fmla="*/ 16168 w 20000"/>
                                      <a:gd name="T1" fmla="*/ 8737 h 20000"/>
                                      <a:gd name="T2" fmla="*/ 19880 w 20000"/>
                                      <a:gd name="T3" fmla="*/ 4612 h 20000"/>
                                      <a:gd name="T4" fmla="*/ 14970 w 20000"/>
                                      <a:gd name="T5" fmla="*/ 548 h 20000"/>
                                      <a:gd name="T6" fmla="*/ 8263 w 20000"/>
                                      <a:gd name="T7" fmla="*/ 0 h 20000"/>
                                      <a:gd name="T8" fmla="*/ 8263 w 20000"/>
                                      <a:gd name="T9" fmla="*/ 1994 h 20000"/>
                                      <a:gd name="T10" fmla="*/ 1078 w 20000"/>
                                      <a:gd name="T11" fmla="*/ 6956 h 20000"/>
                                      <a:gd name="T12" fmla="*/ 6467 w 20000"/>
                                      <a:gd name="T13" fmla="*/ 8219 h 20000"/>
                                      <a:gd name="T14" fmla="*/ 6467 w 20000"/>
                                      <a:gd name="T15" fmla="*/ 10152 h 20000"/>
                                      <a:gd name="T16" fmla="*/ 0 w 20000"/>
                                      <a:gd name="T17" fmla="*/ 13105 h 20000"/>
                                      <a:gd name="T18" fmla="*/ 4192 w 20000"/>
                                      <a:gd name="T19" fmla="*/ 19726 h 20000"/>
                                      <a:gd name="T20" fmla="*/ 14132 w 20000"/>
                                      <a:gd name="T21"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00" h="20000">
                                        <a:moveTo>
                                          <a:pt x="16168" y="8737"/>
                                        </a:moveTo>
                                        <a:lnTo>
                                          <a:pt x="19880" y="4612"/>
                                        </a:lnTo>
                                        <a:lnTo>
                                          <a:pt x="14970" y="548"/>
                                        </a:lnTo>
                                        <a:lnTo>
                                          <a:pt x="8263" y="0"/>
                                        </a:lnTo>
                                        <a:lnTo>
                                          <a:pt x="8263" y="1994"/>
                                        </a:lnTo>
                                        <a:lnTo>
                                          <a:pt x="1078" y="6956"/>
                                        </a:lnTo>
                                        <a:lnTo>
                                          <a:pt x="6467" y="8219"/>
                                        </a:lnTo>
                                        <a:lnTo>
                                          <a:pt x="6467" y="10152"/>
                                        </a:lnTo>
                                        <a:lnTo>
                                          <a:pt x="0" y="13105"/>
                                        </a:lnTo>
                                        <a:lnTo>
                                          <a:pt x="4192" y="19726"/>
                                        </a:lnTo>
                                        <a:lnTo>
                                          <a:pt x="14132"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406" name="Group 93"/>
                              <wpg:cNvGrpSpPr>
                                <a:grpSpLocks/>
                              </wpg:cNvGrpSpPr>
                              <wpg:grpSpPr bwMode="auto">
                                <a:xfrm>
                                  <a:off x="0" y="4264"/>
                                  <a:ext cx="859" cy="15584"/>
                                  <a:chOff x="-1" y="0"/>
                                  <a:chExt cx="20001" cy="19995"/>
                                </a:xfrm>
                              </wpg:grpSpPr>
                              <wps:wsp>
                                <wps:cNvPr id="407" name="Oval 94"/>
                                <wps:cNvSpPr>
                                  <a:spLocks noChangeArrowheads="1"/>
                                </wps:cNvSpPr>
                                <wps:spPr bwMode="auto">
                                  <a:xfrm>
                                    <a:off x="6775" y="0"/>
                                    <a:ext cx="7218" cy="1940"/>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8" name="Freeform 95"/>
                                <wps:cNvSpPr>
                                  <a:spLocks/>
                                </wps:cNvSpPr>
                                <wps:spPr bwMode="auto">
                                  <a:xfrm>
                                    <a:off x="-1" y="3000"/>
                                    <a:ext cx="8359" cy="16995"/>
                                  </a:xfrm>
                                  <a:custGeom>
                                    <a:avLst/>
                                    <a:gdLst>
                                      <a:gd name="T0" fmla="*/ 3593 w 20000"/>
                                      <a:gd name="T1" fmla="*/ 8630 h 20000"/>
                                      <a:gd name="T2" fmla="*/ 0 w 20000"/>
                                      <a:gd name="T3" fmla="*/ 4612 h 20000"/>
                                      <a:gd name="T4" fmla="*/ 4910 w 20000"/>
                                      <a:gd name="T5" fmla="*/ 548 h 20000"/>
                                      <a:gd name="T6" fmla="*/ 11617 w 20000"/>
                                      <a:gd name="T7" fmla="*/ 0 h 20000"/>
                                      <a:gd name="T8" fmla="*/ 11617 w 20000"/>
                                      <a:gd name="T9" fmla="*/ 1994 h 20000"/>
                                      <a:gd name="T10" fmla="*/ 18802 w 20000"/>
                                      <a:gd name="T11" fmla="*/ 6956 h 20000"/>
                                      <a:gd name="T12" fmla="*/ 13413 w 20000"/>
                                      <a:gd name="T13" fmla="*/ 8219 h 20000"/>
                                      <a:gd name="T14" fmla="*/ 13413 w 20000"/>
                                      <a:gd name="T15" fmla="*/ 10152 h 20000"/>
                                      <a:gd name="T16" fmla="*/ 19880 w 20000"/>
                                      <a:gd name="T17" fmla="*/ 13105 h 20000"/>
                                      <a:gd name="T18" fmla="*/ 15689 w 20000"/>
                                      <a:gd name="T19" fmla="*/ 19726 h 20000"/>
                                      <a:gd name="T20" fmla="*/ 5749 w 20000"/>
                                      <a:gd name="T21"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00" h="20000">
                                        <a:moveTo>
                                          <a:pt x="3593" y="8630"/>
                                        </a:moveTo>
                                        <a:lnTo>
                                          <a:pt x="0" y="4612"/>
                                        </a:lnTo>
                                        <a:lnTo>
                                          <a:pt x="4910" y="548"/>
                                        </a:lnTo>
                                        <a:lnTo>
                                          <a:pt x="11617" y="0"/>
                                        </a:lnTo>
                                        <a:lnTo>
                                          <a:pt x="11617" y="1994"/>
                                        </a:lnTo>
                                        <a:lnTo>
                                          <a:pt x="18802" y="6956"/>
                                        </a:lnTo>
                                        <a:lnTo>
                                          <a:pt x="13413" y="8219"/>
                                        </a:lnTo>
                                        <a:lnTo>
                                          <a:pt x="13413" y="10152"/>
                                        </a:lnTo>
                                        <a:lnTo>
                                          <a:pt x="19880" y="13105"/>
                                        </a:lnTo>
                                        <a:lnTo>
                                          <a:pt x="15689" y="19726"/>
                                        </a:lnTo>
                                        <a:lnTo>
                                          <a:pt x="5749"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9" name="Freeform 96"/>
                                <wps:cNvSpPr>
                                  <a:spLocks/>
                                </wps:cNvSpPr>
                                <wps:spPr bwMode="auto">
                                  <a:xfrm>
                                    <a:off x="11618" y="2910"/>
                                    <a:ext cx="8382" cy="16994"/>
                                  </a:xfrm>
                                  <a:custGeom>
                                    <a:avLst/>
                                    <a:gdLst>
                                      <a:gd name="T0" fmla="*/ 16168 w 20000"/>
                                      <a:gd name="T1" fmla="*/ 8737 h 20000"/>
                                      <a:gd name="T2" fmla="*/ 19880 w 20000"/>
                                      <a:gd name="T3" fmla="*/ 4612 h 20000"/>
                                      <a:gd name="T4" fmla="*/ 14970 w 20000"/>
                                      <a:gd name="T5" fmla="*/ 548 h 20000"/>
                                      <a:gd name="T6" fmla="*/ 8263 w 20000"/>
                                      <a:gd name="T7" fmla="*/ 0 h 20000"/>
                                      <a:gd name="T8" fmla="*/ 8263 w 20000"/>
                                      <a:gd name="T9" fmla="*/ 1994 h 20000"/>
                                      <a:gd name="T10" fmla="*/ 1078 w 20000"/>
                                      <a:gd name="T11" fmla="*/ 6956 h 20000"/>
                                      <a:gd name="T12" fmla="*/ 6467 w 20000"/>
                                      <a:gd name="T13" fmla="*/ 8219 h 20000"/>
                                      <a:gd name="T14" fmla="*/ 6467 w 20000"/>
                                      <a:gd name="T15" fmla="*/ 10152 h 20000"/>
                                      <a:gd name="T16" fmla="*/ 0 w 20000"/>
                                      <a:gd name="T17" fmla="*/ 13105 h 20000"/>
                                      <a:gd name="T18" fmla="*/ 4192 w 20000"/>
                                      <a:gd name="T19" fmla="*/ 19726 h 20000"/>
                                      <a:gd name="T20" fmla="*/ 14132 w 20000"/>
                                      <a:gd name="T21"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00" h="20000">
                                        <a:moveTo>
                                          <a:pt x="16168" y="8737"/>
                                        </a:moveTo>
                                        <a:lnTo>
                                          <a:pt x="19880" y="4612"/>
                                        </a:lnTo>
                                        <a:lnTo>
                                          <a:pt x="14970" y="548"/>
                                        </a:lnTo>
                                        <a:lnTo>
                                          <a:pt x="8263" y="0"/>
                                        </a:lnTo>
                                        <a:lnTo>
                                          <a:pt x="8263" y="1994"/>
                                        </a:lnTo>
                                        <a:lnTo>
                                          <a:pt x="1078" y="6956"/>
                                        </a:lnTo>
                                        <a:lnTo>
                                          <a:pt x="6467" y="8219"/>
                                        </a:lnTo>
                                        <a:lnTo>
                                          <a:pt x="6467" y="10152"/>
                                        </a:lnTo>
                                        <a:lnTo>
                                          <a:pt x="0" y="13105"/>
                                        </a:lnTo>
                                        <a:lnTo>
                                          <a:pt x="4192" y="19726"/>
                                        </a:lnTo>
                                        <a:lnTo>
                                          <a:pt x="14132"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410" name="Group 97"/>
                              <wpg:cNvGrpSpPr>
                                <a:grpSpLocks/>
                              </wpg:cNvGrpSpPr>
                              <wpg:grpSpPr bwMode="auto">
                                <a:xfrm>
                                  <a:off x="12554" y="4193"/>
                                  <a:ext cx="1279" cy="15473"/>
                                  <a:chOff x="0" y="0"/>
                                  <a:chExt cx="20002" cy="19996"/>
                                </a:xfrm>
                              </wpg:grpSpPr>
                              <wps:wsp>
                                <wps:cNvPr id="411" name="Oval 98"/>
                                <wps:cNvSpPr>
                                  <a:spLocks noChangeArrowheads="1"/>
                                </wps:cNvSpPr>
                                <wps:spPr bwMode="auto">
                                  <a:xfrm>
                                    <a:off x="1282" y="0"/>
                                    <a:ext cx="4848" cy="1954"/>
                                  </a:xfrm>
                                  <a:prstGeom prst="ellipse">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2" name="Freeform 99"/>
                                <wps:cNvSpPr>
                                  <a:spLocks/>
                                </wps:cNvSpPr>
                                <wps:spPr bwMode="auto">
                                  <a:xfrm>
                                    <a:off x="0" y="2984"/>
                                    <a:ext cx="20002" cy="17012"/>
                                  </a:xfrm>
                                  <a:custGeom>
                                    <a:avLst/>
                                    <a:gdLst>
                                      <a:gd name="T0" fmla="*/ 19966 w 20000"/>
                                      <a:gd name="T1" fmla="*/ 0 h 20000"/>
                                      <a:gd name="T2" fmla="*/ 774 w 20000"/>
                                      <a:gd name="T3" fmla="*/ 0 h 20000"/>
                                      <a:gd name="T4" fmla="*/ 0 w 20000"/>
                                      <a:gd name="T5" fmla="*/ 2052 h 20000"/>
                                      <a:gd name="T6" fmla="*/ 2290 w 20000"/>
                                      <a:gd name="T7" fmla="*/ 5391 h 20000"/>
                                      <a:gd name="T8" fmla="*/ 2020 w 20000"/>
                                      <a:gd name="T9" fmla="*/ 7044 h 20000"/>
                                      <a:gd name="T10" fmla="*/ 505 w 20000"/>
                                      <a:gd name="T11" fmla="*/ 8315 h 20000"/>
                                      <a:gd name="T12" fmla="*/ 505 w 20000"/>
                                      <a:gd name="T13" fmla="*/ 10260 h 20000"/>
                                      <a:gd name="T14" fmla="*/ 2323 w 20000"/>
                                      <a:gd name="T15" fmla="*/ 13231 h 20000"/>
                                      <a:gd name="T16" fmla="*/ 1145 w 20000"/>
                                      <a:gd name="T17" fmla="*/ 19893 h 20000"/>
                                      <a:gd name="T18" fmla="*/ 5825 w 20000"/>
                                      <a:gd name="T19"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000" h="20000">
                                        <a:moveTo>
                                          <a:pt x="19966" y="0"/>
                                        </a:moveTo>
                                        <a:lnTo>
                                          <a:pt x="774" y="0"/>
                                        </a:lnTo>
                                        <a:lnTo>
                                          <a:pt x="0" y="2052"/>
                                        </a:lnTo>
                                        <a:lnTo>
                                          <a:pt x="2290" y="5391"/>
                                        </a:lnTo>
                                        <a:lnTo>
                                          <a:pt x="2020" y="7044"/>
                                        </a:lnTo>
                                        <a:lnTo>
                                          <a:pt x="505" y="8315"/>
                                        </a:lnTo>
                                        <a:lnTo>
                                          <a:pt x="505" y="10260"/>
                                        </a:lnTo>
                                        <a:lnTo>
                                          <a:pt x="2323" y="13231"/>
                                        </a:lnTo>
                                        <a:lnTo>
                                          <a:pt x="1145" y="19893"/>
                                        </a:lnTo>
                                        <a:lnTo>
                                          <a:pt x="5825"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3" name="Line 100"/>
                                <wps:cNvCnPr/>
                                <wps:spPr bwMode="auto">
                                  <a:xfrm>
                                    <a:off x="2299" y="3765"/>
                                    <a:ext cx="17437" cy="14"/>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4" name="Freeform 101"/>
                                <wps:cNvSpPr>
                                  <a:spLocks/>
                                </wps:cNvSpPr>
                                <wps:spPr bwMode="auto">
                                  <a:xfrm>
                                    <a:off x="2799" y="10057"/>
                                    <a:ext cx="5349" cy="9939"/>
                                  </a:xfrm>
                                  <a:custGeom>
                                    <a:avLst/>
                                    <a:gdLst>
                                      <a:gd name="T0" fmla="*/ 0 w 20000"/>
                                      <a:gd name="T1" fmla="*/ 0 h 20000"/>
                                      <a:gd name="T2" fmla="*/ 0 w 20000"/>
                                      <a:gd name="T3" fmla="*/ 3329 h 20000"/>
                                      <a:gd name="T4" fmla="*/ 6792 w 20000"/>
                                      <a:gd name="T5" fmla="*/ 8414 h 20000"/>
                                      <a:gd name="T6" fmla="*/ 2390 w 20000"/>
                                      <a:gd name="T7" fmla="*/ 19817 h 20000"/>
                                      <a:gd name="T8" fmla="*/ 19874 w 20000"/>
                                      <a:gd name="T9" fmla="*/ 19974 h 20000"/>
                                    </a:gdLst>
                                    <a:ahLst/>
                                    <a:cxnLst>
                                      <a:cxn ang="0">
                                        <a:pos x="T0" y="T1"/>
                                      </a:cxn>
                                      <a:cxn ang="0">
                                        <a:pos x="T2" y="T3"/>
                                      </a:cxn>
                                      <a:cxn ang="0">
                                        <a:pos x="T4" y="T5"/>
                                      </a:cxn>
                                      <a:cxn ang="0">
                                        <a:pos x="T6" y="T7"/>
                                      </a:cxn>
                                      <a:cxn ang="0">
                                        <a:pos x="T8" y="T9"/>
                                      </a:cxn>
                                    </a:cxnLst>
                                    <a:rect l="0" t="0" r="r" b="b"/>
                                    <a:pathLst>
                                      <a:path w="20000" h="20000">
                                        <a:moveTo>
                                          <a:pt x="0" y="0"/>
                                        </a:moveTo>
                                        <a:lnTo>
                                          <a:pt x="0" y="3329"/>
                                        </a:lnTo>
                                        <a:lnTo>
                                          <a:pt x="6792" y="8414"/>
                                        </a:lnTo>
                                        <a:lnTo>
                                          <a:pt x="2390" y="19817"/>
                                        </a:lnTo>
                                        <a:lnTo>
                                          <a:pt x="19874" y="19974"/>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415" name="Group 102"/>
                              <wpg:cNvGrpSpPr>
                                <a:grpSpLocks/>
                              </wpg:cNvGrpSpPr>
                              <wpg:grpSpPr bwMode="auto">
                                <a:xfrm>
                                  <a:off x="12554" y="4193"/>
                                  <a:ext cx="1279" cy="15473"/>
                                  <a:chOff x="0" y="0"/>
                                  <a:chExt cx="20002" cy="19996"/>
                                </a:xfrm>
                              </wpg:grpSpPr>
                              <wps:wsp>
                                <wps:cNvPr id="416" name="Oval 103"/>
                                <wps:cNvSpPr>
                                  <a:spLocks noChangeArrowheads="1"/>
                                </wps:cNvSpPr>
                                <wps:spPr bwMode="auto">
                                  <a:xfrm>
                                    <a:off x="1282" y="0"/>
                                    <a:ext cx="4848" cy="1954"/>
                                  </a:xfrm>
                                  <a:prstGeom prst="ellipse">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7" name="Freeform 104"/>
                                <wps:cNvSpPr>
                                  <a:spLocks/>
                                </wps:cNvSpPr>
                                <wps:spPr bwMode="auto">
                                  <a:xfrm>
                                    <a:off x="0" y="2984"/>
                                    <a:ext cx="20002" cy="17012"/>
                                  </a:xfrm>
                                  <a:custGeom>
                                    <a:avLst/>
                                    <a:gdLst>
                                      <a:gd name="T0" fmla="*/ 19966 w 20000"/>
                                      <a:gd name="T1" fmla="*/ 0 h 20000"/>
                                      <a:gd name="T2" fmla="*/ 774 w 20000"/>
                                      <a:gd name="T3" fmla="*/ 0 h 20000"/>
                                      <a:gd name="T4" fmla="*/ 0 w 20000"/>
                                      <a:gd name="T5" fmla="*/ 2052 h 20000"/>
                                      <a:gd name="T6" fmla="*/ 2290 w 20000"/>
                                      <a:gd name="T7" fmla="*/ 5391 h 20000"/>
                                      <a:gd name="T8" fmla="*/ 2020 w 20000"/>
                                      <a:gd name="T9" fmla="*/ 7044 h 20000"/>
                                      <a:gd name="T10" fmla="*/ 505 w 20000"/>
                                      <a:gd name="T11" fmla="*/ 8315 h 20000"/>
                                      <a:gd name="T12" fmla="*/ 505 w 20000"/>
                                      <a:gd name="T13" fmla="*/ 10260 h 20000"/>
                                      <a:gd name="T14" fmla="*/ 2323 w 20000"/>
                                      <a:gd name="T15" fmla="*/ 13231 h 20000"/>
                                      <a:gd name="T16" fmla="*/ 1145 w 20000"/>
                                      <a:gd name="T17" fmla="*/ 19893 h 20000"/>
                                      <a:gd name="T18" fmla="*/ 5825 w 20000"/>
                                      <a:gd name="T19"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000" h="20000">
                                        <a:moveTo>
                                          <a:pt x="19966" y="0"/>
                                        </a:moveTo>
                                        <a:lnTo>
                                          <a:pt x="774" y="0"/>
                                        </a:lnTo>
                                        <a:lnTo>
                                          <a:pt x="0" y="2052"/>
                                        </a:lnTo>
                                        <a:lnTo>
                                          <a:pt x="2290" y="5391"/>
                                        </a:lnTo>
                                        <a:lnTo>
                                          <a:pt x="2020" y="7044"/>
                                        </a:lnTo>
                                        <a:lnTo>
                                          <a:pt x="505" y="8315"/>
                                        </a:lnTo>
                                        <a:lnTo>
                                          <a:pt x="505" y="10260"/>
                                        </a:lnTo>
                                        <a:lnTo>
                                          <a:pt x="2323" y="13231"/>
                                        </a:lnTo>
                                        <a:lnTo>
                                          <a:pt x="1145" y="19893"/>
                                        </a:lnTo>
                                        <a:lnTo>
                                          <a:pt x="5825"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8" name="Line 105"/>
                                <wps:cNvCnPr/>
                                <wps:spPr bwMode="auto">
                                  <a:xfrm>
                                    <a:off x="2299" y="3765"/>
                                    <a:ext cx="17437" cy="14"/>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9" name="Freeform 106"/>
                                <wps:cNvSpPr>
                                  <a:spLocks/>
                                </wps:cNvSpPr>
                                <wps:spPr bwMode="auto">
                                  <a:xfrm>
                                    <a:off x="2799" y="10057"/>
                                    <a:ext cx="5349" cy="9939"/>
                                  </a:xfrm>
                                  <a:custGeom>
                                    <a:avLst/>
                                    <a:gdLst>
                                      <a:gd name="T0" fmla="*/ 0 w 20000"/>
                                      <a:gd name="T1" fmla="*/ 0 h 20000"/>
                                      <a:gd name="T2" fmla="*/ 0 w 20000"/>
                                      <a:gd name="T3" fmla="*/ 3329 h 20000"/>
                                      <a:gd name="T4" fmla="*/ 6792 w 20000"/>
                                      <a:gd name="T5" fmla="*/ 8414 h 20000"/>
                                      <a:gd name="T6" fmla="*/ 2390 w 20000"/>
                                      <a:gd name="T7" fmla="*/ 19817 h 20000"/>
                                      <a:gd name="T8" fmla="*/ 19874 w 20000"/>
                                      <a:gd name="T9" fmla="*/ 19974 h 20000"/>
                                    </a:gdLst>
                                    <a:ahLst/>
                                    <a:cxnLst>
                                      <a:cxn ang="0">
                                        <a:pos x="T0" y="T1"/>
                                      </a:cxn>
                                      <a:cxn ang="0">
                                        <a:pos x="T2" y="T3"/>
                                      </a:cxn>
                                      <a:cxn ang="0">
                                        <a:pos x="T4" y="T5"/>
                                      </a:cxn>
                                      <a:cxn ang="0">
                                        <a:pos x="T6" y="T7"/>
                                      </a:cxn>
                                      <a:cxn ang="0">
                                        <a:pos x="T8" y="T9"/>
                                      </a:cxn>
                                    </a:cxnLst>
                                    <a:rect l="0" t="0" r="r" b="b"/>
                                    <a:pathLst>
                                      <a:path w="20000" h="20000">
                                        <a:moveTo>
                                          <a:pt x="0" y="0"/>
                                        </a:moveTo>
                                        <a:lnTo>
                                          <a:pt x="0" y="3329"/>
                                        </a:lnTo>
                                        <a:lnTo>
                                          <a:pt x="6792" y="8414"/>
                                        </a:lnTo>
                                        <a:lnTo>
                                          <a:pt x="2390" y="19817"/>
                                        </a:lnTo>
                                        <a:lnTo>
                                          <a:pt x="19874" y="19974"/>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420" name="Group 107"/>
                              <wpg:cNvGrpSpPr>
                                <a:grpSpLocks/>
                              </wpg:cNvGrpSpPr>
                              <wpg:grpSpPr bwMode="auto">
                                <a:xfrm>
                                  <a:off x="12554" y="4193"/>
                                  <a:ext cx="1279" cy="15473"/>
                                  <a:chOff x="0" y="0"/>
                                  <a:chExt cx="20002" cy="19996"/>
                                </a:xfrm>
                              </wpg:grpSpPr>
                              <wps:wsp>
                                <wps:cNvPr id="421" name="Oval 108"/>
                                <wps:cNvSpPr>
                                  <a:spLocks noChangeArrowheads="1"/>
                                </wps:cNvSpPr>
                                <wps:spPr bwMode="auto">
                                  <a:xfrm>
                                    <a:off x="1282" y="0"/>
                                    <a:ext cx="4848" cy="1954"/>
                                  </a:xfrm>
                                  <a:prstGeom prst="ellipse">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2" name="Freeform 109"/>
                                <wps:cNvSpPr>
                                  <a:spLocks/>
                                </wps:cNvSpPr>
                                <wps:spPr bwMode="auto">
                                  <a:xfrm>
                                    <a:off x="0" y="2984"/>
                                    <a:ext cx="20002" cy="17012"/>
                                  </a:xfrm>
                                  <a:custGeom>
                                    <a:avLst/>
                                    <a:gdLst>
                                      <a:gd name="T0" fmla="*/ 19966 w 20000"/>
                                      <a:gd name="T1" fmla="*/ 0 h 20000"/>
                                      <a:gd name="T2" fmla="*/ 774 w 20000"/>
                                      <a:gd name="T3" fmla="*/ 0 h 20000"/>
                                      <a:gd name="T4" fmla="*/ 0 w 20000"/>
                                      <a:gd name="T5" fmla="*/ 2052 h 20000"/>
                                      <a:gd name="T6" fmla="*/ 2290 w 20000"/>
                                      <a:gd name="T7" fmla="*/ 5391 h 20000"/>
                                      <a:gd name="T8" fmla="*/ 2020 w 20000"/>
                                      <a:gd name="T9" fmla="*/ 7044 h 20000"/>
                                      <a:gd name="T10" fmla="*/ 505 w 20000"/>
                                      <a:gd name="T11" fmla="*/ 8315 h 20000"/>
                                      <a:gd name="T12" fmla="*/ 505 w 20000"/>
                                      <a:gd name="T13" fmla="*/ 10260 h 20000"/>
                                      <a:gd name="T14" fmla="*/ 2323 w 20000"/>
                                      <a:gd name="T15" fmla="*/ 13231 h 20000"/>
                                      <a:gd name="T16" fmla="*/ 1145 w 20000"/>
                                      <a:gd name="T17" fmla="*/ 19893 h 20000"/>
                                      <a:gd name="T18" fmla="*/ 5825 w 20000"/>
                                      <a:gd name="T19"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000" h="20000">
                                        <a:moveTo>
                                          <a:pt x="19966" y="0"/>
                                        </a:moveTo>
                                        <a:lnTo>
                                          <a:pt x="774" y="0"/>
                                        </a:lnTo>
                                        <a:lnTo>
                                          <a:pt x="0" y="2052"/>
                                        </a:lnTo>
                                        <a:lnTo>
                                          <a:pt x="2290" y="5391"/>
                                        </a:lnTo>
                                        <a:lnTo>
                                          <a:pt x="2020" y="7044"/>
                                        </a:lnTo>
                                        <a:lnTo>
                                          <a:pt x="505" y="8315"/>
                                        </a:lnTo>
                                        <a:lnTo>
                                          <a:pt x="505" y="10260"/>
                                        </a:lnTo>
                                        <a:lnTo>
                                          <a:pt x="2323" y="13231"/>
                                        </a:lnTo>
                                        <a:lnTo>
                                          <a:pt x="1145" y="19893"/>
                                        </a:lnTo>
                                        <a:lnTo>
                                          <a:pt x="5825"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3" name="Line 110"/>
                                <wps:cNvCnPr/>
                                <wps:spPr bwMode="auto">
                                  <a:xfrm>
                                    <a:off x="2299" y="3765"/>
                                    <a:ext cx="17437" cy="14"/>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4" name="Freeform 111"/>
                                <wps:cNvSpPr>
                                  <a:spLocks/>
                                </wps:cNvSpPr>
                                <wps:spPr bwMode="auto">
                                  <a:xfrm>
                                    <a:off x="2799" y="10057"/>
                                    <a:ext cx="5349" cy="9939"/>
                                  </a:xfrm>
                                  <a:custGeom>
                                    <a:avLst/>
                                    <a:gdLst>
                                      <a:gd name="T0" fmla="*/ 0 w 20000"/>
                                      <a:gd name="T1" fmla="*/ 0 h 20000"/>
                                      <a:gd name="T2" fmla="*/ 0 w 20000"/>
                                      <a:gd name="T3" fmla="*/ 3329 h 20000"/>
                                      <a:gd name="T4" fmla="*/ 6792 w 20000"/>
                                      <a:gd name="T5" fmla="*/ 8414 h 20000"/>
                                      <a:gd name="T6" fmla="*/ 2390 w 20000"/>
                                      <a:gd name="T7" fmla="*/ 19817 h 20000"/>
                                      <a:gd name="T8" fmla="*/ 19874 w 20000"/>
                                      <a:gd name="T9" fmla="*/ 19974 h 20000"/>
                                    </a:gdLst>
                                    <a:ahLst/>
                                    <a:cxnLst>
                                      <a:cxn ang="0">
                                        <a:pos x="T0" y="T1"/>
                                      </a:cxn>
                                      <a:cxn ang="0">
                                        <a:pos x="T2" y="T3"/>
                                      </a:cxn>
                                      <a:cxn ang="0">
                                        <a:pos x="T4" y="T5"/>
                                      </a:cxn>
                                      <a:cxn ang="0">
                                        <a:pos x="T6" y="T7"/>
                                      </a:cxn>
                                      <a:cxn ang="0">
                                        <a:pos x="T8" y="T9"/>
                                      </a:cxn>
                                    </a:cxnLst>
                                    <a:rect l="0" t="0" r="r" b="b"/>
                                    <a:pathLst>
                                      <a:path w="20000" h="20000">
                                        <a:moveTo>
                                          <a:pt x="0" y="0"/>
                                        </a:moveTo>
                                        <a:lnTo>
                                          <a:pt x="0" y="3329"/>
                                        </a:lnTo>
                                        <a:lnTo>
                                          <a:pt x="6792" y="8414"/>
                                        </a:lnTo>
                                        <a:lnTo>
                                          <a:pt x="2390" y="19817"/>
                                        </a:lnTo>
                                        <a:lnTo>
                                          <a:pt x="19874" y="19974"/>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wgp>
                        </a:graphicData>
                      </a:graphic>
                    </wp:inline>
                  </w:drawing>
                </mc:Choice>
                <mc:Fallback>
                  <w:pict>
                    <v:group id="Group 44" o:spid="_x0000_s1026" style="width:464.7pt;height:99.2pt;mso-position-horizontal-relative:char;mso-position-vertical-relative:line" coordsize="20007,1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">
                      <v:group id="Group 45" o:spid="_x0000_s1027" style="position:absolute;top:4264;width:859;height:15584" coordorigin="-1" coordsize="20001,19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oval id="Oval 46" o:spid="_x0000_s1028" style="position:absolute;left:6775;width:7218;height:1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tgP8QA&#10;AADcAAAADwAAAGRycy9kb3ducmV2LnhtbESP3WoCMRSE7wu+QzhC7zSrpdKuRtGCUuuVPw9w3Bw3&#10;wc3JdpO627c3BaGXw8x8w8wWnavEjZpgPSsYDTMQxIXXlksFp+N68AYiRGSNlWdS8EsBFvPe0wxz&#10;7Vve0+0QS5EgHHJUYGKscylDYchhGPqaOHkX3ziMSTal1A22Ce4qOc6yiXRoOS0YrOnDUHE9/DgF&#10;wW4358nXt7yY6ohla/eb3Xql1HO/W05BROrif/jR/tQKXl7f4e9MOg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7YD/EAAAA3AAAAA8AAAAAAAAAAAAAAAAAmAIAAGRycy9k&#10;b3ducmV2LnhtbFBLBQYAAAAABAAEAPUAAACJAwAAAAA=&#10;" fillcolor="black" strokeweight="2pt"/>
                        <v:shape id="Freeform 47" o:spid="_x0000_s1029" style="position:absolute;left:-1;top:3001;width:8383;height:1699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Tm8MA&#10;AADcAAAADwAAAGRycy9kb3ducmV2LnhtbERPXWvCMBR9F/wP4Qq+aaqiG51RxkRQEEG3MfZ2ae7a&#10;suamJLGt/nrzIPh4ON/LdWcq0ZDzpWUFk3ECgjizuuRcwdfndvQKwgdkjZVlUnAlD+tVv7fEVNuW&#10;T9ScQy5iCPsUFRQh1KmUPivIoB/bmjhyf9YZDBG6XGqHbQw3lZwmyUIaLDk2FFjTR0HZ//liFNw6&#10;93vy8+/D/tj8HCbbl2zXbrxSw0H3/gYiUBee4od7pxXMFnF+PBOP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dTm8MAAADcAAAADwAAAAAAAAAAAAAAAACYAgAAZHJzL2Rv&#10;d25yZXYueG1sUEsFBgAAAAAEAAQA9QAAAIgDAAAAAA==&#10;" path="m3593,8630l,4612,4910,548,11617,r,1994l18802,6956,13413,8219r,1933l19880,13105r-4191,6621l5749,19985e" filled="f" strokeweight="2pt">
                          <v:stroke startarrowwidth="narrow" startarrowlength="short" endarrowwidth="narrow" endarrowlength="short"/>
                          <v:path arrowok="t" o:connecttype="custom" o:connectlocs="1506,7333;0,3919;2058,466;4869,0;4869,1694;7881,5911;5622,6984;5622,8626;8333,11135;6576,16761;2410,16981" o:connectangles="0,0,0,0,0,0,0,0,0,0,0"/>
                        </v:shape>
                        <v:shape id="Freeform 48" o:spid="_x0000_s1030" style="position:absolute;left:11641;top:2910;width:8359;height:1699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v2AMYA&#10;AADcAAAADwAAAGRycy9kb3ducmV2LnhtbESPQWvCQBSE74L/YXmCN92kUltSVxGLYEEEbUV6e2Rf&#10;k9Ds27C7TVJ/vSsUehxm5htmsepNLVpyvrKsIJ0mIIhzqysuFHy8byfPIHxA1lhbJgW/5GG1HA4W&#10;mGnb8ZHaUyhEhLDPUEEZQpNJ6fOSDPqpbYij92WdwRClK6R22EW4qeVDksylwYrjQokNbUrKv08/&#10;RsG1d59H/3jevx3ayz7dPuW77tUrNR716xcQgfrwH/5r77SC2TyF+5l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v2AMYAAADcAAAADwAAAAAAAAAAAAAAAACYAgAAZHJz&#10;L2Rvd25yZXYueG1sUEsFBgAAAAAEAAQA9QAAAIsDAAAAAA==&#10;" path="m16168,8737l19880,4612,14970,548,8263,r,1994l1078,6956,6467,8219r,1933l,13105r4192,6621l14132,19985e" filled="f" strokeweight="2pt">
                          <v:stroke startarrowwidth="narrow" startarrowlength="short" endarrowwidth="narrow" endarrowlength="short"/>
                          <v:path arrowok="t" o:connecttype="custom" o:connectlocs="6757,7424;8309,3919;6257,466;3454,0;3454,1694;451,5911;2703,6984;2703,8626;0,11135;1752,16761;5906,16981" o:connectangles="0,0,0,0,0,0,0,0,0,0,0"/>
                        </v:shape>
                      </v:group>
                      <v:group id="Group 49" o:spid="_x0000_s1031" style="position:absolute;left:4768;top:4264;width:1811;height:15584" coordorigin="-12" coordsize="20014,19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oval id="Oval 50" o:spid="_x0000_s1032" style="position:absolute;left:3204;width:3426;height:1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daMMA&#10;AADcAAAADwAAAGRycy9kb3ducmV2LnhtbESP0WoCMRRE3wv+Q7iCbzVrhaVsjaKCovVJ7QdcN9dN&#10;cHOz3UR3+/dNQejjMDNnmNmid7V4UBusZwWTcQaCuPTacqXg67x5fQcRIrLG2jMp+KEAi/ngZYaF&#10;9h0f6XGKlUgQDgUqMDE2hZShNOQwjH1DnLyrbx3GJNtK6ha7BHe1fMuyXDq0nBYMNrQ2VN5Od6cg&#10;2P32kn9+y6upz1h19rg9bFZKjYb98gNEpD7+h5/tnVYwzafwdyYd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daMMAAADcAAAADwAAAAAAAAAAAAAAAACYAgAAZHJzL2Rv&#10;d25yZXYueG1sUEsFBgAAAAAEAAQA9QAAAIgDAAAAAA==&#10;" fillcolor="black" strokeweight="2pt"/>
                        <v:shape id="Freeform 51" o:spid="_x0000_s1033" style="position:absolute;left:-12;top:3001;width:3979;height:1699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VmMcA&#10;AADcAAAADwAAAGRycy9kb3ducmV2LnhtbESP3WrCQBSE7wt9h+UI3tWNtVWJrlIUwYII/iHeHbLH&#10;JDR7Nuxuk7RP3y0UejnMzDfMfNmZSjTkfGlZwXCQgCDOrC45V3A+bZ6mIHxA1lhZJgVf5GG5eHyY&#10;Y6ptywdqjiEXEcI+RQVFCHUqpc8KMugHtiaO3t06gyFKl0vtsI1wU8nnJBlLgyXHhQJrWhWUfRw/&#10;jYLvzt0O/vWye983191wM8m27dor1e91bzMQgbrwH/5rb7WC0fgF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8VZjHAAAA3AAAAA8AAAAAAAAAAAAAAAAAmAIAAGRy&#10;cy9kb3ducmV2LnhtbFBLBQYAAAAABAAEAPUAAACMAwAAAAA=&#10;" path="m4431,8630l,4612,4910,548,11617,r,1994l18802,6956,13413,8219r,1933l19880,13105r-4191,6621l5749,19985e" filled="f" strokeweight="2pt">
                          <v:stroke startarrowwidth="narrow" startarrowlength="short" endarrowwidth="narrow" endarrowlength="short"/>
                          <v:path arrowok="t" o:connecttype="custom" o:connectlocs="882,7333;0,3919;977,466;2311,0;2311,1694;3741,5911;2669,6984;2669,8626;3955,11135;3121,16761;1144,16981" o:connectangles="0,0,0,0,0,0,0,0,0,0,0"/>
                        </v:shape>
                        <v:shape id="Freeform 52" o:spid="_x0000_s1034" style="position:absolute;left:5514;top:2871;width:14488;height:1703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DwA8YA&#10;AADcAAAADwAAAGRycy9kb3ducmV2LnhtbESPQWvCQBSE7wX/w/IKvdWNLVqJriItgoII2op4e2Sf&#10;SWj2bdjdJtFf7wpCj8PMfMNM552pREPOl5YVDPoJCOLM6pJzBT/fy9cxCB+QNVaWScGFPMxnvacp&#10;ptq2vKNmH3IRIexTVFCEUKdS+qwgg75va+Lona0zGKJ0udQO2wg3lXxLkpE0WHJcKLCmz4Ky3/2f&#10;UXDt3Gnnh4fNetscN4PlR7Zqv7xSL8/dYgIiUBf+w4/2Sit4Hw3hfiY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DwA8YAAADcAAAADwAAAAAAAAAAAAAAAACYAgAAZHJz&#10;L2Rvd25yZXYueG1sUEsFBgAAAAAEAAQA9QAAAIsDAAAAAA==&#10;" path="m19967,l2266,46r,1989l296,6986,1773,8246r,1929l,13121r1149,6606l3875,19985e" filled="f" strokeweight="2pt">
                          <v:stroke startarrowwidth="narrow" startarrowlength="short" endarrowwidth="narrow" endarrowlength="short"/>
                          <v:path arrowok="t" o:connecttype="custom" o:connectlocs="14464,0;1641,39;1641,1733;214,5950;1284,7023;1284,8666;0,11174;832,16800;2807,17020" o:connectangles="0,0,0,0,0,0,0,0,0"/>
                        </v:shape>
                      </v:group>
                      <v:group id="Group 53" o:spid="_x0000_s1035" style="position:absolute;left:2000;top:1200;width:2297;height:18799" coordorigin="1,-1" coordsize="19999,20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group id="Group 54" o:spid="_x0000_s1036" style="position:absolute;left:4798;top:3270;width:10857;height:16734" coordorigin="-1" coordsize="2000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oval id="Oval 55" o:spid="_x0000_s1037" style="position:absolute;left:4907;width:4972;height:1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sPGcEA&#10;AADcAAAADwAAAGRycy9kb3ducmV2LnhtbERP3WrCMBS+H/gO4QjezdQJZVTTsgmKblf+PMBZc2zC&#10;mpOuiba+/XIx2OXH97+uRteKO/XBelawmGcgiGuvLTcKLuft8yuIEJE1tp5JwYMCVOXkaY2F9gMf&#10;6X6KjUghHApUYGLsCilDbchhmPuOOHFX3zuMCfaN1D0OKdy18iXLcunQcmow2NHGUP19ujkFwR52&#10;X/nHj7ya9ozNYI+7z+27UrPp+LYCEWmM/+I/914rWOZpbTqTjoAs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DxnBAAAA3AAAAA8AAAAAAAAAAAAAAAAAmAIAAGRycy9kb3du&#10;cmV2LnhtbFBLBQYAAAAABAAEAPUAAACGAwAAAAA=&#10;" fillcolor="black" strokeweight="2pt"/>
                          <v:shape id="Freeform 56" o:spid="_x0000_s1038" style="position:absolute;left:-1;top:3154;width:5774;height:1684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36BscA&#10;AADcAAAADwAAAGRycy9kb3ducmV2LnhtbESP3WrCQBSE7wt9h+UI3tWNlVqNrlIUwYII/iHeHbLH&#10;JDR7Nuxuk7RP3y0UejnMzDfMfNmZSjTkfGlZwXCQgCDOrC45V3A+bZ4mIHxA1lhZJgVf5GG5eHyY&#10;Y6ptywdqjiEXEcI+RQVFCHUqpc8KMugHtiaO3t06gyFKl0vtsI1wU8nnJBlLgyXHhQJrWhWUfRw/&#10;jYLvzt0O/uWye983191w85pt27VXqt/r3mYgAnXhP/zX3moFo/EU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9+gbHAAAA3AAAAA8AAAAAAAAAAAAAAAAAmAIAAGRy&#10;cy9kb3ducmV2LnhtbFBLBQYAAAAABAAEAPUAAACMAwAAAAA=&#10;" path="m3713,8524l,4612,4910,548,11617,r,1994l18802,6956,13413,8219r,1933l19880,13105r-4191,6621l5749,19985e" filled="f" strokeweight="2pt">
                            <v:stroke startarrowwidth="narrow" startarrowlength="short" endarrowwidth="narrow" endarrowlength="short"/>
                            <v:path arrowok="t" o:connecttype="custom" o:connectlocs="1072,7180;0,3885;1418,462;3354,0;3354,1680;5428,5859;3872,6923;3872,8551;5739,11038;4529,16615;1660,16833" o:connectangles="0,0,0,0,0,0,0,0,0,0,0"/>
                          </v:shape>
                          <v:shape id="Freeform 57" o:spid="_x0000_s1039" style="position:absolute;left:8018;top:3064;width:11982;height:1684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7FRsMA&#10;AADcAAAADwAAAGRycy9kb3ducmV2LnhtbERPXWvCMBR9F/wP4Qq+aaqijs4oYyIoiKDbGHu7NHdt&#10;WXNTkthWf715EPZ4ON+rTWcq0ZDzpWUFk3ECgjizuuRcwefHbvQCwgdkjZVlUnAjD5t1v7fCVNuW&#10;z9RcQi5iCPsUFRQh1KmUPivIoB/bmjhyv9YZDBG6XGqHbQw3lZwmyUIaLDk2FFjTe0HZ3+VqFNw7&#10;93P286/j4dR8Hye7ZbZvt16p4aB7ewURqAv/4qd7rxXMlnF+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7FRsMAAADcAAAADwAAAAAAAAAAAAAAAACYAgAAZHJzL2Rv&#10;d25yZXYueG1sUEsFBgAAAAAEAAQA9QAAAIgDAAAAAA==&#10;" path="m19942,6804l13026,3151,7205,548,3977,r,1994l519,6956,3112,8219r,1933l,13105r2017,6621l6801,19985e" filled="f" strokeweight="2pt">
                            <v:stroke startarrowwidth="narrow" startarrowlength="short" endarrowwidth="narrow" endarrowlength="short"/>
                            <v:path arrowok="t" o:connecttype="custom" o:connectlocs="11947,5731;7804,2654;4317,462;2383,0;2383,1679;311,5859;1864,6922;1864,8551;0,11038;1208,16614;4074,16832" o:connectangles="0,0,0,0,0,0,0,0,0,0,0"/>
                          </v:shape>
                        </v:group>
                        <v:oval id="Oval 58" o:spid="_x0000_s1040" style="position:absolute;left:1;top:-1;width:19999;height:11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QPx8cA&#10;AADcAAAADwAAAGRycy9kb3ducmV2LnhtbESPQWvCQBSE74L/YXlCb7pJW2yJriKlBQtSUHuot2f2&#10;mY1m34bsaqK/vlsQehxm5htmOu9sJS7U+NKxgnSUgCDOnS65UPC9/Ri+gvABWWPlmBRcycN81u9N&#10;MdOu5TVdNqEQEcI+QwUmhDqT0ueGLPqRq4mjd3CNxRBlU0jdYBvhtpKPSTKWFkuOCwZrejOUnzZn&#10;q+Bm2uf0+LM/7ZL1dve+2n9+2Wut1MOgW0xABOrCf/jeXmoFTy8p/J2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kD8fHAAAA3AAAAA8AAAAAAAAAAAAAAAAAmAIAAGRy&#10;cy9kb3ducmV2LnhtbFBLBQYAAAAABAAEAPUAAACMAwAAAAA=&#10;" filled="f" strokeweight=".5pt">
                          <v:stroke dashstyle="1 1"/>
                        </v:oval>
                        <v:shape id="Freeform 59" o:spid="_x0000_s1041" style="position:absolute;left:1429;top:8688;width:1288;height:81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g8MQA&#10;AADcAAAADwAAAGRycy9kb3ducmV2LnhtbESPQWsCMRSE74L/IbyCF9GsirVszYoVhPbgoeoPeGxe&#10;N8tuXkKS6vrvm0Khx2FmvmG2u8H24kYhto4VLOYFCOLa6ZYbBdfLcfYCIiZkjb1jUvCgCLtqPNpi&#10;qd2dP+l2To3IEI4lKjAp+VLKWBuyGOfOE2fvywWLKcvQSB3wnuG2l8uieJYWW84LBj0dDNXd+dsq&#10;OH2kev2mV96bxXXqbLfpGwpKTZ6G/SuIREP6D/+137WC1WYJv2fyEZD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ZYPDEAAAA3AAAAA8AAAAAAAAAAAAAAAAAmAIAAGRycy9k&#10;b3ducmV2LnhtbFBLBQYAAAAABAAEAPUAAACJAwAAAAA=&#10;" path="m6667,19737l,,19710,7895e" filled="f" strokeweight="1pt">
                          <v:stroke startarrowwidth="narrow" startarrowlength="short" endarrowwidth="narrow" endarrowlength="short"/>
                          <v:path arrowok="t" o:connecttype="custom" o:connectlocs="429,804;0,0;1269,322" o:connectangles="0,0,0"/>
                        </v:shape>
                      </v:group>
                      <v:group id="Group 60" o:spid="_x0000_s1042" style="position:absolute;left:6575;top:1351;width:2637;height:18497" coordorigin="1" coordsize="19998,20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group id="Group 61" o:spid="_x0000_s1043" style="position:absolute;left:3937;top:3150;width:16062;height:16852" coordorigin="1" coordsize="19997,20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oval id="Oval 62" o:spid="_x0000_s1044" style="position:absolute;left:5647;width:2927;height:1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M2WsQA&#10;AADcAAAADwAAAGRycy9kb3ducmV2LnhtbESP3WoCMRSE7wu+QzhC7zSrpbasRtGCUuuVPw9w3Bw3&#10;wc3JdpO627c3BaGXw8x8w8wWnavEjZpgPSsYDTMQxIXXlksFp+N68A4iRGSNlWdS8EsBFvPe0wxz&#10;7Vve0+0QS5EgHHJUYGKscylDYchhGPqaOHkX3ziMSTal1A22Ce4qOc6yiXRoOS0YrOnDUHE9/DgF&#10;wW4358nXt7yY6ohla/eb3Xql1HO/W05BROrif/jR/tQKXt5e4e9MOg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NlrEAAAA3AAAAA8AAAAAAAAAAAAAAAAAmAIAAGRycy9k&#10;b3ducmV2LnhtbFBLBQYAAAAABAAEAPUAAACJAwAAAAA=&#10;" fillcolor="black" strokeweight="2pt"/>
                          <v:shape id="Freeform 63" o:spid="_x0000_s1045" style="position:absolute;left:1;top:3002;width:6297;height:1700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4qcYA&#10;AADcAAAADwAAAGRycy9kb3ducmV2LnhtbESPQWvCQBSE7wX/w/KE3urGlqpEVxGLYEEErSLeHtnX&#10;JDT7Nuxuk9Rf7wpCj8PMfMPMFp2pREPOl5YVDAcJCOLM6pJzBcev9csEhA/IGivLpOCPPCzmvacZ&#10;ptq2vKfmEHIRIexTVFCEUKdS+qwgg35ga+LofVtnMETpcqkdthFuKvmaJCNpsOS4UGBNq4Kyn8Ov&#10;UXDt3GXv30/bz11z3g7X42zTfnilnvvdcgoiUBf+w4/2Rit4G4/gfi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v4qcYAAADcAAAADwAAAAAAAAAAAAAAAACYAgAAZHJz&#10;L2Rvd25yZXYueG1sUEsFBgAAAAAEAAQA9QAAAIsDAAAAAA==&#10;" path="m,6925l11871,548,15484,r,1994l19355,6956,16452,8219r,1933l19935,13105r-2258,6621l12323,19985e" filled="f" strokeweight="2pt">
                            <v:stroke startarrowwidth="narrow" startarrowlength="short" endarrowwidth="narrow" endarrowlength="short"/>
                            <v:path arrowok="t" o:connecttype="custom" o:connectlocs="0,5888;3738,466;4875,0;4875,1695;6094,5914;5180,6988;5180,8631;6277,11142;5566,16771;3880,16991" o:connectangles="0,0,0,0,0,0,0,0,0,0"/>
                          </v:shape>
                          <v:shape id="Freeform 64" o:spid="_x0000_s1046" style="position:absolute;left:7620;top:2873;width:12378;height:1704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dMsYA&#10;AADcAAAADwAAAGRycy9kb3ducmV2LnhtbESPQWvCQBSE74L/YXmF3nRji42kriItgoIUtJXS2yP7&#10;moRm34bdbRL99a4geBxm5htmvuxNLVpyvrKsYDJOQBDnVldcKPj6XI9mIHxA1lhbJgUn8rBcDAdz&#10;zLTteE/tIRQiQthnqKAMocmk9HlJBv3YNsTR+7XOYIjSFVI77CLc1PIpSV6kwYrjQokNvZWU/x3+&#10;jYJz7372fnrcbT/a791kneab7t0r9fjQr15BBOrDPXxrb7SC5zSF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ddMsYAAADcAAAADwAAAAAAAAAAAAAAAACYAgAAZHJz&#10;L2Rvd25yZXYueG1sUEsFBgAAAAAEAAQA9QAAAIsDAAAAAA==&#10;" path="m19967,l2266,46r,1989l296,6986,1773,8246r,1929l,13121r1149,6606l3875,19985e" filled="f" strokeweight="2pt">
                            <v:stroke startarrowwidth="narrow" startarrowlength="short" endarrowwidth="narrow" endarrowlength="short"/>
                            <v:path arrowok="t" o:connecttype="custom" o:connectlocs="12358,0;1402,39;1402,1734;183,5953;1097,7026;1097,8670;0,11180;711,16809;2398,17029" o:connectangles="0,0,0,0,0,0,0,0,0"/>
                          </v:shape>
                        </v:group>
                        <v:oval id="Oval 65" o:spid="_x0000_s1047" style="position:absolute;left:1;width:17420;height:11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6mWsQA&#10;AADcAAAADwAAAGRycy9kb3ducmV2LnhtbERPz2vCMBS+D/wfwhO8zVQdc3RGEVHYYAzUHebt2Tyb&#10;avNSmmirf705CB4/vt+TWWtLcaHaF44VDPoJCOLM6YJzBX/b1esHCB+QNZaOScGVPMymnZcJpto1&#10;vKbLJuQihrBPUYEJoUql9Jkhi77vKuLIHVxtMURY51LX2MRwW8phkrxLiwXHBoMVLQxlp83ZKriZ&#10;5m1w/N+fdsl6u1v+7L9/7bVSqtdt558gArXhKX64v7SC0TiujWfiEZ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eplrEAAAA3AAAAA8AAAAAAAAAAAAAAAAAmAIAAGRycy9k&#10;b3ducmV2LnhtbFBLBQYAAAAABAAEAPUAAACJAwAAAAA=&#10;" filled="f" strokeweight=".5pt">
                          <v:stroke dashstyle="1 1"/>
                        </v:oval>
                        <v:shape id="Freeform 66" o:spid="_x0000_s1048" style="position:absolute;left:14220;top:9396;width:1123;height:82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3ygcUA&#10;AADcAAAADwAAAGRycy9kb3ducmV2LnhtbESP3WoCMRSE7wu+QzhCb4pmrdSfdaNYodBe9KLqAxw2&#10;x82ym5OQpLq+fVMo9HKYmW+YajfYXlwpxNaxgtm0AEFcO91yo+B8epusQMSErLF3TAruFGG3HT1U&#10;WGp34y+6HlMjMoRjiQpMSr6UMtaGLMap88TZu7hgMWUZGqkD3jLc9vK5KBbSYst5waCng6G6O35b&#10;BZ8fqX551XPvzez85Gy37BsKSj2Oh/0GRKIh/Yf/2u9awXy5ht8z+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ffKBxQAAANwAAAAPAAAAAAAAAAAAAAAAAJgCAABkcnMv&#10;ZG93bnJldi54bWxQSwUGAAAAAAQABAD1AAAAigMAAAAA&#10;" path="m13043,19737l19710,,,7895e" filled="f" strokeweight="1pt">
                          <v:stroke startarrowwidth="narrow" startarrowlength="short" endarrowwidth="narrow" endarrowlength="short"/>
                          <v:path arrowok="t" o:connecttype="custom" o:connectlocs="732,817;1107,0;0,327" o:connectangles="0,0,0"/>
                        </v:shape>
                      </v:group>
                      <v:group id="Group 67" o:spid="_x0000_s1049" style="position:absolute;left:9591;top:4264;width:2712;height:15513" coordorigin="1" coordsize="19999,19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oval id="Oval 68" o:spid="_x0000_s1050" style="position:absolute;left:8791;width:2286;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1AfsMA&#10;AADcAAAADwAAAGRycy9kb3ducmV2LnhtbESP3WoCMRSE7wu+QzhC72rWFkRWo6ig2HrlzwMcN8dN&#10;cHOy3UR3+/aNIHg5zMw3zHTeuUrcqQnWs4LhIANBXHhtuVRwOq4/xiBCRNZYeSYFfxRgPuu9TTHX&#10;vuU93Q+xFAnCIUcFJsY6lzIUhhyGga+Jk3fxjcOYZFNK3WCb4K6Sn1k2kg4tpwWDNa0MFdfDzSkI&#10;9ntzHv38youpjli2dr/ZrZdKvfe7xQREpC6+ws/2Viv4Gg/hcSYdAT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1AfsMAAADcAAAADwAAAAAAAAAAAAAAAACYAgAAZHJzL2Rv&#10;d25yZXYueG1sUEsFBgAAAAAEAAQA9QAAAIgDAAAAAA==&#10;" fillcolor="black" strokeweight="2pt"/>
                        <v:shape id="Freeform 69" o:spid="_x0000_s1051" style="position:absolute;left:10332;top:2885;width:9668;height:1711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WOjcYA&#10;AADcAAAADwAAAGRycy9kb3ducmV2LnhtbESP3WrCQBSE7wu+w3KE3tWNlrYSXUUsggUp+Id4d8ie&#10;JqHZs2F3m0Sf3hWEXg4z8w0znXemEg05X1pWMBwkIIgzq0vOFRz2q5cxCB+QNVaWScGFPMxnvacp&#10;ptq2vKVmF3IRIexTVFCEUKdS+qwgg35ga+Lo/VhnMETpcqkdthFuKjlKkndpsOS4UGBNy4Ky392f&#10;UXDt3Hnr346br+/mtBmuPrJ1++mVeu53iwmIQF34Dz/aa63gdTyC+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WOjcYAAADcAAAADwAAAAAAAAAAAAAAAACYAgAAZHJz&#10;L2Rvd25yZXYueG1sUEsFBgAAAAAEAAQA9QAAAIsDAAAAAA==&#10;" path="m19967,l2266,46r,1989l296,6986,1773,8246r,1929l,13121r1149,6606l3875,19985e" filled="f" strokeweight="2pt">
                          <v:stroke startarrowwidth="narrow" startarrowlength="short" endarrowwidth="narrow" endarrowlength="short"/>
                          <v:path arrowok="t" o:connecttype="custom" o:connectlocs="9652,0;1095,39;1095,1741;143,5977;857,7055;857,8706;0,11226;555,16878;1873,17099" o:connectangles="0,0,0,0,0,0,0,0,0"/>
                        </v:shape>
                        <v:shape id="Freeform 70" o:spid="_x0000_s1052" style="position:absolute;left:1;top:2885;width:9668;height:1711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krFsYA&#10;AADcAAAADwAAAGRycy9kb3ducmV2LnhtbESP3WrCQBSE7wu+w3KE3tWNlbYSXUUsggUp+Id4d8ie&#10;JqHZs2F3m0Sf3hWEXg4z8w0znXemEg05X1pWMBwkIIgzq0vOFRz2q5cxCB+QNVaWScGFPMxnvacp&#10;ptq2vKVmF3IRIexTVFCEUKdS+qwgg35ga+Lo/VhnMETpcqkdthFuKvmaJO/SYMlxocCalgVlv7s/&#10;o+DaufPWvx03X9/NaTNcfWTr9tMr9dzvFhMQgbrwH36011rBaDyC+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krFsYAAADcAAAADwAAAAAAAAAAAAAAAACYAgAAZHJz&#10;L2Rvd25yZXYueG1sUEsFBgAAAAAEAAQA9QAAAIsDAAAAAA==&#10;" path="m,l17701,46r,1989l19672,6986,18194,8246r,1929l19967,13121r-1149,6606l16092,19985e" filled="f" strokeweight="2pt">
                          <v:stroke startarrowwidth="narrow" startarrowlength="short" endarrowwidth="narrow" endarrowlength="short"/>
                          <v:path arrowok="t" o:connecttype="custom" o:connectlocs="0,0;8557,39;8557,1741;9509,5977;8795,7055;8795,8706;9652,11226;9097,16878;7779,17099" o:connectangles="0,0,0,0,0,0,0,0,0"/>
                        </v:shape>
                      </v:group>
                      <v:group id="Group 71" o:spid="_x0000_s1053" style="position:absolute;left:14234;top:4143;width:2712;height:15513" coordorigin="1" coordsize="19999,19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oval id="Oval 72" o:spid="_x0000_s1054" style="position:absolute;left:8791;width:2286;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GfcMA&#10;AADcAAAADwAAAGRycy9kb3ducmV2LnhtbESP0WoCMRRE3wv+Q7hC32q2FkVWo1RBqfZJ7Qfcbq6b&#10;4OZm3aTu+vdGKPg4zMwZZrboXCWu1ATrWcH7IANBXHhtuVTwc1y/TUCEiKyx8kwKbhRgMe+9zDDX&#10;vuU9XQ+xFAnCIUcFJsY6lzIUhhyGga+Jk3fyjcOYZFNK3WCb4K6SwywbS4eW04LBmlaGivPhzykI&#10;drv5He8u8mSqI5at3W++10ulXvvd5xREpC4+w//tL63gYzKCx5l0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GfcMAAADcAAAADwAAAAAAAAAAAAAAAACYAgAAZHJzL2Rv&#10;d25yZXYueG1sUEsFBgAAAAAEAAQA9QAAAIgDAAAAAA==&#10;" fillcolor="black" strokeweight="2pt"/>
                        <v:shape id="Freeform 73" o:spid="_x0000_s1055" style="position:absolute;left:10332;top:2885;width:9668;height:1711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6IjsYA&#10;AADcAAAADwAAAGRycy9kb3ducmV2LnhtbESP3WrCQBSE7wu+w3KE3tWNLbUSXUUsggUR/EO8O2RP&#10;k9Ds2bC7TVKf3hWEXg4z8w0znXemEg05X1pWMBwkIIgzq0vOFRwPq5cxCB+QNVaWScEfeZjPek9T&#10;TLVteUfNPuQiQtinqKAIoU6l9FlBBv3A1sTR+7bOYIjS5VI7bCPcVPI1SUbSYMlxocCalgVlP/tf&#10;o+DaucvOv582X9vmvBmuPrJ1++mVeu53iwmIQF34Dz/aa63gbTyC+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6IjsYAAADcAAAADwAAAAAAAAAAAAAAAACYAgAAZHJz&#10;L2Rvd25yZXYueG1sUEsFBgAAAAAEAAQA9QAAAIsDAAAAAA==&#10;" path="m19967,l2266,46r,1989l296,6986,1773,8246r,1929l,13121r1149,6606l3875,19985e" filled="f" strokeweight="2pt">
                          <v:stroke startarrowwidth="narrow" startarrowlength="short" endarrowwidth="narrow" endarrowlength="short"/>
                          <v:path arrowok="t" o:connecttype="custom" o:connectlocs="9652,0;1095,39;1095,1741;143,5977;857,7055;857,8706;0,11226;555,16878;1873,17099" o:connectangles="0,0,0,0,0,0,0,0,0"/>
                        </v:shape>
                        <v:shape id="Freeform 74" o:spid="_x0000_s1056" style="position:absolute;left:1;top:2885;width:9668;height:1711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ItFcYA&#10;AADcAAAADwAAAGRycy9kb3ducmV2LnhtbESP3WrCQBSE7wXfYTlC73RjS6tEV5EWwYIU/EO8O2SP&#10;STB7Nuxuk7RP3y0IXg4z8w0zX3amEg05X1pWMB4lIIgzq0vOFRwP6+EUhA/IGivLpOCHPCwX/d4c&#10;U21b3lGzD7mIEPYpKihCqFMpfVaQQT+yNXH0rtYZDFG6XGqHbYSbSj4nyZs0WHJcKLCm94Ky2/7b&#10;KPjt3GXnX0/bz6/mvB2vJ9mm/fBKPQ261QxEoC48wvf2Rit4mU7g/0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ItFcYAAADcAAAADwAAAAAAAAAAAAAAAACYAgAAZHJz&#10;L2Rvd25yZXYueG1sUEsFBgAAAAAEAAQA9QAAAIsDAAAAAA==&#10;" path="m,l17701,46r,1989l19672,6986,18194,8246r,1929l19967,13121r-1149,6606l16092,19985e" filled="f" strokeweight="2pt">
                          <v:stroke startarrowwidth="narrow" startarrowlength="short" endarrowwidth="narrow" endarrowlength="short"/>
                          <v:path arrowok="t" o:connecttype="custom" o:connectlocs="0,0;8557,39;8557,1741;9509,5977;8795,7055;8795,8706;9652,11226;9097,16878;7779,17099" o:connectangles="0,0,0,0,0,0,0,0,0"/>
                        </v:shape>
                      </v:group>
                      <v:group id="Group 75" o:spid="_x0000_s1057" style="position:absolute;left:19148;top:4264;width:859;height:15584" coordorigin="-1" coordsize="20001,19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oval id="Oval 76" o:spid="_x0000_s1058" style="position:absolute;left:6775;width:7218;height:1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MeMMA&#10;AADcAAAADwAAAGRycy9kb3ducmV2LnhtbESP0WoCMRRE3wX/IVzBN82qIHZrFC0orX1S+wG3m+sm&#10;uLnZbqK7/ftGKPg4zMwZZrnuXCXu1ATrWcFknIEgLry2XCr4Ou9GCxAhImusPJOCXwqwXvV7S8y1&#10;b/lI91MsRYJwyFGBibHOpQyFIYdh7Gvi5F184zAm2ZRSN9gmuKvkNMvm0qHltGCwpjdDxfV0cwqC&#10;/dh/zw8/8mKqM5atPe4/d1ulhoNu8woiUhef4f/2u1YwW7zA40w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tMeMMAAADcAAAADwAAAAAAAAAAAAAAAACYAgAAZHJzL2Rv&#10;d25yZXYueG1sUEsFBgAAAAAEAAQA9QAAAIgDAAAAAA==&#10;" fillcolor="black" strokeweight="2pt"/>
                        <v:shape id="Freeform 77" o:spid="_x0000_s1059" style="position:absolute;left:-1;top:3001;width:8383;height:1699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IjvMQA&#10;AADcAAAADwAAAGRycy9kb3ducmV2LnhtbERPXWvCMBR9H/gfwh34NlOVba4aRRTBgQhWZfh2ae7a&#10;YnNTkqzt9uuXh8EeD+d7sepNLVpyvrKsYDxKQBDnVldcKLicd08zED4ga6wtk4Jv8rBaDh4WmGrb&#10;8YnaLBQihrBPUUEZQpNK6fOSDPqRbYgj92mdwRChK6R22MVwU8tJkrxIgxXHhhIb2pSU37Mvo+Cn&#10;d7eTf74e3o/tx2G8e8333dYrNXzs13MQgfrwL/5z77WC6VucH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SI7zEAAAA3AAAAA8AAAAAAAAAAAAAAAAAmAIAAGRycy9k&#10;b3ducmV2LnhtbFBLBQYAAAAABAAEAPUAAACJAwAAAAA=&#10;" path="m3593,8630l,4612,4910,548,11617,r,1994l18802,6956,13413,8219r,1933l19880,13105r-4191,6621l5749,19985e" filled="f" strokeweight="2pt">
                          <v:stroke startarrowwidth="narrow" startarrowlength="short" endarrowwidth="narrow" endarrowlength="short"/>
                          <v:path arrowok="t" o:connecttype="custom" o:connectlocs="1506,7333;0,3919;2058,466;4869,0;4869,1694;7881,5911;5622,6984;5622,8626;8333,11135;6576,16761;2410,16981" o:connectangles="0,0,0,0,0,0,0,0,0,0,0"/>
                        </v:shape>
                        <v:shape id="Freeform 78" o:spid="_x0000_s1060" style="position:absolute;left:11641;top:2910;width:8359;height:1699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6GJ8cA&#10;AADcAAAADwAAAGRycy9kb3ducmV2LnhtbESPQWvCQBSE7wX/w/KE3uomFm1NXUUsgoIUtJXS2yP7&#10;mgSzb8PuNon++m5B6HGYmW+Y+bI3tWjJ+cqygnSUgCDOra64UPDxvnl4BuEDssbaMim4kIflYnA3&#10;x0zbjg/UHkMhIoR9hgrKEJpMSp+XZNCPbEMcvW/rDIYoXSG1wy7CTS3HSTKVBiuOCyU2tC4pPx9/&#10;jIJr774OfnLa797az326ecq33atX6n7Yr15ABOrDf/jW3moFj7MU/s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ehifHAAAA3AAAAA8AAAAAAAAAAAAAAAAAmAIAAGRy&#10;cy9kb3ducmV2LnhtbFBLBQYAAAAABAAEAPUAAACMAwAAAAA=&#10;" path="m16168,8737l19880,4612,14970,548,8263,r,1994l1078,6956,6467,8219r,1933l,13105r4192,6621l14132,19985e" filled="f" strokeweight="2pt">
                          <v:stroke startarrowwidth="narrow" startarrowlength="short" endarrowwidth="narrow" endarrowlength="short"/>
                          <v:path arrowok="t" o:connecttype="custom" o:connectlocs="6757,7424;8309,3919;6257,466;3454,0;3454,1694;451,5911;2703,6984;2703,8626;0,11135;1752,16761;5906,16981" o:connectangles="0,0,0,0,0,0,0,0,0,0,0"/>
                        </v:shape>
                      </v:group>
                      <v:line id="Line 79" o:spid="_x0000_s1061" style="position:absolute;flip:y;visibility:visible;mso-wrap-style:square" from="11026,7026" to="11045,7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TK9cMAAADcAAAADwAAAGRycy9kb3ducmV2LnhtbESP3WrCQBSE74W+w3IK3uluFfoTs5Ei&#10;iAYKRdsHOGSPSTR7NuyuJr59t1Do5TAz3zD5erSduJEPrWMNT3MFgrhypuVaw/fXdvYKIkRkg51j&#10;0nCnAOviYZJjZtzAB7odYy0ShEOGGpoY+0zKUDVkMcxdT5y8k/MWY5K+lsbjkOC2kwulnqXFltNC&#10;gz1tGqoux6vVwL5XaleWwwt+2Lbiz409l3etp4/j+wpEpDH+h//ae6Nh+baA3zPpCM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0yvXDAAAA3AAAAA8AAAAAAAAAAAAA&#10;AAAAoQIAAGRycy9kb3ducmV2LnhtbFBLBQYAAAAABAAEAPkAAACRAwAAAAA=&#10;" strokeweight=".25pt">
                        <v:stroke startarrowwidth="narrow" startarrowlength="short" endarrowwidth="narrow" endarrowlength="short"/>
                      </v:line>
                      <v:group id="Group 80" o:spid="_x0000_s1062" style="position:absolute;left:12554;top:4194;width:1279;height:15472" coordsize="20002,19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oval id="Oval 81" o:spid="_x0000_s1063" style="position:absolute;left:1282;width:4848;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rLFMUA&#10;AADcAAAADwAAAGRycy9kb3ducmV2LnhtbESP3WrCQBSE74W+w3IK3ummGiSNrlIs2ty00NgHOGSP&#10;SWz2bMhufvr23ULBy2FmvmF2h8k0YqDO1ZYVPC0jEMSF1TWXCr4up0UCwnlkjY1lUvBDDg77h9kO&#10;U21H/qQh96UIEHYpKqi8b1MpXVGRQbe0LXHwrrYz6IPsSqk7HAPcNHIVRRtpsOawUGFLx4qK77w3&#10;CuL+Fl1ek/e340eWcFabVXHLz0rNH6eXLQhPk7+H/9uZVrB+juHvTDg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ssUxQAAANwAAAAPAAAAAAAAAAAAAAAAAJgCAABkcnMv&#10;ZG93bnJldi54bWxQSwUGAAAAAAQABAD1AAAAigMAAAAA&#10;" fillcolor="black" strokeweight=".25pt"/>
                        <v:shape id="Freeform 82" o:spid="_x0000_s1064" style="position:absolute;top:2983;width:20002;height:1701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JMcA&#10;AADcAAAADwAAAGRycy9kb3ducmV2LnhtbESPQWvCQBSE70L/w/IKvelGi7aNriItgoIIWqV4e2Rf&#10;k9Ds27C7TVJ/vSsIPQ4z8w0zW3SmEg05X1pWMBwkIIgzq0vOFRw/V/1XED4ga6wsk4I/8rCYP/Rm&#10;mGrb8p6aQ8hFhLBPUUERQp1K6bOCDPqBrYmj922dwRCly6V22Ea4qeQoSSbSYMlxocCa3gvKfg6/&#10;RsGlc+e9H5+2m13ztR2uXrJ1++GVenrsllMQgbrwH76311rB89sYbmfi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lgCTHAAAA3AAAAA8AAAAAAAAAAAAAAAAAmAIAAGRy&#10;cy9kb3ducmV2LnhtbFBLBQYAAAAABAAEAPUAAACMAwAAAAA=&#10;" path="m19966,l774,,,2052,2290,5391,2020,7044,505,8315r,1945l2323,13231,1145,19893r4680,92e" filled="f" strokeweight="2pt">
                          <v:stroke startarrowwidth="narrow" startarrowlength="short" endarrowwidth="narrow" endarrowlength="short"/>
                          <v:path arrowok="t" o:connecttype="custom" o:connectlocs="19968,0;774,0;0,1745;2290,4586;2020,5992;505,7073;505,8727;2323,11254;1145,16921;5826,16999" o:connectangles="0,0,0,0,0,0,0,0,0,0"/>
                        </v:shape>
                        <v:line id="Line 83" o:spid="_x0000_s1065" style="position:absolute;visibility:visible;mso-wrap-style:square" from="2299,3765" to="19736,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OYcUAAADcAAAADwAAAGRycy9kb3ducmV2LnhtbESPzWrDMBCE74W+g9hCb43cJgTHiRJC&#10;ktKfS8nPAyzWxlJrrYykOs7bV4VCj8PMfMMsVoNrRU8hWs8KHkcFCOLaa8uNgtPx+aEEEROyxtYz&#10;KbhShNXy9maBlfYX3lN/SI3IEI4VKjApdZWUsTbkMI58R5y9sw8OU5ahkTrgJcNdK5+KYiodWs4L&#10;BjvaGKq/Dt9OQVPat+FjMi7ezaZ82YX+c13brVL3d8N6DiLRkP7Df+1XrWA8m8LvmXw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OYcUAAADcAAAADwAAAAAAAAAA&#10;AAAAAAChAgAAZHJzL2Rvd25yZXYueG1sUEsFBgAAAAAEAAQA+QAAAJMDAAAAAA==&#10;" strokeweight="2pt">
                          <v:stroke startarrowwidth="narrow" startarrowlength="short" endarrowwidth="narrow" endarrowlength="short"/>
                        </v:line>
                        <v:shape id="Freeform 84" o:spid="_x0000_s1066" style="position:absolute;left:2799;top:10056;width:5349;height:993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u7yMcA&#10;AADcAAAADwAAAGRycy9kb3ducmV2LnhtbESP3WrCQBSE7wt9h+UI3tWNlVaNrlIUwYII/iHeHbLH&#10;JDR7Nuxuk7RP3y0UejnMzDfMfNmZSjTkfGlZwXCQgCDOrC45V3A+bZ4mIHxA1lhZJgVf5GG5eHyY&#10;Y6ptywdqjiEXEcI+RQVFCHUqpc8KMugHtiaO3t06gyFKl0vtsI1wU8nnJHmVBkuOCwXWtCoo+zh+&#10;GgXfnbsd/Mtl975vrrvhZpxt27VXqt/r3mYgAnXhP/zX3moFo+kY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7u8jHAAAA3AAAAA8AAAAAAAAAAAAAAAAAmAIAAGRy&#10;cy9kb3ducmV2LnhtbFBLBQYAAAAABAAEAPUAAACMAwAAAAA=&#10;" path="m,l,3329,6792,8414,2390,19817r17484,157e" filled="f" strokeweight="2pt">
                          <v:stroke startarrowwidth="narrow" startarrowlength="short" endarrowwidth="narrow" endarrowlength="short"/>
                          <v:path arrowok="t" o:connecttype="custom" o:connectlocs="0,0;0,1654;1817,4181;639,9848;5315,9926" o:connectangles="0,0,0,0,0"/>
                        </v:shape>
                      </v:group>
                      <v:group id="Group 85" o:spid="_x0000_s1067" style="position:absolute;left:17463;width:645;height:19767" coordorigin="-1,-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oval id="Oval 86" o:spid="_x0000_s1068" style="position:absolute;left:5271;top:4232;width:9613;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apcMA&#10;AADcAAAADwAAAGRycy9kb3ducmV2LnhtbESP0WoCMRRE3wX/IVyhb5ptC6KrUdqCUvVJ7Qfcbq6b&#10;4OZmu0nd9e+NIPg4zMwZZr7sXCUu1ATrWcHrKANBXHhtuVTwc1wNJyBCRNZYeSYFVwqwXPR7c8y1&#10;b3lPl0MsRYJwyFGBibHOpQyFIYdh5Gvi5J184zAm2ZRSN9gmuKvkW5aNpUPLacFgTV+GivPh3ykI&#10;drP+HW//5MlURyxbu1/vVp9KvQy6jxmISF18hh/tb63gfTqF+5l0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LapcMAAADcAAAADwAAAAAAAAAAAAAAAACYAgAAZHJzL2Rv&#10;d25yZXYueG1sUEsFBgAAAAAEAAQA9QAAAIgDAAAAAA==&#10;" fillcolor="black" strokeweight="2pt"/>
                        <v:shape id="Freeform 87" o:spid="_x0000_s1069" style="position:absolute;left:-1;top:-1;width:7939;height:2000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J7XsQA&#10;AADcAAAADwAAAGRycy9kb3ducmV2LnhtbERPW2vCMBR+F/YfwhnsTVNlc9I1leEQHMjAG+LboTlr&#10;y5qTkmRt9dcvD8IeP757thxMIzpyvrasYDpJQBAXVtdcKjge1uMFCB+QNTaWScGVPCzzh1GGqbY9&#10;76jbh1LEEPYpKqhCaFMpfVGRQT+xLXHkvq0zGCJ0pdQO+xhuGjlLkrk0WHNsqLClVUXFz/7XKLgN&#10;7rLzL6ft51d33k7Xr8Wm//BKPT0O728gAg3hX3x3b7SC5yTOj2fiEZ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ye17EAAAA3AAAAA8AAAAAAAAAAAAAAAAAmAIAAGRycy9k&#10;b3ducmV2LnhtbFBLBQYAAAAABAAEAPUAAACJAwAAAAA=&#10;" path="m672,r,6497l7059,7415r11260,3845l10756,12106r,1295l19832,15380r-5882,4436l,19990e" filled="f" strokeweight="2pt">
                          <v:stroke startarrowwidth="narrow" startarrowlength="short" endarrowwidth="narrow" endarrowlength="short"/>
                          <v:path arrowok="t" o:connecttype="custom" o:connectlocs="267,0;267,6498;2802,7416;7272,11262;4270,12108;4270,13403;7872,15382;5537,19819;0,19993" o:connectangles="0,0,0,0,0,0,0,0,0"/>
                        </v:shape>
                        <v:shape id="Freeform 88" o:spid="_x0000_s1070" style="position:absolute;left:12062;top:-1;width:7939;height:2000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7excYA&#10;AADcAAAADwAAAGRycy9kb3ducmV2LnhtbESPQWvCQBSE74L/YXkFb7pJaaukriItggUpaCult0f2&#10;NQnNvg27axL99a4geBxm5htmvuxNLVpyvrKsIJ0kIIhzqysuFHx/rcczED4ga6wtk4ITeVguhoM5&#10;Ztp2vKN2HwoRIewzVFCG0GRS+rwkg35iG+Lo/VlnMETpCqkddhFuavmYJC/SYMVxocSG3krK//dH&#10;o+Dcu9+dfz5sPz7bn226nuab7t0rNXroV68gAvXhHr61N1rBU5LC9Uw8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7excYAAADcAAAADwAAAAAAAAAAAAAAAACYAgAAZHJz&#10;L2Rvd25yZXYueG1sUEsFBgAAAAAEAAQA9QAAAIsDAAAAAA==&#10;" path="m19160,r,6497l12773,7415,1513,11260r7563,846l9076,13401,,15380r5882,4436l19832,19990e" filled="f" strokeweight="2pt">
                          <v:stroke startarrowwidth="narrow" startarrowlength="short" endarrowwidth="narrow" endarrowlength="short"/>
                          <v:path arrowok="t" o:connecttype="custom" o:connectlocs="7606,0;7606,6498;5070,7416;601,11262;3603,12108;3603,13403;0,15382;2335,19819;7872,19993" o:connectangles="0,0,0,0,0,0,0,0,0"/>
                        </v:shape>
                      </v:group>
                      <v:group id="Group 89" o:spid="_x0000_s1071" style="position:absolute;top:4264;width:859;height:15584" coordorigin="-1" coordsize="20001,19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oval id="Oval 90" o:spid="_x0000_s1072" style="position:absolute;left:6775;width:7218;height:1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1rcQA&#10;AADcAAAADwAAAGRycy9kb3ducmV2LnhtbESP3WoCMRSE7wXfIRyhd5ptLSJbo9SC0uqVPw9w3Bw3&#10;oZuTdRPd7ds3guDlMDPfMLNF5ypxoyZYzwpeRxkI4sJry6WC42E1nIIIEVlj5ZkU/FGAxbzfm2Gu&#10;fcs7uu1jKRKEQ44KTIx1LmUoDDkMI18TJ+/sG4cxyaaUusE2wV0l37JsIh1aTgsGa/oyVPzur05B&#10;sD/r02RzkWdTHbBs7W69XS2Vehl0nx8gInXxGX60v7WC92wM9zPp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Kta3EAAAA3AAAAA8AAAAAAAAAAAAAAAAAmAIAAGRycy9k&#10;b3ducmV2LnhtbFBLBQYAAAAABAAEAPUAAACJAwAAAAA=&#10;" fillcolor="black" strokeweight="2pt"/>
                        <v:shape id="Freeform 91" o:spid="_x0000_s1073" style="position:absolute;left:-1;top:3000;width:8359;height:1699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l9XcYA&#10;AADcAAAADwAAAGRycy9kb3ducmV2LnhtbESPQWvCQBSE7wX/w/IEb3Vj0Vqiq4hFUJCC2lK8PbLP&#10;JJh9G3bXJPrru4VCj8PMfMPMl52pREPOl5YVjIYJCOLM6pJzBZ+nzfMbCB+QNVaWScGdPCwXvac5&#10;ptq2fKDmGHIRIexTVFCEUKdS+qwgg35oa+LoXawzGKJ0udQO2wg3lXxJkldpsOS4UGBN64Ky6/Fm&#10;FDw6dz74ydd+99F870ebabZt371Sg363moEI1IX/8F97qxWMkzH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l9XcYAAADcAAAADwAAAAAAAAAAAAAAAACYAgAAZHJz&#10;L2Rvd25yZXYueG1sUEsFBgAAAAAEAAQA9QAAAIsDAAAAAA==&#10;" path="m3593,8630l,4612,4910,548,11617,r,1994l18802,6956,13413,8219r,1933l19880,13105r-4191,6621l5749,19985e" filled="f" strokeweight="2pt">
                          <v:stroke startarrowwidth="narrow" startarrowlength="short" endarrowwidth="narrow" endarrowlength="short"/>
                          <v:path arrowok="t" o:connecttype="custom" o:connectlocs="1502,7333;0,3919;2052,466;4855,0;4855,1694;7858,5911;5606,6984;5606,8627;8309,11136;6557,16762;2403,16982" o:connectangles="0,0,0,0,0,0,0,0,0,0,0"/>
                        </v:shape>
                        <v:shape id="Freeform 92" o:spid="_x0000_s1074" style="position:absolute;left:11618;top:2910;width:8382;height:1699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XYxsYA&#10;AADcAAAADwAAAGRycy9kb3ducmV2LnhtbESPW2vCQBSE3wv9D8sp+FY3ijeiq5SKYEEEb4hvh+xp&#10;Epo9G3a3SfTXdwuFPg4z8w2zWHWmEg05X1pWMOgnIIgzq0vOFZxPm9cZCB+QNVaWScGdPKyWz08L&#10;TLVt+UDNMeQiQtinqKAIoU6l9FlBBn3f1sTR+7TOYIjS5VI7bCPcVHKYJBNpsOS4UGBN7wVlX8dv&#10;o+DRudvBjy+7j31z3Q0202zbrr1SvZfubQ4iUBf+w3/trVYwSsbweyY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XYxsYAAADcAAAADwAAAAAAAAAAAAAAAACYAgAAZHJz&#10;L2Rvd25yZXYueG1sUEsFBgAAAAAEAAQA9QAAAIsDAAAAAA==&#10;" path="m16168,8737l19880,4612,14970,548,8263,r,1994l1078,6956,6467,8219r,1933l,13105r4192,6621l14132,19985e" filled="f" strokeweight="2pt">
                          <v:stroke startarrowwidth="narrow" startarrowlength="short" endarrowwidth="narrow" endarrowlength="short"/>
                          <v:path arrowok="t" o:connecttype="custom" o:connectlocs="6776,7424;8332,3919;6274,466;3463,0;3463,1694;452,5911;2710,6984;2710,8626;0,11135;1757,16761;5923,16981" o:connectangles="0,0,0,0,0,0,0,0,0,0,0"/>
                        </v:shape>
                      </v:group>
                      <v:group id="Group 93" o:spid="_x0000_s1075" style="position:absolute;top:4264;width:859;height:15584" coordorigin="-1" coordsize="20001,19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oval id="Oval 94" o:spid="_x0000_s1076" style="position:absolute;left:6775;width:7218;height:1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GzrsMA&#10;AADcAAAADwAAAGRycy9kb3ducmV2LnhtbESP0WoCMRRE3wv9h3ALvtWsIlZWo1hBsfZJ7Qfcbq6b&#10;4OZmu4nu9u+NIPg4zMwZZrboXCWu1ATrWcGgn4EgLry2XCr4Oa7fJyBCRNZYeSYF/xRgMX99mWGu&#10;fct7uh5iKRKEQ44KTIx1LmUoDDkMfV8TJ+/kG4cxyaaUusE2wV0lh1k2lg4tpwWDNa0MFefDxSkI&#10;9mvzO979yZOpjli2dr/5Xn8q1XvrllMQkbr4DD/aW61glH3A/Uw6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GzrsMAAADcAAAADwAAAAAAAAAAAAAAAACYAgAAZHJzL2Rv&#10;d25yZXYueG1sUEsFBgAAAAAEAAQA9QAAAIgDAAAAAA==&#10;" fillcolor="black" strokeweight="2pt"/>
                        <v:shape id="Freeform 95" o:spid="_x0000_s1077" style="position:absolute;left:-1;top:3000;width:8359;height:1699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R3WMQA&#10;AADcAAAADwAAAGRycy9kb3ducmV2LnhtbERPW2vCMBR+F/YfwhnsTVNlc9I1leEQHMjAG+LboTlr&#10;y5qTkmRt9dcvD8IeP757thxMIzpyvrasYDpJQBAXVtdcKjge1uMFCB+QNTaWScGVPCzzh1GGqbY9&#10;76jbh1LEEPYpKqhCaFMpfVGRQT+xLXHkvq0zGCJ0pdQO+xhuGjlLkrk0WHNsqLClVUXFz/7XKLgN&#10;7rLzL6ft51d33k7Xr8Wm//BKPT0O728gAg3hX3x3b7SC5ySujWfiEZ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Ed1jEAAAA3AAAAA8AAAAAAAAAAAAAAAAAmAIAAGRycy9k&#10;b3ducmV2LnhtbFBLBQYAAAAABAAEAPUAAACJAwAAAAA=&#10;" path="m3593,8630l,4612,4910,548,11617,r,1994l18802,6956,13413,8219r,1933l19880,13105r-4191,6621l5749,19985e" filled="f" strokeweight="2pt">
                          <v:stroke startarrowwidth="narrow" startarrowlength="short" endarrowwidth="narrow" endarrowlength="short"/>
                          <v:path arrowok="t" o:connecttype="custom" o:connectlocs="1502,7333;0,3919;2052,466;4855,0;4855,1694;7858,5911;5606,6984;5606,8627;8309,11136;6557,16762;2403,16982" o:connectangles="0,0,0,0,0,0,0,0,0,0,0"/>
                        </v:shape>
                        <v:shape id="Freeform 96" o:spid="_x0000_s1078" style="position:absolute;left:11618;top:2910;width:8382;height:1699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jSw8YA&#10;AADcAAAADwAAAGRycy9kb3ducmV2LnhtbESPQWvCQBSE74X+h+UVvNWNRVtNXUUqgoIIWqX09si+&#10;JsHs27C7JtFf3y0UPA4z8w0znXemEg05X1pWMOgnIIgzq0vOFRw/V89jED4ga6wsk4IreZjPHh+m&#10;mGrb8p6aQ8hFhLBPUUERQp1K6bOCDPq+rYmj92OdwRCly6V22Ea4qeRLkrxKgyXHhQJr+igoOx8u&#10;RsGtc997PzptN7vmaztYvWXrdumV6j11i3cQgbpwD/+311rBMJnA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jSw8YAAADcAAAADwAAAAAAAAAAAAAAAACYAgAAZHJz&#10;L2Rvd25yZXYueG1sUEsFBgAAAAAEAAQA9QAAAIsDAAAAAA==&#10;" path="m16168,8737l19880,4612,14970,548,8263,r,1994l1078,6956,6467,8219r,1933l,13105r4192,6621l14132,19985e" filled="f" strokeweight="2pt">
                          <v:stroke startarrowwidth="narrow" startarrowlength="short" endarrowwidth="narrow" endarrowlength="short"/>
                          <v:path arrowok="t" o:connecttype="custom" o:connectlocs="6776,7424;8332,3919;6274,466;3463,0;3463,1694;452,5911;2710,6984;2710,8626;0,11135;1757,16761;5923,16981" o:connectangles="0,0,0,0,0,0,0,0,0,0,0"/>
                        </v:shape>
                      </v:group>
                      <v:group id="Group 97" o:spid="_x0000_s1079" style="position:absolute;left:12554;top:4193;width:1279;height:15473" coordsize="20002,19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oval id="Oval 98" o:spid="_x0000_s1080" style="position:absolute;left:1282;width:4848;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ms8QA&#10;AADcAAAADwAAAGRycy9kb3ducmV2LnhtbESP0WqDQBRE3wv5h+UG8tashlDEZiPB0MaXFmr6ARf3&#10;Rk3cu+Ju1Px9t1Do4zBzZphdNptOjDS41rKCeB2BIK6sbrlW8H1+e05AOI+ssbNMCh7kINsvnnaY&#10;ajvxF42lr0UoYZeigsb7PpXSVQ0ZdGvbEwfvYgeDPsihlnrAKZSbTm6i6EUabDksNNhT3lB1K+9G&#10;wfZ+jc7H5OOUfxYJF63ZVNfyXanVcj68gvA0+//wH13owMUx/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0prPEAAAA3AAAAA8AAAAAAAAAAAAAAAAAmAIAAGRycy9k&#10;b3ducmV2LnhtbFBLBQYAAAAABAAEAPUAAACJAwAAAAA=&#10;" fillcolor="black" strokeweight=".25pt"/>
                        <v:shape id="Freeform 99" o:spid="_x0000_s1081" style="position:absolute;top:2984;width:20002;height:1701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Wb8YA&#10;AADcAAAADwAAAGRycy9kb3ducmV2LnhtbESP3WrCQBSE7wXfYTmCd7qJ9I/UVcQiWJCCtiK9O2RP&#10;k9Ds2bC7JtGnd4VCL4eZ+YaZL3tTi5acrywrSKcJCOLc6ooLBV+fm8kLCB+QNdaWScGFPCwXw8Ec&#10;M2073lN7CIWIEPYZKihDaDIpfV6SQT+1DXH0fqwzGKJ0hdQOuwg3tZwlyZM0WHFcKLGhdUn57+Fs&#10;FFx79733j8fd+0d72qWb53zbvXmlxqN+9QoiUB/+w3/trVbwkM7g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XWb8YAAADcAAAADwAAAAAAAAAAAAAAAACYAgAAZHJz&#10;L2Rvd25yZXYueG1sUEsFBgAAAAAEAAQA9QAAAIsDAAAAAA==&#10;" path="m19966,l774,,,2052,2290,5391,2020,7044,505,8315r,1945l2323,13231,1145,19893r4680,92e" filled="f" strokeweight="2pt">
                          <v:stroke startarrowwidth="narrow" startarrowlength="short" endarrowwidth="narrow" endarrowlength="short"/>
                          <v:path arrowok="t" o:connecttype="custom" o:connectlocs="19968,0;774,0;0,1745;2290,4586;2020,5992;505,7073;505,8727;2323,11254;1145,16921;5826,16999" o:connectangles="0,0,0,0,0,0,0,0,0,0"/>
                        </v:shape>
                        <v:line id="Line 100" o:spid="_x0000_s1082" style="position:absolute;visibility:visible;mso-wrap-style:square" from="2299,3765" to="19736,3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8jxsUAAADcAAAADwAAAGRycy9kb3ducmV2LnhtbESPX0vDMBTF3wW/Q7iCby6dG1K6pWVM&#10;xT8vY9UPcGnummhzU5LY1W9vBMHHwznndzjbZnaDmChE61nBclGAIO68ttwreH97vClBxISscfBM&#10;Cr4pQlNfXmyx0v7MR5ra1IsM4VihApPSWEkZO0MO48KPxNk7+eAwZRl6qQOeM9wN8rYo7qRDy3nB&#10;4Eh7Q91n++UU9KV9mQ/rVfFq9uXTQ5g+dp29V+r6at5tQCSa03/4r/2sFayXK/g9k4+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8jxsUAAADcAAAADwAAAAAAAAAA&#10;AAAAAAChAgAAZHJzL2Rvd25yZXYueG1sUEsFBgAAAAAEAAQA+QAAAJMDAAAAAA==&#10;" strokeweight="2pt">
                          <v:stroke startarrowwidth="narrow" startarrowlength="short" endarrowwidth="narrow" endarrowlength="short"/>
                        </v:line>
                        <v:shape id="Freeform 101" o:spid="_x0000_s1083" style="position:absolute;left:2799;top:10057;width:5349;height:993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rgMYA&#10;AADcAAAADwAAAGRycy9kb3ducmV2LnhtbESP3WrCQBSE7wXfYTmCd7pJsT+kriIWwYIUtBXp3SF7&#10;moRmz4bdNYk+vSsUejnMzDfMfNmbWrTkfGVZQTpNQBDnVldcKPj63ExeQPiArLG2TAou5GG5GA7m&#10;mGnb8Z7aQyhEhLDPUEEZQpNJ6fOSDPqpbYij92OdwRClK6R22EW4qeVDkjxJgxXHhRIbWpeU/x7O&#10;RsG1d997/3jcvX+0p126ec633ZtXajzqV68gAvXhP/zX3moFs3QG9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DrgMYAAADcAAAADwAAAAAAAAAAAAAAAACYAgAAZHJz&#10;L2Rvd25yZXYueG1sUEsFBgAAAAAEAAQA9QAAAIsDAAAAAA==&#10;" path="m,l,3329,6792,8414,2390,19817r17484,157e" filled="f" strokeweight="2pt">
                          <v:stroke startarrowwidth="narrow" startarrowlength="short" endarrowwidth="narrow" endarrowlength="short"/>
                          <v:path arrowok="t" o:connecttype="custom" o:connectlocs="0,0;0,1654;1817,4181;639,9848;5315,9926" o:connectangles="0,0,0,0,0"/>
                        </v:shape>
                      </v:group>
                      <v:group id="Group 102" o:spid="_x0000_s1084" style="position:absolute;left:12554;top:4193;width:1279;height:15473" coordsize="20002,19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oval id="Oval 103" o:spid="_x0000_s1085" style="position:absolute;left:1282;width:4848;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0+x8QA&#10;AADcAAAADwAAAGRycy9kb3ducmV2LnhtbESPzWrDMBCE74G+g9hCb4kcU4Jxo5iS0taXFuLkARZr&#10;659aK2PJP3n7qFDIcZj5Zph9tphOTDS4xrKC7SYCQVxa3XCl4HJ+XycgnEfW2FkmBVdykB0eVntM&#10;tZ35RFPhKxFK2KWooPa+T6V0ZU0G3cb2xMH7sYNBH+RQST3gHMpNJ+Mo2kmDDYeFGns61lT+FqNR&#10;8Dy20fkt+fo8fucJ542Jy7b4UOrpcXl9AeFp8ffwP53rwG138HcmHAF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dPsfEAAAA3AAAAA8AAAAAAAAAAAAAAAAAmAIAAGRycy9k&#10;b3ducmV2LnhtbFBLBQYAAAAABAAEAPUAAACJAwAAAAA=&#10;" fillcolor="black" strokeweight=".25pt"/>
                        <v:shape id="Freeform 104" o:spid="_x0000_s1086" style="position:absolute;top:2984;width:20002;height:1701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198YA&#10;AADcAAAADwAAAGRycy9kb3ducmV2LnhtbESPQWvCQBSE74L/YXmF3nQTqVVSVxGLoCAFbaX09si+&#10;JqHZt2F3m0R/vSsUehxm5htmsepNLVpyvrKsIB0nIIhzqysuFHy8b0dzED4ga6wtk4ILeVgth4MF&#10;Ztp2fKT2FAoRIewzVFCG0GRS+rwkg35sG+LofVtnMETpCqkddhFuajlJkmdpsOK4UGJDm5Lyn9Ov&#10;UXDt3dfRT8+H/Vv7eUi3s3zXvXqlHh/69QuIQH34D/+1d1rBUzqD+5l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J198YAAADcAAAADwAAAAAAAAAAAAAAAACYAgAAZHJz&#10;L2Rvd25yZXYueG1sUEsFBgAAAAAEAAQA9QAAAIsDAAAAAA==&#10;" path="m19966,l774,,,2052,2290,5391,2020,7044,505,8315r,1945l2323,13231,1145,19893r4680,92e" filled="f" strokeweight="2pt">
                          <v:stroke startarrowwidth="narrow" startarrowlength="short" endarrowwidth="narrow" endarrowlength="short"/>
                          <v:path arrowok="t" o:connecttype="custom" o:connectlocs="19968,0;774,0;0,1745;2290,4586;2020,5992;505,7073;505,8727;2323,11254;1145,16921;5826,16999" o:connectangles="0,0,0,0,0,0,0,0,0,0"/>
                        </v:shape>
                        <v:line id="Line 105" o:spid="_x0000_s1087" style="position:absolute;visibility:visible;mso-wrap-style:square" from="2299,3765" to="19736,3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uxt8IAAADcAAAADwAAAGRycy9kb3ducmV2LnhtbERPzWoCMRC+F3yHMIK3mrUVWbZGEWux&#10;eilVH2DYTDdpN5Mliev27c2h0OPH979cD64VPYVoPSuYTQsQxLXXlhsFl/PbYwkiJmSNrWdS8EsR&#10;1qvRwxIr7W/8Sf0pNSKHcKxQgUmpq6SMtSGHceo74sx9+eAwZRgaqQPecrhr5VNRLKRDy7nBYEdb&#10;Q/XP6eoUNKU9DB/z5+JotuV+F/rvTW1flZqMh80LiERD+hf/ud+1gvksr81n8hG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uxt8IAAADcAAAADwAAAAAAAAAAAAAA&#10;AAChAgAAZHJzL2Rvd25yZXYueG1sUEsFBgAAAAAEAAQA+QAAAJADAAAAAA==&#10;" strokeweight="2pt">
                          <v:stroke startarrowwidth="narrow" startarrowlength="short" endarrowwidth="narrow" endarrowlength="short"/>
                        </v:line>
                        <v:shape id="Freeform 106" o:spid="_x0000_s1088" style="position:absolute;left:2799;top:10057;width:5349;height:993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FEHscA&#10;AADcAAAADwAAAGRycy9kb3ducmV2LnhtbESPQWvCQBSE7wX/w/KE3uomUm1NXUUsgoIUtJXS2yP7&#10;mgSzb8PuNon++m5B6HGYmW+Y+bI3tWjJ+cqygnSUgCDOra64UPDxvnl4BuEDssbaMim4kIflYnA3&#10;x0zbjg/UHkMhIoR9hgrKEJpMSp+XZNCPbEMcvW/rDIYoXSG1wy7CTS3HSTKVBiuOCyU2tC4pPx9/&#10;jIJr774OfnLa797az326ecq33atX6n7Yr15ABOrDf/jW3moFj+kM/s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RRB7HAAAA3AAAAA8AAAAAAAAAAAAAAAAAmAIAAGRy&#10;cy9kb3ducmV2LnhtbFBLBQYAAAAABAAEAPUAAACMAwAAAAA=&#10;" path="m,l,3329,6792,8414,2390,19817r17484,157e" filled="f" strokeweight="2pt">
                          <v:stroke startarrowwidth="narrow" startarrowlength="short" endarrowwidth="narrow" endarrowlength="short"/>
                          <v:path arrowok="t" o:connecttype="custom" o:connectlocs="0,0;0,1654;1817,4181;639,9848;5315,9926" o:connectangles="0,0,0,0,0"/>
                        </v:shape>
                      </v:group>
                      <v:group id="Group 107" o:spid="_x0000_s1089" style="position:absolute;left:12554;top:4193;width:1279;height:15473" coordsize="20002,19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oval id="Oval 108" o:spid="_x0000_s1090" style="position:absolute;left:1282;width:4848;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hsDsMA&#10;AADcAAAADwAAAGRycy9kb3ducmV2LnhtbESP0YrCMBRE34X9h3CFfdPUskipRhEX3b4o2PoBl+Zu&#10;W7e5KU3U7t8bQfBxmDkzzHI9mFbcqHeNZQWzaQSCuLS64UrBudhNEhDOI2tsLZOCf3KwXn2Mlphq&#10;e+cT3XJfiVDCLkUFtfddKqUrazLoprYjDt6v7Q36IPtK6h7vody0Mo6iuTTYcFiosaNtTeVffjUK&#10;vq6XqPhODj/bY5Zw1pi4vOR7pT7Hw2YBwtPg3+EXnenAxTN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hsDsMAAADcAAAADwAAAAAAAAAAAAAAAACYAgAAZHJzL2Rv&#10;d25yZXYueG1sUEsFBgAAAAAEAAQA9QAAAIgDAAAAAA==&#10;" fillcolor="black" strokeweight=".25pt"/>
                        <v:shape id="Freeform 109" o:spid="_x0000_s1091" style="position:absolute;top:2984;width:20002;height:1701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c0sYA&#10;AADcAAAADwAAAGRycy9kb3ducmV2LnhtbESP3WrCQBSE7wXfYTmCd7ox9I/UVcQiWJCCtiK9O2RP&#10;k9Ds2bC7JtGnd4VCL4eZ+YaZL3tTi5acrywrmE0TEMS51RUXCr4+N5MXED4ga6wtk4ILeVguhoM5&#10;Ztp2vKf2EAoRIewzVFCG0GRS+rwkg35qG+Lo/VhnMETpCqkddhFuapkmyZM0WHFcKLGhdUn57+Fs&#10;FFx79733j8fd+0d72s02z/m2e/NKjUf96hVEoD78h//aW63gIU3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kc0sYAAADcAAAADwAAAAAAAAAAAAAAAACYAgAAZHJz&#10;L2Rvd25yZXYueG1sUEsFBgAAAAAEAAQA9QAAAIsDAAAAAA==&#10;" path="m19966,l774,,,2052,2290,5391,2020,7044,505,8315r,1945l2323,13231,1145,19893r4680,92e" filled="f" strokeweight="2pt">
                          <v:stroke startarrowwidth="narrow" startarrowlength="short" endarrowwidth="narrow" endarrowlength="short"/>
                          <v:path arrowok="t" o:connecttype="custom" o:connectlocs="19968,0;774,0;0,1745;2290,4586;2020,5992;505,7073;505,8727;2323,11254;1145,16921;5826,16999" o:connectangles="0,0,0,0,0,0,0,0,0,0"/>
                        </v:shape>
                        <v:line id="Line 110" o:spid="_x0000_s1092" style="position:absolute;visibility:visible;mso-wrap-style:square" from="2299,3765" to="19736,3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Ppe8UAAADcAAAADwAAAGRycy9kb3ducmV2LnhtbESP0WoCMRRE3wv9h3ALvtVsVcqyGkVs&#10;Re1Lqe0HXDbXTdrNzZKk6/r3Rij0cZiZM8xiNbhW9BSi9azgaVyAIK69ttwo+PrcPpYgYkLW2Hom&#10;BReKsFre3y2w0v7MH9QfUyMyhGOFCkxKXSVlrA05jGPfEWfv5IPDlGVopA54znDXyklRPEuHlvOC&#10;wY42huqf469T0JT2MLzPpsWb2ZS719B/r2v7otToYVjPQSQa0n/4r73XCmaTKdzO5CM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Ppe8UAAADcAAAADwAAAAAAAAAA&#10;AAAAAAChAgAAZHJzL2Rvd25yZXYueG1sUEsFBgAAAAAEAAQA+QAAAJMDAAAAAA==&#10;" strokeweight="2pt">
                          <v:stroke startarrowwidth="narrow" startarrowlength="short" endarrowwidth="narrow" endarrowlength="short"/>
                        </v:line>
                        <v:shape id="Freeform 111" o:spid="_x0000_s1093" style="position:absolute;left:2799;top:10057;width:5349;height:993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whPcYA&#10;AADcAAAADwAAAGRycy9kb3ducmV2LnhtbESPQWvCQBSE74L/YXkFb7pRtErqKtIiKEhBWym9PbKv&#10;SWj2bdhdk+iv7xYEj8PMfMMs152pREPOl5YVjEcJCOLM6pJzBZ8f2+EChA/IGivLpOBKHtarfm+J&#10;qbYtH6k5hVxECPsUFRQh1KmUPivIoB/Zmjh6P9YZDFG6XGqHbYSbSk6S5FkaLDkuFFjTa0HZ7+li&#10;FNw69330s/Nh/958HcbbebZr37xSg6du8wIiUBce4Xt7pxVMJ1P4Px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whPcYAAADcAAAADwAAAAAAAAAAAAAAAACYAgAAZHJz&#10;L2Rvd25yZXYueG1sUEsFBgAAAAAEAAQA9QAAAIsDAAAAAA==&#10;" path="m,l,3329,6792,8414,2390,19817r17484,157e" filled="f" strokeweight="2pt">
                          <v:stroke startarrowwidth="narrow" startarrowlength="short" endarrowwidth="narrow" endarrowlength="short"/>
                          <v:path arrowok="t" o:connecttype="custom" o:connectlocs="0,0;0,1654;1817,4181;639,9848;5315,9926" o:connectangles="0,0,0,0,0"/>
                        </v:shape>
                      </v:group>
                      <w10:anchorlock/>
                    </v:group>
                  </w:pict>
                </mc:Fallback>
              </mc:AlternateContent>
            </w:r>
          </w:p>
        </w:tc>
      </w:tr>
      <w:tr w:rsidR="00FC52D4" w:rsidRPr="00735245" w:rsidTr="00735245">
        <w:tc>
          <w:tcPr>
            <w:tcW w:w="10005" w:type="dxa"/>
            <w:shd w:val="clear" w:color="auto" w:fill="auto"/>
          </w:tcPr>
          <w:p w:rsidR="00FC52D4" w:rsidRPr="00735245" w:rsidRDefault="00FC52D4" w:rsidP="00735245">
            <w:pPr>
              <w:pStyle w:val="BodyText2"/>
              <w:tabs>
                <w:tab w:val="left" w:pos="1442"/>
                <w:tab w:val="left" w:pos="2410"/>
                <w:tab w:val="left" w:pos="3686"/>
                <w:tab w:val="left" w:pos="5103"/>
                <w:tab w:val="left" w:pos="5954"/>
                <w:tab w:val="left" w:pos="7229"/>
                <w:tab w:val="left" w:pos="8278"/>
                <w:tab w:val="left" w:pos="9214"/>
              </w:tabs>
              <w:spacing w:before="120"/>
              <w:ind w:firstLine="0"/>
              <w:rPr>
                <w:rFonts w:ascii="Arial" w:hAnsi="Arial"/>
              </w:rPr>
            </w:pPr>
            <w:r w:rsidRPr="00735245">
              <w:rPr>
                <w:rFonts w:ascii="Arial" w:hAnsi="Arial"/>
                <w:b/>
              </w:rPr>
              <w:t>ИП</w:t>
            </w:r>
            <w:r w:rsidR="00926E65" w:rsidRPr="00735245">
              <w:rPr>
                <w:rFonts w:ascii="Arial" w:hAnsi="Arial"/>
              </w:rPr>
              <w:tab/>
            </w:r>
            <w:r w:rsidRPr="00735245">
              <w:rPr>
                <w:rFonts w:ascii="Arial" w:hAnsi="Arial"/>
              </w:rPr>
              <w:t>1</w:t>
            </w:r>
            <w:r w:rsidRPr="00735245">
              <w:rPr>
                <w:rFonts w:ascii="Arial" w:hAnsi="Arial"/>
              </w:rPr>
              <w:tab/>
              <w:t>2</w:t>
            </w:r>
            <w:r w:rsidRPr="00735245">
              <w:rPr>
                <w:rFonts w:ascii="Arial" w:hAnsi="Arial"/>
              </w:rPr>
              <w:tab/>
              <w:t>3</w:t>
            </w:r>
            <w:r w:rsidRPr="00735245">
              <w:rPr>
                <w:rFonts w:ascii="Arial" w:hAnsi="Arial"/>
              </w:rPr>
              <w:tab/>
              <w:t>4</w:t>
            </w:r>
            <w:r w:rsidRPr="00735245">
              <w:rPr>
                <w:rFonts w:ascii="Arial" w:hAnsi="Arial"/>
              </w:rPr>
              <w:tab/>
              <w:t>5</w:t>
            </w:r>
            <w:r w:rsidRPr="00735245">
              <w:rPr>
                <w:rFonts w:ascii="Arial" w:hAnsi="Arial"/>
              </w:rPr>
              <w:tab/>
            </w:r>
            <w:r w:rsidR="00926E65" w:rsidRPr="00735245">
              <w:rPr>
                <w:rFonts w:ascii="Arial" w:hAnsi="Arial"/>
              </w:rPr>
              <w:t>6</w:t>
            </w:r>
            <w:r w:rsidR="00926E65" w:rsidRPr="00735245">
              <w:rPr>
                <w:rFonts w:ascii="Arial" w:hAnsi="Arial"/>
              </w:rPr>
              <w:tab/>
            </w:r>
            <w:r w:rsidRPr="00735245">
              <w:rPr>
                <w:rFonts w:ascii="Arial" w:hAnsi="Arial"/>
              </w:rPr>
              <w:t>7</w:t>
            </w:r>
            <w:r w:rsidRPr="00735245">
              <w:rPr>
                <w:rFonts w:ascii="Arial" w:hAnsi="Arial"/>
              </w:rPr>
              <w:tab/>
              <w:t>8</w:t>
            </w:r>
          </w:p>
        </w:tc>
      </w:tr>
      <w:tr w:rsidR="00FC52D4" w:rsidRPr="00735245" w:rsidTr="00735245">
        <w:tc>
          <w:tcPr>
            <w:tcW w:w="10005" w:type="dxa"/>
            <w:shd w:val="clear" w:color="auto" w:fill="auto"/>
          </w:tcPr>
          <w:p w:rsidR="00FC52D4" w:rsidRPr="00735245" w:rsidRDefault="005776B9" w:rsidP="00735245">
            <w:pPr>
              <w:pStyle w:val="BodyText2"/>
              <w:ind w:firstLine="0"/>
              <w:rPr>
                <w:rFonts w:ascii="Arial" w:hAnsi="Arial"/>
              </w:rPr>
            </w:pPr>
            <w:r>
              <w:rPr>
                <w:rFonts w:ascii="Arial" w:hAnsi="Arial"/>
                <w:noProof/>
                <w:lang w:val="en-US"/>
              </w:rPr>
              <mc:AlternateContent>
                <mc:Choice Requires="wpg">
                  <w:drawing>
                    <wp:inline distT="0" distB="0" distL="0" distR="0">
                      <wp:extent cx="5811520" cy="1221740"/>
                      <wp:effectExtent l="28575" t="19050" r="17780" b="16510"/>
                      <wp:docPr id="3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1520" cy="1221740"/>
                                <a:chOff x="1250" y="5148"/>
                                <a:chExt cx="9152" cy="1924"/>
                              </a:xfrm>
                            </wpg:grpSpPr>
                            <wpg:grpSp>
                              <wpg:cNvPr id="316" name="Group 3"/>
                              <wpg:cNvGrpSpPr>
                                <a:grpSpLocks/>
                              </wpg:cNvGrpSpPr>
                              <wpg:grpSpPr bwMode="auto">
                                <a:xfrm>
                                  <a:off x="1250" y="5507"/>
                                  <a:ext cx="399" cy="1546"/>
                                  <a:chOff x="0" y="0"/>
                                  <a:chExt cx="20000" cy="19995"/>
                                </a:xfrm>
                              </wpg:grpSpPr>
                              <wps:wsp>
                                <wps:cNvPr id="317" name="Oval 4"/>
                                <wps:cNvSpPr>
                                  <a:spLocks noChangeArrowheads="1"/>
                                </wps:cNvSpPr>
                                <wps:spPr bwMode="auto">
                                  <a:xfrm>
                                    <a:off x="6766" y="0"/>
                                    <a:ext cx="7225" cy="1940"/>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 name="Freeform 5"/>
                                <wps:cNvSpPr>
                                  <a:spLocks/>
                                </wps:cNvSpPr>
                                <wps:spPr bwMode="auto">
                                  <a:xfrm>
                                    <a:off x="0" y="3000"/>
                                    <a:ext cx="8372" cy="16995"/>
                                  </a:xfrm>
                                  <a:custGeom>
                                    <a:avLst/>
                                    <a:gdLst>
                                      <a:gd name="T0" fmla="*/ 3593 w 20000"/>
                                      <a:gd name="T1" fmla="*/ 8630 h 20000"/>
                                      <a:gd name="T2" fmla="*/ 0 w 20000"/>
                                      <a:gd name="T3" fmla="*/ 4612 h 20000"/>
                                      <a:gd name="T4" fmla="*/ 4910 w 20000"/>
                                      <a:gd name="T5" fmla="*/ 548 h 20000"/>
                                      <a:gd name="T6" fmla="*/ 11617 w 20000"/>
                                      <a:gd name="T7" fmla="*/ 0 h 20000"/>
                                      <a:gd name="T8" fmla="*/ 11617 w 20000"/>
                                      <a:gd name="T9" fmla="*/ 1994 h 20000"/>
                                      <a:gd name="T10" fmla="*/ 18802 w 20000"/>
                                      <a:gd name="T11" fmla="*/ 6956 h 20000"/>
                                      <a:gd name="T12" fmla="*/ 13413 w 20000"/>
                                      <a:gd name="T13" fmla="*/ 8219 h 20000"/>
                                      <a:gd name="T14" fmla="*/ 13413 w 20000"/>
                                      <a:gd name="T15" fmla="*/ 10152 h 20000"/>
                                      <a:gd name="T16" fmla="*/ 19880 w 20000"/>
                                      <a:gd name="T17" fmla="*/ 13105 h 20000"/>
                                      <a:gd name="T18" fmla="*/ 15689 w 20000"/>
                                      <a:gd name="T19" fmla="*/ 19726 h 20000"/>
                                      <a:gd name="T20" fmla="*/ 5749 w 20000"/>
                                      <a:gd name="T21"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00" h="20000">
                                        <a:moveTo>
                                          <a:pt x="3593" y="8630"/>
                                        </a:moveTo>
                                        <a:lnTo>
                                          <a:pt x="0" y="4612"/>
                                        </a:lnTo>
                                        <a:lnTo>
                                          <a:pt x="4910" y="548"/>
                                        </a:lnTo>
                                        <a:lnTo>
                                          <a:pt x="11617" y="0"/>
                                        </a:lnTo>
                                        <a:lnTo>
                                          <a:pt x="11617" y="1994"/>
                                        </a:lnTo>
                                        <a:lnTo>
                                          <a:pt x="18802" y="6956"/>
                                        </a:lnTo>
                                        <a:lnTo>
                                          <a:pt x="13413" y="8219"/>
                                        </a:lnTo>
                                        <a:lnTo>
                                          <a:pt x="13413" y="10152"/>
                                        </a:lnTo>
                                        <a:lnTo>
                                          <a:pt x="19880" y="13105"/>
                                        </a:lnTo>
                                        <a:lnTo>
                                          <a:pt x="15689" y="19726"/>
                                        </a:lnTo>
                                        <a:lnTo>
                                          <a:pt x="5749"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 name="Freeform 6"/>
                                <wps:cNvSpPr>
                                  <a:spLocks/>
                                </wps:cNvSpPr>
                                <wps:spPr bwMode="auto">
                                  <a:xfrm>
                                    <a:off x="11629" y="2909"/>
                                    <a:ext cx="8371" cy="16995"/>
                                  </a:xfrm>
                                  <a:custGeom>
                                    <a:avLst/>
                                    <a:gdLst>
                                      <a:gd name="T0" fmla="*/ 16168 w 20000"/>
                                      <a:gd name="T1" fmla="*/ 8737 h 20000"/>
                                      <a:gd name="T2" fmla="*/ 19880 w 20000"/>
                                      <a:gd name="T3" fmla="*/ 4612 h 20000"/>
                                      <a:gd name="T4" fmla="*/ 14970 w 20000"/>
                                      <a:gd name="T5" fmla="*/ 548 h 20000"/>
                                      <a:gd name="T6" fmla="*/ 8263 w 20000"/>
                                      <a:gd name="T7" fmla="*/ 0 h 20000"/>
                                      <a:gd name="T8" fmla="*/ 8263 w 20000"/>
                                      <a:gd name="T9" fmla="*/ 1994 h 20000"/>
                                      <a:gd name="T10" fmla="*/ 1078 w 20000"/>
                                      <a:gd name="T11" fmla="*/ 6956 h 20000"/>
                                      <a:gd name="T12" fmla="*/ 6467 w 20000"/>
                                      <a:gd name="T13" fmla="*/ 8219 h 20000"/>
                                      <a:gd name="T14" fmla="*/ 6467 w 20000"/>
                                      <a:gd name="T15" fmla="*/ 10152 h 20000"/>
                                      <a:gd name="T16" fmla="*/ 0 w 20000"/>
                                      <a:gd name="T17" fmla="*/ 13105 h 20000"/>
                                      <a:gd name="T18" fmla="*/ 4192 w 20000"/>
                                      <a:gd name="T19" fmla="*/ 19726 h 20000"/>
                                      <a:gd name="T20" fmla="*/ 14132 w 20000"/>
                                      <a:gd name="T21"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00" h="20000">
                                        <a:moveTo>
                                          <a:pt x="16168" y="8737"/>
                                        </a:moveTo>
                                        <a:lnTo>
                                          <a:pt x="19880" y="4612"/>
                                        </a:lnTo>
                                        <a:lnTo>
                                          <a:pt x="14970" y="548"/>
                                        </a:lnTo>
                                        <a:lnTo>
                                          <a:pt x="8263" y="0"/>
                                        </a:lnTo>
                                        <a:lnTo>
                                          <a:pt x="8263" y="1994"/>
                                        </a:lnTo>
                                        <a:lnTo>
                                          <a:pt x="1078" y="6956"/>
                                        </a:lnTo>
                                        <a:lnTo>
                                          <a:pt x="6467" y="8219"/>
                                        </a:lnTo>
                                        <a:lnTo>
                                          <a:pt x="6467" y="10152"/>
                                        </a:lnTo>
                                        <a:lnTo>
                                          <a:pt x="0" y="13105"/>
                                        </a:lnTo>
                                        <a:lnTo>
                                          <a:pt x="4192" y="19726"/>
                                        </a:lnTo>
                                        <a:lnTo>
                                          <a:pt x="14132"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320" name="Group 7"/>
                              <wpg:cNvGrpSpPr>
                                <a:grpSpLocks/>
                              </wpg:cNvGrpSpPr>
                              <wpg:grpSpPr bwMode="auto">
                                <a:xfrm>
                                  <a:off x="4675" y="5384"/>
                                  <a:ext cx="1169" cy="1673"/>
                                  <a:chOff x="0" y="1"/>
                                  <a:chExt cx="19992" cy="19997"/>
                                </a:xfrm>
                              </wpg:grpSpPr>
                              <wps:wsp>
                                <wps:cNvPr id="321" name="Oval 8"/>
                                <wps:cNvSpPr>
                                  <a:spLocks noChangeArrowheads="1"/>
                                </wps:cNvSpPr>
                                <wps:spPr bwMode="auto">
                                  <a:xfrm>
                                    <a:off x="7251" y="1567"/>
                                    <a:ext cx="2456" cy="1793"/>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 name="Freeform 9"/>
                                <wps:cNvSpPr>
                                  <a:spLocks/>
                                </wps:cNvSpPr>
                                <wps:spPr bwMode="auto">
                                  <a:xfrm>
                                    <a:off x="7024" y="4208"/>
                                    <a:ext cx="12968" cy="15706"/>
                                  </a:xfrm>
                                  <a:custGeom>
                                    <a:avLst/>
                                    <a:gdLst>
                                      <a:gd name="T0" fmla="*/ 19974 w 20000"/>
                                      <a:gd name="T1" fmla="*/ 0 h 20000"/>
                                      <a:gd name="T2" fmla="*/ 2372 w 20000"/>
                                      <a:gd name="T3" fmla="*/ 0 h 20000"/>
                                      <a:gd name="T4" fmla="*/ 3162 w 20000"/>
                                      <a:gd name="T5" fmla="*/ 2633 h 20000"/>
                                      <a:gd name="T6" fmla="*/ 1976 w 20000"/>
                                      <a:gd name="T7" fmla="*/ 6058 h 20000"/>
                                      <a:gd name="T8" fmla="*/ 0 w 20000"/>
                                      <a:gd name="T9" fmla="*/ 7991 h 20000"/>
                                      <a:gd name="T10" fmla="*/ 0 w 20000"/>
                                      <a:gd name="T11" fmla="*/ 9026 h 20000"/>
                                      <a:gd name="T12" fmla="*/ 10487 w 20000"/>
                                      <a:gd name="T13" fmla="*/ 11872 h 20000"/>
                                      <a:gd name="T14" fmla="*/ 10672 w 20000"/>
                                      <a:gd name="T15" fmla="*/ 12907 h 20000"/>
                                      <a:gd name="T16" fmla="*/ 5138 w 20000"/>
                                      <a:gd name="T17" fmla="*/ 19863 h 20000"/>
                                      <a:gd name="T18" fmla="*/ 8511 w 20000"/>
                                      <a:gd name="T19"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000" h="20000">
                                        <a:moveTo>
                                          <a:pt x="19974" y="0"/>
                                        </a:moveTo>
                                        <a:lnTo>
                                          <a:pt x="2372" y="0"/>
                                        </a:lnTo>
                                        <a:lnTo>
                                          <a:pt x="3162" y="2633"/>
                                        </a:lnTo>
                                        <a:lnTo>
                                          <a:pt x="1976" y="6058"/>
                                        </a:lnTo>
                                        <a:lnTo>
                                          <a:pt x="0" y="7991"/>
                                        </a:lnTo>
                                        <a:lnTo>
                                          <a:pt x="0" y="9026"/>
                                        </a:lnTo>
                                        <a:lnTo>
                                          <a:pt x="10487" y="11872"/>
                                        </a:lnTo>
                                        <a:lnTo>
                                          <a:pt x="10672" y="12907"/>
                                        </a:lnTo>
                                        <a:lnTo>
                                          <a:pt x="5138" y="19863"/>
                                        </a:lnTo>
                                        <a:lnTo>
                                          <a:pt x="8511"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 name="Line 10"/>
                                <wps:cNvCnPr/>
                                <wps:spPr bwMode="auto">
                                  <a:xfrm flipV="1">
                                    <a:off x="9840" y="1"/>
                                    <a:ext cx="8361" cy="3418"/>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 name="Freeform 11"/>
                                <wps:cNvSpPr>
                                  <a:spLocks/>
                                </wps:cNvSpPr>
                                <wps:spPr bwMode="auto">
                                  <a:xfrm>
                                    <a:off x="0" y="12372"/>
                                    <a:ext cx="6132" cy="7626"/>
                                  </a:xfrm>
                                  <a:custGeom>
                                    <a:avLst/>
                                    <a:gdLst>
                                      <a:gd name="T0" fmla="*/ 19944 w 20000"/>
                                      <a:gd name="T1" fmla="*/ 0 h 20000"/>
                                      <a:gd name="T2" fmla="*/ 15877 w 20000"/>
                                      <a:gd name="T3" fmla="*/ 6113 h 20000"/>
                                      <a:gd name="T4" fmla="*/ 15877 w 20000"/>
                                      <a:gd name="T5" fmla="*/ 7994 h 20000"/>
                                      <a:gd name="T6" fmla="*/ 0 w 20000"/>
                                      <a:gd name="T7" fmla="*/ 19749 h 20000"/>
                                      <a:gd name="T8" fmla="*/ 7075 w 20000"/>
                                      <a:gd name="T9" fmla="*/ 19969 h 20000"/>
                                    </a:gdLst>
                                    <a:ahLst/>
                                    <a:cxnLst>
                                      <a:cxn ang="0">
                                        <a:pos x="T0" y="T1"/>
                                      </a:cxn>
                                      <a:cxn ang="0">
                                        <a:pos x="T2" y="T3"/>
                                      </a:cxn>
                                      <a:cxn ang="0">
                                        <a:pos x="T4" y="T5"/>
                                      </a:cxn>
                                      <a:cxn ang="0">
                                        <a:pos x="T6" y="T7"/>
                                      </a:cxn>
                                      <a:cxn ang="0">
                                        <a:pos x="T8" y="T9"/>
                                      </a:cxn>
                                    </a:cxnLst>
                                    <a:rect l="0" t="0" r="r" b="b"/>
                                    <a:pathLst>
                                      <a:path w="20000" h="20000">
                                        <a:moveTo>
                                          <a:pt x="19944" y="0"/>
                                        </a:moveTo>
                                        <a:lnTo>
                                          <a:pt x="15877" y="6113"/>
                                        </a:lnTo>
                                        <a:lnTo>
                                          <a:pt x="15877" y="7994"/>
                                        </a:lnTo>
                                        <a:lnTo>
                                          <a:pt x="0" y="19749"/>
                                        </a:lnTo>
                                        <a:lnTo>
                                          <a:pt x="7075" y="19969"/>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325" name="Group 12"/>
                              <wpg:cNvGrpSpPr>
                                <a:grpSpLocks/>
                              </wpg:cNvGrpSpPr>
                              <wpg:grpSpPr bwMode="auto">
                                <a:xfrm>
                                  <a:off x="4014" y="5522"/>
                                  <a:ext cx="274" cy="1550"/>
                                  <a:chOff x="33" y="0"/>
                                  <a:chExt cx="20001" cy="19996"/>
                                </a:xfrm>
                              </wpg:grpSpPr>
                              <wps:wsp>
                                <wps:cNvPr id="326" name="Oval 13"/>
                                <wps:cNvSpPr>
                                  <a:spLocks noChangeArrowheads="1"/>
                                </wps:cNvSpPr>
                                <wps:spPr bwMode="auto">
                                  <a:xfrm>
                                    <a:off x="1469" y="0"/>
                                    <a:ext cx="10518" cy="1935"/>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7" name="Freeform 14"/>
                                <wps:cNvSpPr>
                                  <a:spLocks/>
                                </wps:cNvSpPr>
                                <wps:spPr bwMode="auto">
                                  <a:xfrm>
                                    <a:off x="33" y="2865"/>
                                    <a:ext cx="13423" cy="16937"/>
                                  </a:xfrm>
                                  <a:custGeom>
                                    <a:avLst/>
                                    <a:gdLst>
                                      <a:gd name="T0" fmla="*/ 0 w 20000"/>
                                      <a:gd name="T1" fmla="*/ 8789 h 20000"/>
                                      <a:gd name="T2" fmla="*/ 870 w 20000"/>
                                      <a:gd name="T3" fmla="*/ 335 h 20000"/>
                                      <a:gd name="T4" fmla="*/ 6304 w 20000"/>
                                      <a:gd name="T5" fmla="*/ 0 h 20000"/>
                                      <a:gd name="T6" fmla="*/ 3804 w 20000"/>
                                      <a:gd name="T7" fmla="*/ 2041 h 20000"/>
                                      <a:gd name="T8" fmla="*/ 11196 w 20000"/>
                                      <a:gd name="T9" fmla="*/ 5362 h 20000"/>
                                      <a:gd name="T10" fmla="*/ 10326 w 20000"/>
                                      <a:gd name="T11" fmla="*/ 7007 h 20000"/>
                                      <a:gd name="T12" fmla="*/ 5435 w 20000"/>
                                      <a:gd name="T13" fmla="*/ 8271 h 20000"/>
                                      <a:gd name="T14" fmla="*/ 5435 w 20000"/>
                                      <a:gd name="T15" fmla="*/ 10206 h 20000"/>
                                      <a:gd name="T16" fmla="*/ 11304 w 20000"/>
                                      <a:gd name="T17" fmla="*/ 13161 h 20000"/>
                                      <a:gd name="T18" fmla="*/ 6087 w 20000"/>
                                      <a:gd name="T19" fmla="*/ 19985 h 20000"/>
                                      <a:gd name="T20" fmla="*/ 19891 w 20000"/>
                                      <a:gd name="T21"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00" h="20000">
                                        <a:moveTo>
                                          <a:pt x="0" y="8789"/>
                                        </a:moveTo>
                                        <a:lnTo>
                                          <a:pt x="870" y="335"/>
                                        </a:lnTo>
                                        <a:lnTo>
                                          <a:pt x="6304" y="0"/>
                                        </a:lnTo>
                                        <a:lnTo>
                                          <a:pt x="3804" y="2041"/>
                                        </a:lnTo>
                                        <a:lnTo>
                                          <a:pt x="11196" y="5362"/>
                                        </a:lnTo>
                                        <a:lnTo>
                                          <a:pt x="10326" y="7007"/>
                                        </a:lnTo>
                                        <a:lnTo>
                                          <a:pt x="5435" y="8271"/>
                                        </a:lnTo>
                                        <a:lnTo>
                                          <a:pt x="5435" y="10206"/>
                                        </a:lnTo>
                                        <a:lnTo>
                                          <a:pt x="11304" y="13161"/>
                                        </a:lnTo>
                                        <a:lnTo>
                                          <a:pt x="6087" y="19985"/>
                                        </a:lnTo>
                                        <a:lnTo>
                                          <a:pt x="19891"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8" name="Freeform 15"/>
                                <wps:cNvSpPr>
                                  <a:spLocks/>
                                </wps:cNvSpPr>
                                <wps:spPr bwMode="auto">
                                  <a:xfrm>
                                    <a:off x="8648" y="9869"/>
                                    <a:ext cx="11386" cy="10127"/>
                                  </a:xfrm>
                                  <a:custGeom>
                                    <a:avLst/>
                                    <a:gdLst>
                                      <a:gd name="T0" fmla="*/ 0 w 20000"/>
                                      <a:gd name="T1" fmla="*/ 0 h 20000"/>
                                      <a:gd name="T2" fmla="*/ 0 w 20000"/>
                                      <a:gd name="T3" fmla="*/ 3236 h 20000"/>
                                      <a:gd name="T4" fmla="*/ 6923 w 20000"/>
                                      <a:gd name="T5" fmla="*/ 8178 h 20000"/>
                                      <a:gd name="T6" fmla="*/ 1667 w 20000"/>
                                      <a:gd name="T7" fmla="*/ 19592 h 20000"/>
                                      <a:gd name="T8" fmla="*/ 19872 w 20000"/>
                                      <a:gd name="T9" fmla="*/ 19975 h 20000"/>
                                    </a:gdLst>
                                    <a:ahLst/>
                                    <a:cxnLst>
                                      <a:cxn ang="0">
                                        <a:pos x="T0" y="T1"/>
                                      </a:cxn>
                                      <a:cxn ang="0">
                                        <a:pos x="T2" y="T3"/>
                                      </a:cxn>
                                      <a:cxn ang="0">
                                        <a:pos x="T4" y="T5"/>
                                      </a:cxn>
                                      <a:cxn ang="0">
                                        <a:pos x="T6" y="T7"/>
                                      </a:cxn>
                                      <a:cxn ang="0">
                                        <a:pos x="T8" y="T9"/>
                                      </a:cxn>
                                    </a:cxnLst>
                                    <a:rect l="0" t="0" r="r" b="b"/>
                                    <a:pathLst>
                                      <a:path w="20000" h="20000">
                                        <a:moveTo>
                                          <a:pt x="0" y="0"/>
                                        </a:moveTo>
                                        <a:lnTo>
                                          <a:pt x="0" y="3236"/>
                                        </a:lnTo>
                                        <a:lnTo>
                                          <a:pt x="6923" y="8178"/>
                                        </a:lnTo>
                                        <a:lnTo>
                                          <a:pt x="1667" y="19592"/>
                                        </a:lnTo>
                                        <a:lnTo>
                                          <a:pt x="19872" y="1997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329" name="Group 16"/>
                              <wpg:cNvGrpSpPr>
                                <a:grpSpLocks/>
                              </wpg:cNvGrpSpPr>
                              <wpg:grpSpPr bwMode="auto">
                                <a:xfrm>
                                  <a:off x="6344" y="5522"/>
                                  <a:ext cx="224" cy="1528"/>
                                  <a:chOff x="0" y="0"/>
                                  <a:chExt cx="20000" cy="19996"/>
                                </a:xfrm>
                              </wpg:grpSpPr>
                              <wps:wsp>
                                <wps:cNvPr id="330" name="Oval 17"/>
                                <wps:cNvSpPr>
                                  <a:spLocks noChangeArrowheads="1"/>
                                </wps:cNvSpPr>
                                <wps:spPr bwMode="auto">
                                  <a:xfrm>
                                    <a:off x="1878" y="0"/>
                                    <a:ext cx="12857" cy="1963"/>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 name="Freeform 18"/>
                                <wps:cNvSpPr>
                                  <a:spLocks/>
                                </wps:cNvSpPr>
                                <wps:spPr bwMode="auto">
                                  <a:xfrm>
                                    <a:off x="0" y="2906"/>
                                    <a:ext cx="18653" cy="17090"/>
                                  </a:xfrm>
                                  <a:custGeom>
                                    <a:avLst/>
                                    <a:gdLst>
                                      <a:gd name="T0" fmla="*/ 0 w 20000"/>
                                      <a:gd name="T1" fmla="*/ 8836 h 20000"/>
                                      <a:gd name="T2" fmla="*/ 766 w 20000"/>
                                      <a:gd name="T3" fmla="*/ 337 h 20000"/>
                                      <a:gd name="T4" fmla="*/ 5550 w 20000"/>
                                      <a:gd name="T5" fmla="*/ 0 h 20000"/>
                                      <a:gd name="T6" fmla="*/ 3349 w 20000"/>
                                      <a:gd name="T7" fmla="*/ 2052 h 20000"/>
                                      <a:gd name="T8" fmla="*/ 9856 w 20000"/>
                                      <a:gd name="T9" fmla="*/ 5391 h 20000"/>
                                      <a:gd name="T10" fmla="*/ 9091 w 20000"/>
                                      <a:gd name="T11" fmla="*/ 7044 h 20000"/>
                                      <a:gd name="T12" fmla="*/ 4785 w 20000"/>
                                      <a:gd name="T13" fmla="*/ 8315 h 20000"/>
                                      <a:gd name="T14" fmla="*/ 4785 w 20000"/>
                                      <a:gd name="T15" fmla="*/ 10260 h 20000"/>
                                      <a:gd name="T16" fmla="*/ 9952 w 20000"/>
                                      <a:gd name="T17" fmla="*/ 13231 h 20000"/>
                                      <a:gd name="T18" fmla="*/ 6603 w 20000"/>
                                      <a:gd name="T19" fmla="*/ 19893 h 20000"/>
                                      <a:gd name="T20" fmla="*/ 19904 w 20000"/>
                                      <a:gd name="T21"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00" h="20000">
                                        <a:moveTo>
                                          <a:pt x="0" y="8836"/>
                                        </a:moveTo>
                                        <a:lnTo>
                                          <a:pt x="766" y="337"/>
                                        </a:lnTo>
                                        <a:lnTo>
                                          <a:pt x="5550" y="0"/>
                                        </a:lnTo>
                                        <a:lnTo>
                                          <a:pt x="3349" y="2052"/>
                                        </a:lnTo>
                                        <a:lnTo>
                                          <a:pt x="9856" y="5391"/>
                                        </a:lnTo>
                                        <a:lnTo>
                                          <a:pt x="9091" y="7044"/>
                                        </a:lnTo>
                                        <a:lnTo>
                                          <a:pt x="4785" y="8315"/>
                                        </a:lnTo>
                                        <a:lnTo>
                                          <a:pt x="4785" y="10260"/>
                                        </a:lnTo>
                                        <a:lnTo>
                                          <a:pt x="9952" y="13231"/>
                                        </a:lnTo>
                                        <a:lnTo>
                                          <a:pt x="6603" y="19893"/>
                                        </a:lnTo>
                                        <a:lnTo>
                                          <a:pt x="19904"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2" name="Freeform 19"/>
                                <wps:cNvSpPr>
                                  <a:spLocks/>
                                </wps:cNvSpPr>
                                <wps:spPr bwMode="auto">
                                  <a:xfrm>
                                    <a:off x="10612" y="10011"/>
                                    <a:ext cx="9388" cy="9907"/>
                                  </a:xfrm>
                                  <a:custGeom>
                                    <a:avLst/>
                                    <a:gdLst>
                                      <a:gd name="T0" fmla="*/ 0 w 20000"/>
                                      <a:gd name="T1" fmla="*/ 0 h 20000"/>
                                      <a:gd name="T2" fmla="*/ 0 w 20000"/>
                                      <a:gd name="T3" fmla="*/ 3355 h 20000"/>
                                      <a:gd name="T4" fmla="*/ 10286 w 20000"/>
                                      <a:gd name="T5" fmla="*/ 8481 h 20000"/>
                                      <a:gd name="T6" fmla="*/ 3619 w 20000"/>
                                      <a:gd name="T7" fmla="*/ 19974 h 20000"/>
                                      <a:gd name="T8" fmla="*/ 19810 w 20000"/>
                                      <a:gd name="T9" fmla="*/ 19921 h 20000"/>
                                    </a:gdLst>
                                    <a:ahLst/>
                                    <a:cxnLst>
                                      <a:cxn ang="0">
                                        <a:pos x="T0" y="T1"/>
                                      </a:cxn>
                                      <a:cxn ang="0">
                                        <a:pos x="T2" y="T3"/>
                                      </a:cxn>
                                      <a:cxn ang="0">
                                        <a:pos x="T4" y="T5"/>
                                      </a:cxn>
                                      <a:cxn ang="0">
                                        <a:pos x="T6" y="T7"/>
                                      </a:cxn>
                                      <a:cxn ang="0">
                                        <a:pos x="T8" y="T9"/>
                                      </a:cxn>
                                    </a:cxnLst>
                                    <a:rect l="0" t="0" r="r" b="b"/>
                                    <a:pathLst>
                                      <a:path w="20000" h="20000">
                                        <a:moveTo>
                                          <a:pt x="0" y="0"/>
                                        </a:moveTo>
                                        <a:lnTo>
                                          <a:pt x="0" y="3355"/>
                                        </a:lnTo>
                                        <a:lnTo>
                                          <a:pt x="10286" y="8481"/>
                                        </a:lnTo>
                                        <a:lnTo>
                                          <a:pt x="3619" y="19974"/>
                                        </a:lnTo>
                                        <a:lnTo>
                                          <a:pt x="19810" y="19921"/>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333" name="Group 20"/>
                              <wpg:cNvGrpSpPr>
                                <a:grpSpLocks/>
                              </wpg:cNvGrpSpPr>
                              <wpg:grpSpPr bwMode="auto">
                                <a:xfrm>
                                  <a:off x="8133" y="5826"/>
                                  <a:ext cx="1801" cy="1239"/>
                                  <a:chOff x="8133" y="5826"/>
                                  <a:chExt cx="1801" cy="1239"/>
                                </a:xfrm>
                              </wpg:grpSpPr>
                              <wps:wsp>
                                <wps:cNvPr id="334" name="Freeform 21"/>
                                <wps:cNvSpPr>
                                  <a:spLocks/>
                                </wps:cNvSpPr>
                                <wps:spPr bwMode="auto">
                                  <a:xfrm>
                                    <a:off x="8133" y="6186"/>
                                    <a:ext cx="1329" cy="159"/>
                                  </a:xfrm>
                                  <a:custGeom>
                                    <a:avLst/>
                                    <a:gdLst>
                                      <a:gd name="T0" fmla="*/ 19985 w 20000"/>
                                      <a:gd name="T1" fmla="*/ 0 h 20000"/>
                                      <a:gd name="T2" fmla="*/ 18435 w 20000"/>
                                      <a:gd name="T3" fmla="*/ 9937 h 20000"/>
                                      <a:gd name="T4" fmla="*/ 15154 w 20000"/>
                                      <a:gd name="T5" fmla="*/ 18491 h 20000"/>
                                      <a:gd name="T6" fmla="*/ 13529 w 20000"/>
                                      <a:gd name="T7" fmla="*/ 17484 h 20000"/>
                                      <a:gd name="T8" fmla="*/ 12280 w 20000"/>
                                      <a:gd name="T9" fmla="*/ 11824 h 20000"/>
                                      <a:gd name="T10" fmla="*/ 10369 w 20000"/>
                                      <a:gd name="T11" fmla="*/ 11824 h 20000"/>
                                      <a:gd name="T12" fmla="*/ 7449 w 20000"/>
                                      <a:gd name="T13" fmla="*/ 18616 h 20000"/>
                                      <a:gd name="T14" fmla="*/ 1129 w 20000"/>
                                      <a:gd name="T15" fmla="*/ 11321 h 20000"/>
                                      <a:gd name="T16" fmla="*/ 0 w 20000"/>
                                      <a:gd name="T17" fmla="*/ 19874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000" h="20000">
                                        <a:moveTo>
                                          <a:pt x="19985" y="0"/>
                                        </a:moveTo>
                                        <a:lnTo>
                                          <a:pt x="18435" y="9937"/>
                                        </a:lnTo>
                                        <a:lnTo>
                                          <a:pt x="15154" y="18491"/>
                                        </a:lnTo>
                                        <a:lnTo>
                                          <a:pt x="13529" y="17484"/>
                                        </a:lnTo>
                                        <a:lnTo>
                                          <a:pt x="12280" y="11824"/>
                                        </a:lnTo>
                                        <a:lnTo>
                                          <a:pt x="10369" y="11824"/>
                                        </a:lnTo>
                                        <a:lnTo>
                                          <a:pt x="7449" y="18616"/>
                                        </a:lnTo>
                                        <a:lnTo>
                                          <a:pt x="1129" y="11321"/>
                                        </a:lnTo>
                                        <a:lnTo>
                                          <a:pt x="0" y="19874"/>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5" name="Freeform 22"/>
                                <wps:cNvSpPr>
                                  <a:spLocks/>
                                </wps:cNvSpPr>
                                <wps:spPr bwMode="auto">
                                  <a:xfrm>
                                    <a:off x="8883" y="6336"/>
                                    <a:ext cx="166" cy="729"/>
                                  </a:xfrm>
                                  <a:custGeom>
                                    <a:avLst/>
                                    <a:gdLst>
                                      <a:gd name="T0" fmla="*/ 0 w 20000"/>
                                      <a:gd name="T1" fmla="*/ 0 h 20000"/>
                                      <a:gd name="T2" fmla="*/ 2410 w 20000"/>
                                      <a:gd name="T3" fmla="*/ 2359 h 20000"/>
                                      <a:gd name="T4" fmla="*/ 19880 w 20000"/>
                                      <a:gd name="T5" fmla="*/ 8450 h 20000"/>
                                      <a:gd name="T6" fmla="*/ 4699 w 20000"/>
                                      <a:gd name="T7" fmla="*/ 19616 h 20000"/>
                                      <a:gd name="T8" fmla="*/ 16265 w 20000"/>
                                      <a:gd name="T9" fmla="*/ 19973 h 20000"/>
                                    </a:gdLst>
                                    <a:ahLst/>
                                    <a:cxnLst>
                                      <a:cxn ang="0">
                                        <a:pos x="T0" y="T1"/>
                                      </a:cxn>
                                      <a:cxn ang="0">
                                        <a:pos x="T2" y="T3"/>
                                      </a:cxn>
                                      <a:cxn ang="0">
                                        <a:pos x="T4" y="T5"/>
                                      </a:cxn>
                                      <a:cxn ang="0">
                                        <a:pos x="T6" y="T7"/>
                                      </a:cxn>
                                      <a:cxn ang="0">
                                        <a:pos x="T8" y="T9"/>
                                      </a:cxn>
                                    </a:cxnLst>
                                    <a:rect l="0" t="0" r="r" b="b"/>
                                    <a:pathLst>
                                      <a:path w="20000" h="20000">
                                        <a:moveTo>
                                          <a:pt x="0" y="0"/>
                                        </a:moveTo>
                                        <a:lnTo>
                                          <a:pt x="2410" y="2359"/>
                                        </a:lnTo>
                                        <a:lnTo>
                                          <a:pt x="19880" y="8450"/>
                                        </a:lnTo>
                                        <a:lnTo>
                                          <a:pt x="4699" y="19616"/>
                                        </a:lnTo>
                                        <a:lnTo>
                                          <a:pt x="16265" y="19973"/>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 name="Oval 23"/>
                                <wps:cNvSpPr>
                                  <a:spLocks noChangeArrowheads="1"/>
                                </wps:cNvSpPr>
                                <wps:spPr bwMode="auto">
                                  <a:xfrm>
                                    <a:off x="9474" y="6032"/>
                                    <a:ext cx="144" cy="150"/>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7" name="Line 24"/>
                                <wps:cNvCnPr/>
                                <wps:spPr bwMode="auto">
                                  <a:xfrm flipH="1">
                                    <a:off x="9183" y="6224"/>
                                    <a:ext cx="279" cy="218"/>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8" name="Line 25"/>
                                <wps:cNvCnPr/>
                                <wps:spPr bwMode="auto">
                                  <a:xfrm flipV="1">
                                    <a:off x="9648" y="5826"/>
                                    <a:ext cx="286" cy="219"/>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39" name="Group 26"/>
                              <wpg:cNvGrpSpPr>
                                <a:grpSpLocks/>
                              </wpg:cNvGrpSpPr>
                              <wpg:grpSpPr bwMode="auto">
                                <a:xfrm>
                                  <a:off x="10193" y="5522"/>
                                  <a:ext cx="209" cy="1528"/>
                                  <a:chOff x="44" y="0"/>
                                  <a:chExt cx="19956" cy="19996"/>
                                </a:xfrm>
                              </wpg:grpSpPr>
                              <wps:wsp>
                                <wps:cNvPr id="340" name="Oval 27"/>
                                <wps:cNvSpPr>
                                  <a:spLocks noChangeArrowheads="1"/>
                                </wps:cNvSpPr>
                                <wps:spPr bwMode="auto">
                                  <a:xfrm>
                                    <a:off x="1926" y="0"/>
                                    <a:ext cx="13785" cy="1963"/>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 name="Freeform 28"/>
                                <wps:cNvSpPr>
                                  <a:spLocks/>
                                </wps:cNvSpPr>
                                <wps:spPr bwMode="auto">
                                  <a:xfrm>
                                    <a:off x="44" y="2905"/>
                                    <a:ext cx="19956" cy="17091"/>
                                  </a:xfrm>
                                  <a:custGeom>
                                    <a:avLst/>
                                    <a:gdLst>
                                      <a:gd name="T0" fmla="*/ 0 w 20000"/>
                                      <a:gd name="T1" fmla="*/ 8836 h 20000"/>
                                      <a:gd name="T2" fmla="*/ 766 w 20000"/>
                                      <a:gd name="T3" fmla="*/ 337 h 20000"/>
                                      <a:gd name="T4" fmla="*/ 5550 w 20000"/>
                                      <a:gd name="T5" fmla="*/ 0 h 20000"/>
                                      <a:gd name="T6" fmla="*/ 3349 w 20000"/>
                                      <a:gd name="T7" fmla="*/ 2052 h 20000"/>
                                      <a:gd name="T8" fmla="*/ 9856 w 20000"/>
                                      <a:gd name="T9" fmla="*/ 5391 h 20000"/>
                                      <a:gd name="T10" fmla="*/ 9091 w 20000"/>
                                      <a:gd name="T11" fmla="*/ 7044 h 20000"/>
                                      <a:gd name="T12" fmla="*/ 4785 w 20000"/>
                                      <a:gd name="T13" fmla="*/ 8315 h 20000"/>
                                      <a:gd name="T14" fmla="*/ 4785 w 20000"/>
                                      <a:gd name="T15" fmla="*/ 10260 h 20000"/>
                                      <a:gd name="T16" fmla="*/ 9952 w 20000"/>
                                      <a:gd name="T17" fmla="*/ 13231 h 20000"/>
                                      <a:gd name="T18" fmla="*/ 4019 w 20000"/>
                                      <a:gd name="T19" fmla="*/ 19985 h 20000"/>
                                      <a:gd name="T20" fmla="*/ 19904 w 20000"/>
                                      <a:gd name="T21"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00" h="20000">
                                        <a:moveTo>
                                          <a:pt x="0" y="8836"/>
                                        </a:moveTo>
                                        <a:lnTo>
                                          <a:pt x="766" y="337"/>
                                        </a:lnTo>
                                        <a:lnTo>
                                          <a:pt x="5550" y="0"/>
                                        </a:lnTo>
                                        <a:lnTo>
                                          <a:pt x="3349" y="2052"/>
                                        </a:lnTo>
                                        <a:lnTo>
                                          <a:pt x="9856" y="5391"/>
                                        </a:lnTo>
                                        <a:lnTo>
                                          <a:pt x="9091" y="7044"/>
                                        </a:lnTo>
                                        <a:lnTo>
                                          <a:pt x="4785" y="8315"/>
                                        </a:lnTo>
                                        <a:lnTo>
                                          <a:pt x="4785" y="10260"/>
                                        </a:lnTo>
                                        <a:lnTo>
                                          <a:pt x="9952" y="13231"/>
                                        </a:lnTo>
                                        <a:lnTo>
                                          <a:pt x="4019" y="19985"/>
                                        </a:lnTo>
                                        <a:lnTo>
                                          <a:pt x="19904"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 name="Freeform 29"/>
                                <wps:cNvSpPr>
                                  <a:spLocks/>
                                </wps:cNvSpPr>
                                <wps:spPr bwMode="auto">
                                  <a:xfrm>
                                    <a:off x="11204" y="10011"/>
                                    <a:ext cx="7921" cy="9985"/>
                                  </a:xfrm>
                                  <a:custGeom>
                                    <a:avLst/>
                                    <a:gdLst>
                                      <a:gd name="T0" fmla="*/ 241 w 20000"/>
                                      <a:gd name="T1" fmla="*/ 0 h 20000"/>
                                      <a:gd name="T2" fmla="*/ 241 w 20000"/>
                                      <a:gd name="T3" fmla="*/ 3329 h 20000"/>
                                      <a:gd name="T4" fmla="*/ 13253 w 20000"/>
                                      <a:gd name="T5" fmla="*/ 8414 h 20000"/>
                                      <a:gd name="T6" fmla="*/ 0 w 20000"/>
                                      <a:gd name="T7" fmla="*/ 19974 h 20000"/>
                                      <a:gd name="T8" fmla="*/ 19759 w 20000"/>
                                      <a:gd name="T9" fmla="*/ 19974 h 20000"/>
                                    </a:gdLst>
                                    <a:ahLst/>
                                    <a:cxnLst>
                                      <a:cxn ang="0">
                                        <a:pos x="T0" y="T1"/>
                                      </a:cxn>
                                      <a:cxn ang="0">
                                        <a:pos x="T2" y="T3"/>
                                      </a:cxn>
                                      <a:cxn ang="0">
                                        <a:pos x="T4" y="T5"/>
                                      </a:cxn>
                                      <a:cxn ang="0">
                                        <a:pos x="T6" y="T7"/>
                                      </a:cxn>
                                      <a:cxn ang="0">
                                        <a:pos x="T8" y="T9"/>
                                      </a:cxn>
                                    </a:cxnLst>
                                    <a:rect l="0" t="0" r="r" b="b"/>
                                    <a:pathLst>
                                      <a:path w="20000" h="20000">
                                        <a:moveTo>
                                          <a:pt x="241" y="0"/>
                                        </a:moveTo>
                                        <a:lnTo>
                                          <a:pt x="241" y="3329"/>
                                        </a:lnTo>
                                        <a:lnTo>
                                          <a:pt x="13253" y="8414"/>
                                        </a:lnTo>
                                        <a:lnTo>
                                          <a:pt x="0" y="19974"/>
                                        </a:lnTo>
                                        <a:lnTo>
                                          <a:pt x="19759" y="19974"/>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343" name="Group 30"/>
                              <wpg:cNvGrpSpPr>
                                <a:grpSpLocks/>
                              </wpg:cNvGrpSpPr>
                              <wpg:grpSpPr bwMode="auto">
                                <a:xfrm>
                                  <a:off x="2302" y="5515"/>
                                  <a:ext cx="1111" cy="1542"/>
                                  <a:chOff x="4745" y="5515"/>
                                  <a:chExt cx="1111" cy="1542"/>
                                </a:xfrm>
                              </wpg:grpSpPr>
                              <wps:wsp>
                                <wps:cNvPr id="344" name="Oval 31"/>
                                <wps:cNvSpPr>
                                  <a:spLocks noChangeArrowheads="1"/>
                                </wps:cNvSpPr>
                                <wps:spPr bwMode="auto">
                                  <a:xfrm>
                                    <a:off x="5170" y="5515"/>
                                    <a:ext cx="144" cy="150"/>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5" name="Freeform 32"/>
                                <wps:cNvSpPr>
                                  <a:spLocks/>
                                </wps:cNvSpPr>
                                <wps:spPr bwMode="auto">
                                  <a:xfrm>
                                    <a:off x="4745" y="5736"/>
                                    <a:ext cx="533" cy="1321"/>
                                  </a:xfrm>
                                  <a:custGeom>
                                    <a:avLst/>
                                    <a:gdLst>
                                      <a:gd name="T0" fmla="*/ 4203 w 20000"/>
                                      <a:gd name="T1" fmla="*/ 7494 h 20000"/>
                                      <a:gd name="T2" fmla="*/ 18837 w 20000"/>
                                      <a:gd name="T3" fmla="*/ 0 h 20000"/>
                                      <a:gd name="T4" fmla="*/ 19962 w 20000"/>
                                      <a:gd name="T5" fmla="*/ 2619 h 20000"/>
                                      <a:gd name="T6" fmla="*/ 18274 w 20000"/>
                                      <a:gd name="T7" fmla="*/ 6026 h 20000"/>
                                      <a:gd name="T8" fmla="*/ 15460 w 20000"/>
                                      <a:gd name="T9" fmla="*/ 7949 h 20000"/>
                                      <a:gd name="T10" fmla="*/ 16023 w 20000"/>
                                      <a:gd name="T11" fmla="*/ 9084 h 20000"/>
                                      <a:gd name="T12" fmla="*/ 10394 w 20000"/>
                                      <a:gd name="T13" fmla="*/ 13293 h 20000"/>
                                      <a:gd name="T14" fmla="*/ 10394 w 20000"/>
                                      <a:gd name="T15" fmla="*/ 13974 h 20000"/>
                                      <a:gd name="T16" fmla="*/ 0 w 20000"/>
                                      <a:gd name="T17" fmla="*/ 19652 h 20000"/>
                                      <a:gd name="T18" fmla="*/ 4203 w 20000"/>
                                      <a:gd name="T19"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000" h="20000">
                                        <a:moveTo>
                                          <a:pt x="4203" y="7494"/>
                                        </a:moveTo>
                                        <a:lnTo>
                                          <a:pt x="18837" y="0"/>
                                        </a:lnTo>
                                        <a:lnTo>
                                          <a:pt x="19962" y="2619"/>
                                        </a:lnTo>
                                        <a:lnTo>
                                          <a:pt x="18274" y="6026"/>
                                        </a:lnTo>
                                        <a:lnTo>
                                          <a:pt x="15460" y="7949"/>
                                        </a:lnTo>
                                        <a:lnTo>
                                          <a:pt x="16023" y="9084"/>
                                        </a:lnTo>
                                        <a:lnTo>
                                          <a:pt x="10394" y="13293"/>
                                        </a:lnTo>
                                        <a:lnTo>
                                          <a:pt x="10394" y="13974"/>
                                        </a:lnTo>
                                        <a:lnTo>
                                          <a:pt x="0" y="19652"/>
                                        </a:lnTo>
                                        <a:lnTo>
                                          <a:pt x="4203"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 name="Line 33"/>
                                <wps:cNvCnPr/>
                                <wps:spPr bwMode="auto">
                                  <a:xfrm>
                                    <a:off x="5337" y="5744"/>
                                    <a:ext cx="519" cy="1"/>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7" name="Freeform 34"/>
                                <wps:cNvSpPr>
                                  <a:spLocks/>
                                </wps:cNvSpPr>
                                <wps:spPr bwMode="auto">
                                  <a:xfrm>
                                    <a:off x="5277" y="6366"/>
                                    <a:ext cx="294" cy="684"/>
                                  </a:xfrm>
                                  <a:custGeom>
                                    <a:avLst/>
                                    <a:gdLst>
                                      <a:gd name="T0" fmla="*/ 0 w 20000"/>
                                      <a:gd name="T1" fmla="*/ 0 h 20000"/>
                                      <a:gd name="T2" fmla="*/ 18912 w 20000"/>
                                      <a:gd name="T3" fmla="*/ 4825 h 20000"/>
                                      <a:gd name="T4" fmla="*/ 19932 w 20000"/>
                                      <a:gd name="T5" fmla="*/ 6374 h 20000"/>
                                      <a:gd name="T6" fmla="*/ 6122 w 20000"/>
                                      <a:gd name="T7" fmla="*/ 19737 h 20000"/>
                                      <a:gd name="T8" fmla="*/ 12789 w 20000"/>
                                      <a:gd name="T9" fmla="*/ 19971 h 20000"/>
                                    </a:gdLst>
                                    <a:ahLst/>
                                    <a:cxnLst>
                                      <a:cxn ang="0">
                                        <a:pos x="T0" y="T1"/>
                                      </a:cxn>
                                      <a:cxn ang="0">
                                        <a:pos x="T2" y="T3"/>
                                      </a:cxn>
                                      <a:cxn ang="0">
                                        <a:pos x="T4" y="T5"/>
                                      </a:cxn>
                                      <a:cxn ang="0">
                                        <a:pos x="T6" y="T7"/>
                                      </a:cxn>
                                      <a:cxn ang="0">
                                        <a:pos x="T8" y="T9"/>
                                      </a:cxn>
                                    </a:cxnLst>
                                    <a:rect l="0" t="0" r="r" b="b"/>
                                    <a:pathLst>
                                      <a:path w="20000" h="20000">
                                        <a:moveTo>
                                          <a:pt x="0" y="0"/>
                                        </a:moveTo>
                                        <a:lnTo>
                                          <a:pt x="18912" y="4825"/>
                                        </a:lnTo>
                                        <a:lnTo>
                                          <a:pt x="19932" y="6374"/>
                                        </a:lnTo>
                                        <a:lnTo>
                                          <a:pt x="6122" y="19737"/>
                                        </a:lnTo>
                                        <a:lnTo>
                                          <a:pt x="12789" y="19971"/>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348" name="Group 35"/>
                              <wpg:cNvGrpSpPr>
                                <a:grpSpLocks/>
                              </wpg:cNvGrpSpPr>
                              <wpg:grpSpPr bwMode="auto">
                                <a:xfrm>
                                  <a:off x="7569" y="5148"/>
                                  <a:ext cx="457" cy="1902"/>
                                  <a:chOff x="7569" y="5148"/>
                                  <a:chExt cx="457" cy="1902"/>
                                </a:xfrm>
                              </wpg:grpSpPr>
                              <wps:wsp>
                                <wps:cNvPr id="349" name="Oval 36"/>
                                <wps:cNvSpPr>
                                  <a:spLocks noChangeArrowheads="1"/>
                                </wps:cNvSpPr>
                                <wps:spPr bwMode="auto">
                                  <a:xfrm>
                                    <a:off x="7569" y="5522"/>
                                    <a:ext cx="144" cy="150"/>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0" name="Freeform 37"/>
                                <wps:cNvSpPr>
                                  <a:spLocks/>
                                </wps:cNvSpPr>
                                <wps:spPr bwMode="auto">
                                  <a:xfrm>
                                    <a:off x="7583" y="5744"/>
                                    <a:ext cx="174" cy="1306"/>
                                  </a:xfrm>
                                  <a:custGeom>
                                    <a:avLst/>
                                    <a:gdLst>
                                      <a:gd name="T0" fmla="*/ 2644 w 20000"/>
                                      <a:gd name="T1" fmla="*/ 0 h 20000"/>
                                      <a:gd name="T2" fmla="*/ 0 w 20000"/>
                                      <a:gd name="T3" fmla="*/ 2052 h 20000"/>
                                      <a:gd name="T4" fmla="*/ 7816 w 20000"/>
                                      <a:gd name="T5" fmla="*/ 5391 h 20000"/>
                                      <a:gd name="T6" fmla="*/ 6897 w 20000"/>
                                      <a:gd name="T7" fmla="*/ 7044 h 20000"/>
                                      <a:gd name="T8" fmla="*/ 1724 w 20000"/>
                                      <a:gd name="T9" fmla="*/ 8315 h 20000"/>
                                      <a:gd name="T10" fmla="*/ 1724 w 20000"/>
                                      <a:gd name="T11" fmla="*/ 10260 h 20000"/>
                                      <a:gd name="T12" fmla="*/ 7931 w 20000"/>
                                      <a:gd name="T13" fmla="*/ 13231 h 20000"/>
                                      <a:gd name="T14" fmla="*/ 3908 w 20000"/>
                                      <a:gd name="T15" fmla="*/ 19893 h 20000"/>
                                      <a:gd name="T16" fmla="*/ 19885 w 20000"/>
                                      <a:gd name="T17"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000" h="20000">
                                        <a:moveTo>
                                          <a:pt x="2644" y="0"/>
                                        </a:moveTo>
                                        <a:lnTo>
                                          <a:pt x="0" y="2052"/>
                                        </a:lnTo>
                                        <a:lnTo>
                                          <a:pt x="7816" y="5391"/>
                                        </a:lnTo>
                                        <a:lnTo>
                                          <a:pt x="6897" y="7044"/>
                                        </a:lnTo>
                                        <a:lnTo>
                                          <a:pt x="1724" y="8315"/>
                                        </a:lnTo>
                                        <a:lnTo>
                                          <a:pt x="1724" y="10260"/>
                                        </a:lnTo>
                                        <a:lnTo>
                                          <a:pt x="7931" y="13231"/>
                                        </a:lnTo>
                                        <a:lnTo>
                                          <a:pt x="3908" y="19893"/>
                                        </a:lnTo>
                                        <a:lnTo>
                                          <a:pt x="19885"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1" name="Freeform 38"/>
                                <wps:cNvSpPr>
                                  <a:spLocks/>
                                </wps:cNvSpPr>
                                <wps:spPr bwMode="auto">
                                  <a:xfrm>
                                    <a:off x="7721" y="5511"/>
                                    <a:ext cx="218" cy="369"/>
                                  </a:xfrm>
                                  <a:custGeom>
                                    <a:avLst/>
                                    <a:gdLst>
                                      <a:gd name="T0" fmla="*/ 19908 w 20000"/>
                                      <a:gd name="T1" fmla="*/ 0 h 20000"/>
                                      <a:gd name="T2" fmla="*/ 18532 w 20000"/>
                                      <a:gd name="T3" fmla="*/ 3686 h 20000"/>
                                      <a:gd name="T4" fmla="*/ 15138 w 20000"/>
                                      <a:gd name="T5" fmla="*/ 9377 h 20000"/>
                                      <a:gd name="T6" fmla="*/ 8257 w 20000"/>
                                      <a:gd name="T7" fmla="*/ 15068 h 20000"/>
                                      <a:gd name="T8" fmla="*/ 0 w 20000"/>
                                      <a:gd name="T9" fmla="*/ 19946 h 20000"/>
                                    </a:gdLst>
                                    <a:ahLst/>
                                    <a:cxnLst>
                                      <a:cxn ang="0">
                                        <a:pos x="T0" y="T1"/>
                                      </a:cxn>
                                      <a:cxn ang="0">
                                        <a:pos x="T2" y="T3"/>
                                      </a:cxn>
                                      <a:cxn ang="0">
                                        <a:pos x="T4" y="T5"/>
                                      </a:cxn>
                                      <a:cxn ang="0">
                                        <a:pos x="T6" y="T7"/>
                                      </a:cxn>
                                      <a:cxn ang="0">
                                        <a:pos x="T8" y="T9"/>
                                      </a:cxn>
                                    </a:cxnLst>
                                    <a:rect l="0" t="0" r="r" b="b"/>
                                    <a:pathLst>
                                      <a:path w="20000" h="20000">
                                        <a:moveTo>
                                          <a:pt x="19908" y="0"/>
                                        </a:moveTo>
                                        <a:lnTo>
                                          <a:pt x="18532" y="3686"/>
                                        </a:lnTo>
                                        <a:lnTo>
                                          <a:pt x="15138" y="9377"/>
                                        </a:lnTo>
                                        <a:lnTo>
                                          <a:pt x="8257" y="15068"/>
                                        </a:lnTo>
                                        <a:lnTo>
                                          <a:pt x="0" y="19946"/>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2" name="Freeform 39"/>
                                <wps:cNvSpPr>
                                  <a:spLocks/>
                                </wps:cNvSpPr>
                                <wps:spPr bwMode="auto">
                                  <a:xfrm>
                                    <a:off x="7908" y="5436"/>
                                    <a:ext cx="53" cy="98"/>
                                  </a:xfrm>
                                  <a:custGeom>
                                    <a:avLst/>
                                    <a:gdLst>
                                      <a:gd name="T0" fmla="*/ 0 w 20000"/>
                                      <a:gd name="T1" fmla="*/ 16735 h 20000"/>
                                      <a:gd name="T2" fmla="*/ 13962 w 20000"/>
                                      <a:gd name="T3" fmla="*/ 0 h 20000"/>
                                      <a:gd name="T4" fmla="*/ 19623 w 20000"/>
                                      <a:gd name="T5" fmla="*/ 19796 h 20000"/>
                                    </a:gdLst>
                                    <a:ahLst/>
                                    <a:cxnLst>
                                      <a:cxn ang="0">
                                        <a:pos x="T0" y="T1"/>
                                      </a:cxn>
                                      <a:cxn ang="0">
                                        <a:pos x="T2" y="T3"/>
                                      </a:cxn>
                                      <a:cxn ang="0">
                                        <a:pos x="T4" y="T5"/>
                                      </a:cxn>
                                    </a:cxnLst>
                                    <a:rect l="0" t="0" r="r" b="b"/>
                                    <a:pathLst>
                                      <a:path w="20000" h="20000">
                                        <a:moveTo>
                                          <a:pt x="0" y="16735"/>
                                        </a:moveTo>
                                        <a:lnTo>
                                          <a:pt x="13962" y="0"/>
                                        </a:lnTo>
                                        <a:lnTo>
                                          <a:pt x="19623" y="19796"/>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3" name="Line 40"/>
                                <wps:cNvCnPr/>
                                <wps:spPr bwMode="auto">
                                  <a:xfrm>
                                    <a:off x="7577" y="5148"/>
                                    <a:ext cx="3" cy="349"/>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4" name="Line 41"/>
                                <wps:cNvCnPr/>
                                <wps:spPr bwMode="auto">
                                  <a:xfrm>
                                    <a:off x="7682" y="5156"/>
                                    <a:ext cx="3" cy="341"/>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5" name="Freeform 42"/>
                                <wps:cNvSpPr>
                                  <a:spLocks/>
                                </wps:cNvSpPr>
                                <wps:spPr bwMode="auto">
                                  <a:xfrm>
                                    <a:off x="7583" y="5744"/>
                                    <a:ext cx="174" cy="1306"/>
                                  </a:xfrm>
                                  <a:custGeom>
                                    <a:avLst/>
                                    <a:gdLst>
                                      <a:gd name="T0" fmla="*/ 2644 w 20000"/>
                                      <a:gd name="T1" fmla="*/ 0 h 20000"/>
                                      <a:gd name="T2" fmla="*/ 0 w 20000"/>
                                      <a:gd name="T3" fmla="*/ 2052 h 20000"/>
                                      <a:gd name="T4" fmla="*/ 7816 w 20000"/>
                                      <a:gd name="T5" fmla="*/ 5391 h 20000"/>
                                      <a:gd name="T6" fmla="*/ 6897 w 20000"/>
                                      <a:gd name="T7" fmla="*/ 7044 h 20000"/>
                                      <a:gd name="T8" fmla="*/ 1724 w 20000"/>
                                      <a:gd name="T9" fmla="*/ 8315 h 20000"/>
                                      <a:gd name="T10" fmla="*/ 1724 w 20000"/>
                                      <a:gd name="T11" fmla="*/ 10260 h 20000"/>
                                      <a:gd name="T12" fmla="*/ 7931 w 20000"/>
                                      <a:gd name="T13" fmla="*/ 13231 h 20000"/>
                                      <a:gd name="T14" fmla="*/ 3908 w 20000"/>
                                      <a:gd name="T15" fmla="*/ 19893 h 20000"/>
                                      <a:gd name="T16" fmla="*/ 19885 w 20000"/>
                                      <a:gd name="T17"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000" h="20000">
                                        <a:moveTo>
                                          <a:pt x="2644" y="0"/>
                                        </a:moveTo>
                                        <a:lnTo>
                                          <a:pt x="0" y="2052"/>
                                        </a:lnTo>
                                        <a:lnTo>
                                          <a:pt x="7816" y="5391"/>
                                        </a:lnTo>
                                        <a:lnTo>
                                          <a:pt x="6897" y="7044"/>
                                        </a:lnTo>
                                        <a:lnTo>
                                          <a:pt x="1724" y="8315"/>
                                        </a:lnTo>
                                        <a:lnTo>
                                          <a:pt x="1724" y="10260"/>
                                        </a:lnTo>
                                        <a:lnTo>
                                          <a:pt x="7931" y="13231"/>
                                        </a:lnTo>
                                        <a:lnTo>
                                          <a:pt x="3908" y="19893"/>
                                        </a:lnTo>
                                        <a:lnTo>
                                          <a:pt x="19885"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 name="Freeform 43"/>
                                <wps:cNvSpPr>
                                  <a:spLocks/>
                                </wps:cNvSpPr>
                                <wps:spPr bwMode="auto">
                                  <a:xfrm>
                                    <a:off x="7681" y="6373"/>
                                    <a:ext cx="345" cy="671"/>
                                  </a:xfrm>
                                  <a:custGeom>
                                    <a:avLst/>
                                    <a:gdLst>
                                      <a:gd name="T0" fmla="*/ 0 w 345"/>
                                      <a:gd name="T1" fmla="*/ 0 h 671"/>
                                      <a:gd name="T2" fmla="*/ 44 w 345"/>
                                      <a:gd name="T3" fmla="*/ 76 h 671"/>
                                      <a:gd name="T4" fmla="*/ 200 w 345"/>
                                      <a:gd name="T5" fmla="*/ 274 h 671"/>
                                      <a:gd name="T6" fmla="*/ 250 w 345"/>
                                      <a:gd name="T7" fmla="*/ 671 h 671"/>
                                      <a:gd name="T8" fmla="*/ 345 w 345"/>
                                      <a:gd name="T9" fmla="*/ 655 h 671"/>
                                    </a:gdLst>
                                    <a:ahLst/>
                                    <a:cxnLst>
                                      <a:cxn ang="0">
                                        <a:pos x="T0" y="T1"/>
                                      </a:cxn>
                                      <a:cxn ang="0">
                                        <a:pos x="T2" y="T3"/>
                                      </a:cxn>
                                      <a:cxn ang="0">
                                        <a:pos x="T4" y="T5"/>
                                      </a:cxn>
                                      <a:cxn ang="0">
                                        <a:pos x="T6" y="T7"/>
                                      </a:cxn>
                                      <a:cxn ang="0">
                                        <a:pos x="T8" y="T9"/>
                                      </a:cxn>
                                    </a:cxnLst>
                                    <a:rect l="0" t="0" r="r" b="b"/>
                                    <a:pathLst>
                                      <a:path w="345" h="671">
                                        <a:moveTo>
                                          <a:pt x="0" y="0"/>
                                        </a:moveTo>
                                        <a:lnTo>
                                          <a:pt x="44" y="76"/>
                                        </a:lnTo>
                                        <a:lnTo>
                                          <a:pt x="200" y="274"/>
                                        </a:lnTo>
                                        <a:lnTo>
                                          <a:pt x="250" y="671"/>
                                        </a:lnTo>
                                        <a:lnTo>
                                          <a:pt x="345" y="65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wgp>
                        </a:graphicData>
                      </a:graphic>
                    </wp:inline>
                  </w:drawing>
                </mc:Choice>
                <mc:Fallback>
                  <w:pict>
                    <v:group id="Group 2" o:spid="_x0000_s1026" style="width:457.6pt;height:96.2pt;mso-position-horizontal-relative:char;mso-position-vertical-relative:line" coordorigin="1250,5148" coordsize="9152,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">
                      <v:group id="Group 3" o:spid="_x0000_s1027" style="position:absolute;left:1250;top:5507;width:399;height:1546" coordsize="20000,19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oval id="Oval 4" o:spid="_x0000_s1028" style="position:absolute;left:6766;width:7225;height:1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oFsQA&#10;AADcAAAADwAAAGRycy9kb3ducmV2LnhtbESP3WoCMRSE7wu+QzhC72rWClZWo2hBqe2VPw9w3Bw3&#10;wc3Juonu+vZNoeDlMDPfMLNF5ypxpyZYzwqGgwwEceG15VLB8bB+m4AIEVlj5ZkUPCjAYt57mWGu&#10;fcs7uu9jKRKEQ44KTIx1LmUoDDkMA18TJ+/sG4cxyaaUusE2wV0l37NsLB1aTgsGa/o0VFz2N6cg&#10;2O3mNP6+yrOpDli2drf5Wa+Ueu13yymISF18hv/bX1rBaPgBf2fSEZ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C6BbEAAAA3AAAAA8AAAAAAAAAAAAAAAAAmAIAAGRycy9k&#10;b3ducmV2LnhtbFBLBQYAAAAABAAEAPUAAACJAwAAAAA=&#10;" fillcolor="black" strokeweight="2pt"/>
                        <v:shape id="Freeform 5" o:spid="_x0000_s1029" style="position:absolute;top:3000;width:8372;height:1699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s4MMA&#10;AADcAAAADwAAAGRycy9kb3ducmV2LnhtbERPW2vCMBR+F/YfwhH2pmk33KQzytgQFETwhvh2aM7a&#10;YnNSkqyt/nrzMNjjx3efLXpTi5acrywrSMcJCOLc6ooLBcfDcjQF4QOyxtoyKbiRh8X8aTDDTNuO&#10;d9TuQyFiCPsMFZQhNJmUPi/JoB/bhjhyP9YZDBG6QmqHXQw3tXxJkjdpsOLYUGJDXyXl1/2vUXDv&#10;3WXnJ6fNetueN+nyPV91316p52H/+QEiUB/+xX/ulVbwmsa18U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cs4MMAAADcAAAADwAAAAAAAAAAAAAAAACYAgAAZHJzL2Rv&#10;d25yZXYueG1sUEsFBgAAAAAEAAQA9QAAAIgDAAAAAA==&#10;" path="m3593,8630l,4612,4910,548,11617,r,1994l18802,6956,13413,8219r,1933l19880,13105r-4191,6621l5749,19985e" filled="f" strokeweight="2pt">
                          <v:stroke startarrowwidth="narrow" startarrowlength="short" endarrowwidth="narrow" endarrowlength="short"/>
                          <v:path arrowok="t" o:connecttype="custom" o:connectlocs="1504,7333;0,3919;2055,466;4863,0;4863,1694;7871,5911;5615,6984;5615,8627;8322,11136;6567,16762;2407,16982" o:connectangles="0,0,0,0,0,0,0,0,0,0,0"/>
                        </v:shape>
                        <v:shape id="Freeform 6" o:spid="_x0000_s1030" style="position:absolute;left:11629;top:2909;width:8371;height:1699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uJe8cA&#10;AADcAAAADwAAAGRycy9kb3ducmV2LnhtbESPQWvCQBSE7wX/w/KE3uomFm1NXUUsgoIUtJXS2yP7&#10;mgSzb8PuNon++m5B6HGYmW+Y+bI3tWjJ+cqygnSUgCDOra64UPDxvnl4BuEDssbaMim4kIflYnA3&#10;x0zbjg/UHkMhIoR9hgrKEJpMSp+XZNCPbEMcvW/rDIYoXSG1wy7CTS3HSTKVBiuOCyU2tC4pPx9/&#10;jIJr774OfnLa797az326ecq33atX6n7Yr15ABOrDf/jW3moFj+kM/s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7iXvHAAAA3AAAAA8AAAAAAAAAAAAAAAAAmAIAAGRy&#10;cy9kb3ducmV2LnhtbFBLBQYAAAAABAAEAPUAAACMAwAAAAA=&#10;" path="m16168,8737l19880,4612,14970,548,8263,r,1994l1078,6956,6467,8219r,1933l,13105r4192,6621l14132,19985e" filled="f" strokeweight="2pt">
                          <v:stroke startarrowwidth="narrow" startarrowlength="short" endarrowwidth="narrow" endarrowlength="short"/>
                          <v:path arrowok="t" o:connecttype="custom" o:connectlocs="6767,7424;8321,3919;6266,466;3458,0;3458,1694;451,5911;2707,6984;2707,8627;0,11136;1755,16762;5915,16982" o:connectangles="0,0,0,0,0,0,0,0,0,0,0"/>
                        </v:shape>
                      </v:group>
                      <v:group id="Group 7" o:spid="_x0000_s1031" style="position:absolute;left:4675;top:5384;width:1169;height:1673" coordorigin=",1" coordsize="19992,19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oval id="Oval 8" o:spid="_x0000_s1032" style="position:absolute;left:7251;top:1567;width:2456;height:1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fRMMA&#10;AADcAAAADwAAAGRycy9kb3ducmV2LnhtbESP3WoCMRSE7wu+QziCdzWrgpTVKCoo2l758wDHzXET&#10;3JxsN6m7vr0pFHo5zMw3zHzZuUo8qAnWs4LRMANBXHhtuVRwOW/fP0CEiKyx8kwKnhRguei9zTHX&#10;vuUjPU6xFAnCIUcFJsY6lzIUhhyGoa+Jk3fzjcOYZFNK3WCb4K6S4yybSoeW04LBmjaGivvpxykI&#10;9rC7Tj+/5c1UZyxbe9x9bddKDfrdagYiUhf/w3/tvVYwGY/g90w6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sfRMMAAADcAAAADwAAAAAAAAAAAAAAAACYAgAAZHJzL2Rv&#10;d25yZXYueG1sUEsFBgAAAAAEAAQA9QAAAIgDAAAAAA==&#10;" fillcolor="black" strokeweight="2pt"/>
                        <v:shape id="Freeform 9" o:spid="_x0000_s1033" style="position:absolute;left:7024;top:4208;width:12968;height:1570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PRt8YA&#10;AADcAAAADwAAAGRycy9kb3ducmV2LnhtbESP3WrCQBSE7wXfYTmCd7oxpT+kriIWwYIUtBXp3SF7&#10;moRmz4bdNYk+vSsUejnMzDfMfNmbWrTkfGVZwWyagCDOra64UPD1uZm8gPABWWNtmRRcyMNyMRzM&#10;MdO24z21h1CICGGfoYIyhCaT0uclGfRT2xBH78c6gyFKV0jtsItwU8s0SZ6kwYrjQokNrUvKfw9n&#10;o+Dau++9fzzu3j/a0262ec633ZtXajzqV68gAvXhP/zX3moFD2kK9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PRt8YAAADcAAAADwAAAAAAAAAAAAAAAACYAgAAZHJz&#10;L2Rvd25yZXYueG1sUEsFBgAAAAAEAAQA9QAAAIsDAAAAAA==&#10;" path="m19974,l2372,r790,2633l1976,6058,,7991,,9026r10487,2846l10672,12907,5138,19863r3373,122e" filled="f" strokeweight="2pt">
                          <v:stroke startarrowwidth="narrow" startarrowlength="short" endarrowwidth="narrow" endarrowlength="short"/>
                          <v:path arrowok="t" o:connecttype="custom" o:connectlocs="12951,0;1538,0;2050,2068;1281,4757;0,6275;0,7088;6800,9323;6920,10136;3331,15598;5519,15694" o:connectangles="0,0,0,0,0,0,0,0,0,0"/>
                        </v:shape>
                        <v:line id="Line 10" o:spid="_x0000_s1034" style="position:absolute;flip:y;visibility:visible;mso-wrap-style:square" from="9840,1" to="18201,3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LxR8UAAADcAAAADwAAAGRycy9kb3ducmV2LnhtbESPQWvCQBSE70L/w/KE3nSjKRKjq5TS&#10;QA+5VHPp7TX7TILZt2F3a9L++m6h4HGY+WaY/XEyvbiR851lBatlAoK4trrjRkF1LhYZCB+QNfaW&#10;ScE3eTgeHmZ7zLUd+Z1up9CIWMI+RwVtCEMupa9bMuiXdiCO3sU6gyFK10jtcIzlppfrJNlIgx3H&#10;hRYHemmpvp6+jILUPW0v9rUqm0//U3zgNkvLUCr1OJ+edyACTeEe/qffdOTWKfydiUdAH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LxR8UAAADcAAAADwAAAAAAAAAA&#10;AAAAAAChAgAAZHJzL2Rvd25yZXYueG1sUEsFBgAAAAAEAAQA+QAAAJMDAAAAAA==&#10;" strokeweight="2pt">
                          <v:stroke startarrowwidth="narrow" startarrowlength="short" endarrowwidth="narrow" endarrowlength="short"/>
                        </v:line>
                        <v:shape id="Freeform 11" o:spid="_x0000_s1035" style="position:absolute;top:12372;width:6132;height:762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bsWMcA&#10;AADcAAAADwAAAGRycy9kb3ducmV2LnhtbESPQWvCQBSE74L/YXmF3nSjVltSVykVQUEErVJ6e2Rf&#10;k2D2bdjdJqm/vlsQPA4z8w0zX3amEg05X1pWMBomIIgzq0vOFZw+1oMXED4ga6wsk4Jf8rBc9Htz&#10;TLVt+UDNMeQiQtinqKAIoU6l9FlBBv3Q1sTR+7bOYIjS5VI7bCPcVHKcJDNpsOS4UGBN7wVll+OP&#10;UXDt3NfBT8+77b753I3Wz9mmXXmlHh+6t1cQgbpwD9/aG61gMn6C/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W7FjHAAAA3AAAAA8AAAAAAAAAAAAAAAAAmAIAAGRy&#10;cy9kb3ducmV2LnhtbFBLBQYAAAAABAAEAPUAAACMAwAAAAA=&#10;" path="m19944,l15877,6113r,1881l,19749r7075,220e" filled="f" strokeweight="2pt">
                          <v:stroke startarrowwidth="narrow" startarrowlength="short" endarrowwidth="narrow" endarrowlength="short"/>
                          <v:path arrowok="t" o:connecttype="custom" o:connectlocs="6115,0;4868,2331;4868,3048;0,7530;2169,7614" o:connectangles="0,0,0,0,0"/>
                        </v:shape>
                      </v:group>
                      <v:group id="Group 12" o:spid="_x0000_s1036" style="position:absolute;left:4014;top:5522;width:274;height:1550" coordorigin="33" coordsize="20001,19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oval id="Oval 13" o:spid="_x0000_s1037" style="position:absolute;left:1469;width:10518;height:1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HMMQA&#10;AADcAAAADwAAAGRycy9kb3ducmV2LnhtbESP3WoCMRSE74W+QzhC7zSrhaWsRtGC0uqVPw9wujlu&#10;Qjcn203qrm9vBKGXw8x8w8yXvavFldpgPSuYjDMQxKXXlisF59Nm9A4iRGSNtWdScKMAy8XLYI6F&#10;9h0f6HqMlUgQDgUqMDE2hZShNOQwjH1DnLyLbx3GJNtK6ha7BHe1nGZZLh1aTgsGG/owVP4c/5yC&#10;YL+23/nuV15MfcKqs4ftfrNW6nXYr2YgIvXxP/xsf2oFb9McHmfS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ihzDEAAAA3AAAAA8AAAAAAAAAAAAAAAAAmAIAAGRycy9k&#10;b3ducmV2LnhtbFBLBQYAAAAABAAEAPUAAACJAwAAAAA=&#10;" fillcolor="black" strokeweight="2pt"/>
                        <v:shape id="Freeform 14" o:spid="_x0000_s1038" style="position:absolute;left:33;top:2865;width:13423;height:1693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RyL8YA&#10;AADcAAAADwAAAGRycy9kb3ducmV2LnhtbESPQWvCQBSE7wX/w/KE3upGS6tEVxGLYEEKWkW8PbKv&#10;SWj2bdjdJtFf7wpCj8PMfMPMFp2pREPOl5YVDAcJCOLM6pJzBYfv9csEhA/IGivLpOBCHhbz3tMM&#10;U21b3lGzD7mIEPYpKihCqFMpfVaQQT+wNXH0fqwzGKJ0udQO2wg3lRwlybs0WHJcKLCmVUHZ7/7P&#10;KLh27rzzb8ft51dz2g7X42zTfnilnvvdcgoiUBf+w4/2Rit4HY3hfi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RyL8YAAADcAAAADwAAAAAAAAAAAAAAAACYAgAAZHJz&#10;L2Rvd25yZXYueG1sUEsFBgAAAAAEAAQA9QAAAIsDAAAAAA==&#10;" path="m,8789l870,335,6304,,3804,2041r7392,3321l10326,7007,5435,8271r,1935l11304,13161,6087,19985r13804,e" filled="f" strokeweight="2pt">
                          <v:stroke startarrowwidth="narrow" startarrowlength="short" endarrowwidth="narrow" endarrowlength="short"/>
                          <v:path arrowok="t" o:connecttype="custom" o:connectlocs="0,7443;584,284;4231,0;2553,1728;7514,4541;6930,5934;3648,7004;3648,8643;7587,11145;4085,16924;13350,16924" o:connectangles="0,0,0,0,0,0,0,0,0,0,0"/>
                        </v:shape>
                        <v:shape id="Freeform 15" o:spid="_x0000_s1039" style="position:absolute;left:8648;top:9869;width:11386;height:1012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mXcMA&#10;AADcAAAADwAAAGRycy9kb3ducmV2LnhtbERPXWvCMBR9H/gfwhV8m6nK3KhGGRPBgQi6ifh2ae7a&#10;suamJLGt/nrzIPh4ON/zZWcq0ZDzpWUFo2ECgjizuuRcwe/P+vUDhA/IGivLpOBKHpaL3sscU21b&#10;3lNzCLmIIexTVFCEUKdS+qwgg35oa+LI/VlnMETocqkdtjHcVHKcJFNpsOTYUGBNXwVl/4eLUXDr&#10;3Hnv347b711z2o7W79mmXXmlBv3ucwYiUBee4od7oxVMxnFtPBOP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vmXcMAAADcAAAADwAAAAAAAAAAAAAAAACYAgAAZHJzL2Rv&#10;d25yZXYueG1sUEsFBgAAAAAEAAQA9QAAAIgDAAAAAA==&#10;" path="m,l,3236,6923,8178,1667,19592r18205,383e" filled="f" strokeweight="2pt">
                          <v:stroke startarrowwidth="narrow" startarrowlength="short" endarrowwidth="narrow" endarrowlength="short"/>
                          <v:path arrowok="t" o:connecttype="custom" o:connectlocs="0,0;0,1639;3941,4141;949,9920;11313,10114" o:connectangles="0,0,0,0,0"/>
                        </v:shape>
                      </v:group>
                      <v:group id="Group 16" o:spid="_x0000_s1040" style="position:absolute;left:6344;top:5522;width:224;height:1528" coordsize="20000,19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oval id="Oval 17" o:spid="_x0000_s1041" style="position:absolute;left:1878;width:12857;height:1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sAsAA&#10;AADcAAAADwAAAGRycy9kb3ducmV2LnhtbERPy4rCMBTdC/MP4Q6401QFkY5RdEBxdOXjA+401ybY&#10;3HSaaDt/bxaCy8N5z5edq8SDmmA9KxgNMxDEhdeWSwWX82YwAxEissbKMyn4pwDLxUdvjrn2LR/p&#10;cYqlSCEcclRgYqxzKUNhyGEY+po4cVffOIwJNqXUDbYp3FVynGVT6dByajBY07eh4na6OwXB/mx/&#10;p/s/eTXVGcvWHreHzVqp/me3+gIRqYtv8cu90womkzQ/nU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4sAsAAAADcAAAADwAAAAAAAAAAAAAAAACYAgAAZHJzL2Rvd25y&#10;ZXYueG1sUEsFBgAAAAAEAAQA9QAAAIUDAAAAAA==&#10;" fillcolor="black" strokeweight="2pt"/>
                        <v:shape id="Freeform 18" o:spid="_x0000_s1042" style="position:absolute;top:2906;width:18653;height:1709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jZHcYA&#10;AADcAAAADwAAAGRycy9kb3ducmV2LnhtbESP3WrCQBSE7wXfYTmCd7pJpT+kriIWwYIUtBXp3SF7&#10;moRmz4bdNYk+vSsUejnMzDfMfNmbWrTkfGVZQTpNQBDnVldcKPj63ExeQPiArLG2TAou5GG5GA7m&#10;mGnb8Z7aQyhEhLDPUEEZQpNJ6fOSDPqpbYij92OdwRClK6R22EW4qeVDkjxJgxXHhRIbWpeU/x7O&#10;RsG1d997/3jcvX+0p126ec633ZtXajzqV68gAvXhP/zX3moFs1kK9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jZHcYAAADcAAAADwAAAAAAAAAAAAAAAACYAgAAZHJz&#10;L2Rvd25yZXYueG1sUEsFBgAAAAAEAAQA9QAAAIsDAAAAAA==&#10;" path="m,8836l766,337,5550,,3349,2052,9856,5391,9091,7044,4785,8315r,1945l9952,13231,6603,19893r13301,92e" filled="f" strokeweight="2pt">
                          <v:stroke startarrowwidth="narrow" startarrowlength="short" endarrowwidth="narrow" endarrowlength="short"/>
                          <v:path arrowok="t" o:connecttype="custom" o:connectlocs="0,7550;714,288;5176,0;3123,1753;9192,4607;8479,6019;4463,7105;4463,8767;9282,11306;6158,16999;18563,17077" o:connectangles="0,0,0,0,0,0,0,0,0,0,0"/>
                        </v:shape>
                        <v:shape id="Freeform 19" o:spid="_x0000_s1043" style="position:absolute;left:10612;top:10011;width:9388;height:990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pHasYA&#10;AADcAAAADwAAAGRycy9kb3ducmV2LnhtbESPQWvCQBSE74L/YXkFb7pRsUrqKtIiKEhBWym9PbKv&#10;SWj2bdhdk+iv7xYEj8PMfMMs152pREPOl5YVjEcJCOLM6pJzBZ8f2+EChA/IGivLpOBKHtarfm+J&#10;qbYtH6k5hVxECPsUFRQh1KmUPivIoB/Zmjh6P9YZDFG6XGqHbYSbSk6S5FkaLDkuFFjTa0HZ7+li&#10;FNw69330s/Nh/958HcbbebZr37xSg6du8wIiUBce4Xt7pxVMpxP4Px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pHasYAAADcAAAADwAAAAAAAAAAAAAAAACYAgAAZHJz&#10;L2Rvd25yZXYueG1sUEsFBgAAAAAEAAQA9QAAAIsDAAAAAA==&#10;" path="m,l,3355,10286,8481,3619,19974r16191,-53e" filled="f" strokeweight="2pt">
                          <v:stroke startarrowwidth="narrow" startarrowlength="short" endarrowwidth="narrow" endarrowlength="short"/>
                          <v:path arrowok="t" o:connecttype="custom" o:connectlocs="0,0;0,1662;4828,4201;1699,9894;9299,9868" o:connectangles="0,0,0,0,0"/>
                        </v:shape>
                      </v:group>
                      <v:group id="Group 20" o:spid="_x0000_s1044" style="position:absolute;left:8133;top:5826;width:1801;height:1239" coordorigin="8133,5826" coordsize="1801,1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21" o:spid="_x0000_s1045" style="position:absolute;left:8133;top:6186;width:1329;height:15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96hccA&#10;AADcAAAADwAAAGRycy9kb3ducmV2LnhtbESP3WrCQBSE7wu+w3IKvasba60SXaW0CAoi+Id4d8ie&#10;JsHs2bC7TVKfvlsQejnMzDfMbNGZSjTkfGlZwaCfgCDOrC45V3A8LJ8nIHxA1lhZJgU/5GEx7z3M&#10;MNW25R01+5CLCGGfooIihDqV0mcFGfR9WxNH78s6gyFKl0vtsI1wU8mXJHmTBkuOCwXW9FFQdt1/&#10;GwW3zl12fnTarLfNeTNYjrNV++mVenrs3qcgAnXhP3xvr7SC4fAV/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PeoXHAAAA3AAAAA8AAAAAAAAAAAAAAAAAmAIAAGRy&#10;cy9kb3ducmV2LnhtbFBLBQYAAAAABAAEAPUAAACMAwAAAAA=&#10;" path="m19985,l18435,9937r-3281,8554l13529,17484,12280,11824r-1911,l7449,18616,1129,11321,,19874e" filled="f" strokeweight="2pt">
                          <v:stroke startarrowwidth="narrow" startarrowlength="short" endarrowwidth="narrow" endarrowlength="short"/>
                          <v:path arrowok="t" o:connecttype="custom" o:connectlocs="1328,0;1225,79;1007,147;899,139;816,94;689,94;495,148;75,90;0,158" o:connectangles="0,0,0,0,0,0,0,0,0"/>
                        </v:shape>
                        <v:shape id="Freeform 22" o:spid="_x0000_s1046" style="position:absolute;left:8883;top:6336;width:166;height:72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fHsYA&#10;AADcAAAADwAAAGRycy9kb3ducmV2LnhtbESPQWvCQBSE74L/YXmF3nSjYivRVcQiWJCCtiLeHtln&#10;Epp9G3a3Sdpf7wpCj8PMfMMsVp2pREPOl5YVjIYJCOLM6pJzBV+f28EMhA/IGivLpOCXPKyW/d4C&#10;U21bPlBzDLmIEPYpKihCqFMpfVaQQT+0NXH0rtYZDFG6XGqHbYSbSo6T5EUaLDkuFFjTpqDs+/hj&#10;FPx17nLw09P+/aM570fb12zXvnmlnp+69RxEoC78hx/tnVYwmUzhfiYe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PfHsYAAADcAAAADwAAAAAAAAAAAAAAAACYAgAAZHJz&#10;L2Rvd25yZXYueG1sUEsFBgAAAAAEAAQA9QAAAIsDAAAAAA==&#10;" path="m,l2410,2359,19880,8450,4699,19616r11566,357e" filled="f" strokeweight="2pt">
                          <v:stroke startarrowwidth="narrow" startarrowlength="short" endarrowwidth="narrow" endarrowlength="short"/>
                          <v:path arrowok="t" o:connecttype="custom" o:connectlocs="0,0;20,86;165,308;39,715;135,728" o:connectangles="0,0,0,0,0"/>
                        </v:shape>
                        <v:oval id="Oval 23" o:spid="_x0000_s1047" style="position:absolute;left:9474;top:6032;width:144;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R7cMA&#10;AADcAAAADwAAAGRycy9kb3ducmV2LnhtbESP0WoCMRRE3wv+Q7iCbzVrhaVsjaKCovVJ7QdcN9dN&#10;cHOz3UR3+/dNQejjMDNnmNmid7V4UBusZwWTcQaCuPTacqXg67x5fQcRIrLG2jMp+KEAi/ngZYaF&#10;9h0f6XGKlUgQDgUqMDE2hZShNOQwjH1DnLyrbx3GJNtK6ha7BHe1fMuyXDq0nBYMNrQ2VN5Od6cg&#10;2P32kn9+y6upz1h19rg9bFZKjYb98gNEpD7+h5/tnVYwnebwdyYd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sR7cMAAADcAAAADwAAAAAAAAAAAAAAAACYAgAAZHJzL2Rv&#10;d25yZXYueG1sUEsFBgAAAAAEAAQA9QAAAIgDAAAAAA==&#10;" fillcolor="black" strokeweight="2pt"/>
                        <v:line id="Line 24" o:spid="_x0000_s1048" style="position:absolute;flip:x;visibility:visible;mso-wrap-style:square" from="9183,6224" to="9462,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BhmcUAAADcAAAADwAAAGRycy9kb3ducmV2LnhtbESPzWrDMBCE74W8g9hAb42cOuTHtRxC&#10;aaAHX5L40tvW2tim1spIauL26aNCIcdh5pth8u1oenEh5zvLCuazBARxbXXHjYLqtH9ag/ABWWNv&#10;mRT8kIdtMXnIMdP2yge6HEMjYgn7DBW0IQyZlL5uyaCf2YE4emfrDIYoXSO1w2ssN718TpKlNNhx&#10;XGhxoNeW6q/jt1GQusXmbN+qsvn0v/sP3KzTMpRKPU7H3QuIQGO4h//pdx25dAV/Z+IRk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BhmcUAAADcAAAADwAAAAAAAAAA&#10;AAAAAAChAgAAZHJzL2Rvd25yZXYueG1sUEsFBgAAAAAEAAQA+QAAAJMDAAAAAA==&#10;" strokeweight="2pt">
                          <v:stroke startarrowwidth="narrow" startarrowlength="short" endarrowwidth="narrow" endarrowlength="short"/>
                        </v:line>
                        <v:line id="Line 25" o:spid="_x0000_s1049" style="position:absolute;flip:y;visibility:visible;mso-wrap-style:square" from="9648,5826" to="9934,6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168IAAADcAAAADwAAAGRycy9kb3ducmV2LnhtbERPO2/CMBDeK/U/WFepW3HaVAgCBlUV&#10;SAxZeCzdrvGRRMTnyDaQ8ut7AxLjp+89Xw6uUxcKsfVs4H2UgSKuvG25NnDYr98moGJCtth5JgN/&#10;FGG5eH6aY2H9lbd02aVaSQjHAg00KfWF1rFqyGEc+Z5YuKMPDpPAUGsb8CrhrtMfWTbWDluWhgZ7&#10;+m6oOu3OzkAePqdHvzqU9W+8rX9wOsnLVBrz+jJ8zUAlGtJDfHdvrPhyWStn5Ajo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168IAAADcAAAADwAAAAAAAAAAAAAA&#10;AAChAgAAZHJzL2Rvd25yZXYueG1sUEsFBgAAAAAEAAQA+QAAAJADAAAAAA==&#10;" strokeweight="2pt">
                          <v:stroke startarrowwidth="narrow" startarrowlength="short" endarrowwidth="narrow" endarrowlength="short"/>
                        </v:line>
                      </v:group>
                      <v:group id="Group 26" o:spid="_x0000_s1050" style="position:absolute;left:10193;top:5522;width:209;height:1528" coordorigin="44" coordsize="19956,19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oval id="Oval 27" o:spid="_x0000_s1051" style="position:absolute;left:1926;width:13785;height:1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ff8EA&#10;AADcAAAADwAAAGRycy9kb3ducmV2LnhtbERPS27CMBDdI/UO1lRiB04pQijFoBYJxGcV6AGm8RBb&#10;jcdp7JJwe7xAYvn0/otV72pxpTZYzwrexhkI4tJry5WC7/NmNAcRIrLG2jMpuFGA1fJlsMBc+44L&#10;up5iJVIIhxwVmBibXMpQGnIYxr4hTtzFtw5jgm0ldYtdCne1nGTZTDq0nBoMNrQ2VP6e/p2CYPfb&#10;n9nhT15Mfcaqs8X2uPlSavjaf36AiNTHp/jh3mkF79M0P51JR0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YX3/BAAAA3AAAAA8AAAAAAAAAAAAAAAAAmAIAAGRycy9kb3du&#10;cmV2LnhtbFBLBQYAAAAABAAEAPUAAACGAwAAAAA=&#10;" fillcolor="black" strokeweight="2pt"/>
                        <v:shape id="Freeform 28" o:spid="_x0000_s1052" style="position:absolute;left:44;top:2905;width:19956;height:1709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6qYMcA&#10;AADcAAAADwAAAGRycy9kb3ducmV2LnhtbESPQWvCQBSE7wX/w/KE3uomVltJXUUsgoIUtJXS2yP7&#10;mgSzb8PuNon++m5B6HGYmW+Y+bI3tWjJ+cqygnSUgCDOra64UPDxvnmYgfABWWNtmRRcyMNyMbib&#10;Y6Ztxwdqj6EQEcI+QwVlCE0mpc9LMuhHtiGO3rd1BkOUrpDaYRfhppbjJHmSBiuOCyU2tC4pPx9/&#10;jIJr774Ofnra797az326ec633atX6n7Yr15ABOrDf/jW3moFj5MU/s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qmDHAAAA3AAAAA8AAAAAAAAAAAAAAAAAmAIAAGRy&#10;cy9kb3ducmV2LnhtbFBLBQYAAAAABAAEAPUAAACMAwAAAAA=&#10;" path="m,8836l766,337,5550,,3349,2052,9856,5391,9091,7044,4785,8315r,1945l9952,13231,4019,19985r15885,e" filled="f" strokeweight="2pt">
                          <v:stroke startarrowwidth="narrow" startarrowlength="short" endarrowwidth="narrow" endarrowlength="short"/>
                          <v:path arrowok="t" o:connecttype="custom" o:connectlocs="0,7551;764,288;5538,0;3342,1754;9834,4607;9071,6019;4774,7106;4774,8768;9930,11307;4010,17078;19860,17078" o:connectangles="0,0,0,0,0,0,0,0,0,0,0"/>
                        </v:shape>
                        <v:shape id="Freeform 29" o:spid="_x0000_s1053" style="position:absolute;left:11204;top:10011;width:7921;height:998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w0F8cA&#10;AADcAAAADwAAAGRycy9kb3ducmV2LnhtbESPQWvCQBSE74L/YXmF3nSjVltSVykVQUEErVJ6e2Rf&#10;k2D2bdjdJqm/vlsQPA4z8w0zX3amEg05X1pWMBomIIgzq0vOFZw+1oMXED4ga6wsk4Jf8rBc9Htz&#10;TLVt+UDNMeQiQtinqKAIoU6l9FlBBv3Q1sTR+7bOYIjS5VI7bCPcVHKcJDNpsOS4UGBN7wVll+OP&#10;UXDt3NfBT8+77b753I3Wz9mmXXmlHh+6t1cQgbpwD9/aG61g8jSG/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sNBfHAAAA3AAAAA8AAAAAAAAAAAAAAAAAmAIAAGRy&#10;cy9kb3ducmV2LnhtbFBLBQYAAAAABAAEAPUAAACMAwAAAAA=&#10;" path="m241,r,3329l13253,8414,,19974r19759,e" filled="f" strokeweight="2pt">
                          <v:stroke startarrowwidth="narrow" startarrowlength="short" endarrowwidth="narrow" endarrowlength="short"/>
                          <v:path arrowok="t" o:connecttype="custom" o:connectlocs="95,0;95,1662;5249,4201;0,9972;7826,9972" o:connectangles="0,0,0,0,0"/>
                        </v:shape>
                      </v:group>
                      <v:group id="Group 30" o:spid="_x0000_s1054" style="position:absolute;left:2302;top:5515;width:1111;height:1542" coordorigin="4745,5515" coordsize="1111,1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oval id="Oval 31" o:spid="_x0000_s1055" style="position:absolute;left:5170;top:5515;width:144;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NZfMQA&#10;AADcAAAADwAAAGRycy9kb3ducmV2LnhtbESP3WoCMRSE7wXfIRzBO836g5StUbSgtPZK7QOcbo6b&#10;4OZku4nu9u0boeDlMDPfMMt15ypxpyZYzwom4wwEceG15VLB13k3egERIrLGyjMp+KUA61W/t8Rc&#10;+5aPdD/FUiQIhxwVmBjrXMpQGHIYxr4mTt7FNw5jkk0pdYNtgrtKTrNsIR1aTgsGa3ozVFxPN6cg&#10;2I/99+LwIy+mOmPZ2uP+c7dVajjoNq8gInXxGf5vv2sFs/kcHmfS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jWXzEAAAA3AAAAA8AAAAAAAAAAAAAAAAAmAIAAGRycy9k&#10;b3ducmV2LnhtbFBLBQYAAAAABAAEAPUAAACJAwAAAAA=&#10;" fillcolor="black" strokeweight="2pt"/>
                        <v:shape id="Freeform 32" o:spid="_x0000_s1056" style="position:absolute;left:4745;top:5736;width:533;height:132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WsY8cA&#10;AADcAAAADwAAAGRycy9kb3ducmV2LnhtbESP3WrCQBSE7wt9h+UI3tWNtVaJrlIUwYII/iHeHbLH&#10;JDR7Nuxuk7RP3y0UejnMzDfMfNmZSjTkfGlZwXCQgCDOrC45V3A+bZ6mIHxA1lhZJgVf5GG5eHyY&#10;Y6ptywdqjiEXEcI+RQVFCHUqpc8KMugHtiaO3t06gyFKl0vtsI1wU8nnJHmVBkuOCwXWtCoo+zh+&#10;GgXfnbsd/Piye983191wM8m27dor1e91bzMQgbrwH/5rb7WC0csY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FrGPHAAAA3AAAAA8AAAAAAAAAAAAAAAAAmAIAAGRy&#10;cy9kb3ducmV2LnhtbFBLBQYAAAAABAAEAPUAAACMAwAAAAA=&#10;" path="m4203,7494l18837,r1125,2619l18274,6026,15460,7949r563,1135l10394,13293r,681l,19652r4203,333e" filled="f" strokeweight="2pt">
                          <v:stroke startarrowwidth="narrow" startarrowlength="short" endarrowwidth="narrow" endarrowlength="short"/>
                          <v:path arrowok="t" o:connecttype="custom" o:connectlocs="112,495;502,0;532,173;487,398;412,525;427,600;277,878;277,923;0,1298;112,1320" o:connectangles="0,0,0,0,0,0,0,0,0,0"/>
                        </v:shape>
                        <v:line id="Line 33" o:spid="_x0000_s1057" style="position:absolute;visibility:visible;mso-wrap-style:square" from="5337,5744" to="5856,5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FiJsUAAADcAAAADwAAAGRycy9kb3ducmV2LnhtbESP0WoCMRRE3wv9h3ALvtVsq8iyGkVs&#10;RduXUtsPuGyum7SbmyWJ6/r3jSD0cZiZM8xiNbhW9BSi9azgaVyAIK69ttwo+P7aPpYgYkLW2Hom&#10;BReKsFre3y2w0v7Mn9QfUiMyhGOFCkxKXSVlrA05jGPfEWfv6IPDlGVopA54znDXyueimEmHlvOC&#10;wY42hurfw8kpaEr7NnxMJ8W72ZS719D/rGv7otToYVjPQSQa0n/41t5rBZPpDK5n8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FiJsUAAADcAAAADwAAAAAAAAAA&#10;AAAAAAChAgAAZHJzL2Rvd25yZXYueG1sUEsFBgAAAAAEAAQA+QAAAJMDAAAAAA==&#10;" strokeweight="2pt">
                          <v:stroke startarrowwidth="narrow" startarrowlength="short" endarrowwidth="narrow" endarrowlength="short"/>
                        </v:line>
                        <v:shape id="Freeform 34" o:spid="_x0000_s1058" style="position:absolute;left:5277;top:6366;width:294;height:68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Xj8YA&#10;AADcAAAADwAAAGRycy9kb3ducmV2LnhtbESPW2vCQBSE3wv+h+UIvtWNvSnRVUqLoCCCN8S3Q/aY&#10;hGbPht01Sf313UKhj8PMfMPMFp2pREPOl5YVjIYJCOLM6pJzBcfD8nECwgdkjZVlUvBNHhbz3sMM&#10;U21b3lGzD7mIEPYpKihCqFMpfVaQQT+0NXH0rtYZDFG6XGqHbYSbSj4lyZs0WHJcKLCmj4Kyr/3N&#10;KLh37rLzr6fNetucN6PlOFu1n16pQb97n4II1IX/8F97pRU8v4zh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uXj8YAAADcAAAADwAAAAAAAAAAAAAAAACYAgAAZHJz&#10;L2Rvd25yZXYueG1sUEsFBgAAAAAEAAQA9QAAAIsDAAAAAA==&#10;" path="m,l18912,4825r1020,1549l6122,19737r6667,234e" filled="f" strokeweight="2pt">
                          <v:stroke startarrowwidth="narrow" startarrowlength="short" endarrowwidth="narrow" endarrowlength="short"/>
                          <v:path arrowok="t" o:connecttype="custom" o:connectlocs="0,0;278,165;293,218;90,675;188,683" o:connectangles="0,0,0,0,0"/>
                        </v:shape>
                      </v:group>
                      <v:group id="Group 35" o:spid="_x0000_s1059" style="position:absolute;left:7569;top:5148;width:457;height:1902" coordorigin="7569,5148" coordsize="457,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oval id="Oval 36" o:spid="_x0000_s1060" style="position:absolute;left:7569;top:5522;width:144;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L24sQA&#10;AADcAAAADwAAAGRycy9kb3ducmV2LnhtbESP3WoCMRSE7wu+QzhC7zSrLdKuRtGCUuuVPw9w3Bw3&#10;wc3JdpO627c3BaGXw8x8w8wWnavEjZpgPSsYDTMQxIXXlksFp+N68AYiRGSNlWdS8EsBFvPe0wxz&#10;7Vve0+0QS5EgHHJUYGKscylDYchhGPqaOHkX3ziMSTal1A22Ce4qOc6yiXRoOS0YrOnDUHE9/DgF&#10;wW4358nXt7yY6ohla/eb3Xql1HO/W05BROrif/jR/tQKXl7f4e9MOg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i9uLEAAAA3AAAAA8AAAAAAAAAAAAAAAAAmAIAAGRycy9k&#10;b3ducmV2LnhtbFBLBQYAAAAABAAEAPUAAACJAwAAAAA=&#10;" fillcolor="black" strokeweight="2pt"/>
                        <v:shape id="Freeform 37" o:spid="_x0000_s1061" style="position:absolute;left:7583;top:5744;width:174;height:130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ZJsMA&#10;AADcAAAADwAAAGRycy9kb3ducmV2LnhtbERPW2vCMBR+H+w/hDPY20x1eKEzypgICiJ4GWNvh+bY&#10;FpuTksS2+uvNg+Djx3efzjtTiYacLy0r6PcSEMSZ1SXnCo6H5ccEhA/IGivLpOBKHuaz15cpptq2&#10;vKNmH3IRQ9inqKAIoU6l9FlBBn3P1sSRO1lnMETocqkdtjHcVHKQJCNpsOTYUGBNPwVl5/3FKLh1&#10;7n/nh7+b9bb52/SX42zVLrxS72/d9xeIQF14ih/ulVbwOYzz45l4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uZJsMAAADcAAAADwAAAAAAAAAAAAAAAACYAgAAZHJzL2Rv&#10;d25yZXYueG1sUEsFBgAAAAAEAAQA9QAAAIgDAAAAAA==&#10;" path="m2644,l,2052,7816,5391,6897,7044,1724,8315r,1945l7931,13231,3908,19893r15977,92e" filled="f" strokeweight="2pt">
                          <v:stroke startarrowwidth="narrow" startarrowlength="short" endarrowwidth="narrow" endarrowlength="short"/>
                          <v:path arrowok="t" o:connecttype="custom" o:connectlocs="23,0;0,134;68,352;60,460;15,543;15,670;69,864;34,1299;173,1305" o:connectangles="0,0,0,0,0,0,0,0,0"/>
                        </v:shape>
                        <v:shape id="Freeform 38" o:spid="_x0000_s1062" style="position:absolute;left:7721;top:5511;width:218;height:36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c8vcYA&#10;AADcAAAADwAAAGRycy9kb3ducmV2LnhtbESPQWvCQBSE7wX/w/KE3uomFluJrlIqgoIUtIp4e2Rf&#10;k9Ds27C7Jml/vSsUehxm5htmvuxNLVpyvrKsIB0lIIhzqysuFBw/109TED4ga6wtk4If8rBcDB7m&#10;mGnb8Z7aQyhEhLDPUEEZQpNJ6fOSDPqRbYij92WdwRClK6R22EW4qeU4SV6kwYrjQokNvZeUfx+u&#10;RsFv7y57Pzntth/teZeuX/NNt/JKPQ77txmIQH34D/+1N1rB8ySF+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c8vcYAAADcAAAADwAAAAAAAAAAAAAAAACYAgAAZHJz&#10;L2Rvd25yZXYueG1sUEsFBgAAAAAEAAQA9QAAAIsDAAAAAA==&#10;" path="m19908,l18532,3686,15138,9377,8257,15068,,19946e" filled="f" strokeweight="2pt">
                          <v:stroke startarrowwidth="narrow" startarrowlength="short" endarrowwidth="narrow" endarrowlength="short"/>
                          <v:path arrowok="t" o:connecttype="custom" o:connectlocs="217,0;202,68;165,173;90,278;0,368" o:connectangles="0,0,0,0,0"/>
                        </v:shape>
                        <v:shape id="Freeform 39" o:spid="_x0000_s1063" style="position:absolute;left:7908;top:5436;width:53;height:9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WiysYA&#10;AADcAAAADwAAAGRycy9kb3ducmV2LnhtbESPQWvCQBSE74L/YXmF3nSjxVaiq4giWJCCtiLeHtln&#10;Epp9G3a3Sdpf7wpCj8PMfMPMl52pREPOl5YVjIYJCOLM6pJzBV+f28EUhA/IGivLpOCXPCwX/d4c&#10;U21bPlBzDLmIEPYpKihCqFMpfVaQQT+0NXH0rtYZDFG6XGqHbYSbSo6T5FUaLDkuFFjTuqDs+/hj&#10;FPx17nLwk9P+/aM570fbt2zXbrxSz0/dagYiUBf+w4/2Tit4mYz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WiysYAAADcAAAADwAAAAAAAAAAAAAAAACYAgAAZHJz&#10;L2Rvd25yZXYueG1sUEsFBgAAAAAEAAQA9QAAAIsDAAAAAA==&#10;" path="m,16735l13962,r5661,19796e" filled="f" strokeweight="2pt">
                          <v:stroke startarrowwidth="narrow" startarrowlength="short" endarrowwidth="narrow" endarrowlength="short"/>
                          <v:path arrowok="t" o:connecttype="custom" o:connectlocs="0,82;37,0;52,97" o:connectangles="0,0,0"/>
                        </v:shape>
                        <v:line id="Line 40" o:spid="_x0000_s1064" style="position:absolute;visibility:visible;mso-wrap-style:square" from="7577,5148" to="7580,5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9XY8UAAADcAAAADwAAAGRycy9kb3ducmV2LnhtbESPUUvDMBSF3wf+h3AF31yq3aTUZWNM&#10;ZW4vYvUHXJprE21uShK7+u+NIOzxcM75Dme1mVwvRgrRelZwMy9AELdeW+4UvL89XVcgYkLW2Hsm&#10;BT8UYbO+mK2w1v7ErzQ2qRMZwrFGBSaloZYytoYcxrkfiLP34YPDlGXopA54ynDXy9uiuJMOLecF&#10;gwPtDLVfzbdT0FX2ML0syuJodtX+MYyf29Y+KHV1OW3vQSSa0jn8337WCsplCX9n8h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9XY8UAAADcAAAADwAAAAAAAAAA&#10;AAAAAAChAgAAZHJzL2Rvd25yZXYueG1sUEsFBgAAAAAEAAQA+QAAAJMDAAAAAA==&#10;" strokeweight="2pt">
                          <v:stroke startarrowwidth="narrow" startarrowlength="short" endarrowwidth="narrow" endarrowlength="short"/>
                        </v:line>
                        <v:line id="Line 41" o:spid="_x0000_s1065" style="position:absolute;visibility:visible;mso-wrap-style:square" from="7682,5156" to="7685,5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bPF8UAAADcAAAADwAAAGRycy9kb3ducmV2LnhtbESP3UoDMRSE7wXfIRyhdzarrWXZNi2l&#10;WqreSH8e4LA53UQ3J0uSbte3N4Lg5TAz3zCL1eBa0VOI1rOCh3EBgrj22nKj4HTc3pcgYkLW2Hom&#10;Bd8UYbW8vVlgpf2V99QfUiMyhGOFCkxKXSVlrA05jGPfEWfv7IPDlGVopA54zXDXyseimEmHlvOC&#10;wY42huqvw8UpaEr7NnxMJ8W72ZS7l9B/rmv7rNTobljPQSQa0n/4r/2qFUyepvB7Jh8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bPF8UAAADcAAAADwAAAAAAAAAA&#10;AAAAAAChAgAAZHJzL2Rvd25yZXYueG1sUEsFBgAAAAAEAAQA+QAAAJMDAAAAAA==&#10;" strokeweight="2pt">
                          <v:stroke startarrowwidth="narrow" startarrowlength="short" endarrowwidth="narrow" endarrowlength="short"/>
                        </v:line>
                        <v:shape id="Freeform 42" o:spid="_x0000_s1066" style="position:absolute;left:7583;top:5744;width:174;height:130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6vsYA&#10;AADcAAAADwAAAGRycy9kb3ducmV2LnhtbESPQWvCQBSE7wX/w/IEb3WjkrakriKKYEEK2or09si+&#10;JqHZt2F3m0R/vSsUehxm5htmvuxNLVpyvrKsYDJOQBDnVldcKPj82D6+gPABWWNtmRRcyMNyMXiY&#10;Y6Ztxwdqj6EQEcI+QwVlCE0mpc9LMujHtiGO3rd1BkOUrpDaYRfhppbTJHmSBiuOCyU2tC4p/zn+&#10;GgXX3n0dfHrav7235/1k+5zvuo1XajTsV68gAvXhP/zX3mkFszSF+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w6vsYAAADcAAAADwAAAAAAAAAAAAAAAACYAgAAZHJz&#10;L2Rvd25yZXYueG1sUEsFBgAAAAAEAAQA9QAAAIsDAAAAAA==&#10;" path="m2644,l,2052,7816,5391,6897,7044,1724,8315r,1945l7931,13231,3908,19893r15977,92e" filled="f" strokeweight="2pt">
                          <v:stroke startarrowwidth="narrow" startarrowlength="short" endarrowwidth="narrow" endarrowlength="short"/>
                          <v:path arrowok="t" o:connecttype="custom" o:connectlocs="23,0;0,134;68,352;60,460;15,543;15,670;69,864;34,1299;173,1305" o:connectangles="0,0,0,0,0,0,0,0,0"/>
                        </v:shape>
                        <v:shape id="Freeform 43" o:spid="_x0000_s1067" style="position:absolute;left:7681;top:6373;width:345;height:671;visibility:visible;mso-wrap-style:square;v-text-anchor:top" coordsize="345,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9ysYA&#10;AADcAAAADwAAAGRycy9kb3ducmV2LnhtbESPT2sCMRTE7wW/Q3hCL0WzttQ/q1HaQqGHgqh78PjY&#10;PLOLycuSRF2/fVMo9DjMzG+Y1aZ3VlwpxNazgsm4AEFce92yUVAdPkdzEDEha7SeScGdImzWg4cV&#10;ltrfeEfXfTIiQziWqKBJqSuljHVDDuPYd8TZO/ngMGUZjNQBbxnurHwuiql02HJeaLCjj4bq8/7i&#10;FCzq6jibHJ6Ky3n7XZnqbk14t0o9Dvu3JYhEffoP/7W/tIKX1yn8ns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Q9ysYAAADcAAAADwAAAAAAAAAAAAAAAACYAgAAZHJz&#10;L2Rvd25yZXYueG1sUEsFBgAAAAAEAAQA9QAAAIsDAAAAAA==&#10;" path="m,l44,76,200,274r50,397l345,655e" filled="f" strokeweight="2pt">
                          <v:stroke startarrowwidth="narrow" startarrowlength="short" endarrowwidth="narrow" endarrowlength="short"/>
                          <v:path arrowok="t" o:connecttype="custom" o:connectlocs="0,0;44,76;200,274;250,671;345,655" o:connectangles="0,0,0,0,0"/>
                        </v:shape>
                      </v:group>
                      <w10:anchorlock/>
                    </v:group>
                  </w:pict>
                </mc:Fallback>
              </mc:AlternateContent>
            </w:r>
          </w:p>
        </w:tc>
      </w:tr>
      <w:tr w:rsidR="00FC52D4" w:rsidRPr="00735245" w:rsidTr="00735245">
        <w:tc>
          <w:tcPr>
            <w:tcW w:w="10005" w:type="dxa"/>
            <w:shd w:val="clear" w:color="auto" w:fill="auto"/>
          </w:tcPr>
          <w:p w:rsidR="00FC52D4" w:rsidRPr="00735245" w:rsidRDefault="00FC52D4" w:rsidP="00735245">
            <w:pPr>
              <w:pStyle w:val="BodyText2"/>
              <w:tabs>
                <w:tab w:val="left" w:pos="1361"/>
                <w:tab w:val="left" w:pos="2805"/>
                <w:tab w:val="left" w:pos="3738"/>
                <w:tab w:val="left" w:pos="5236"/>
                <w:tab w:val="left" w:pos="6495"/>
                <w:tab w:val="left" w:pos="7657"/>
                <w:tab w:val="left" w:pos="9015"/>
              </w:tabs>
              <w:spacing w:before="120"/>
              <w:ind w:firstLine="0"/>
              <w:rPr>
                <w:rFonts w:ascii="Arial" w:hAnsi="Arial"/>
              </w:rPr>
            </w:pPr>
            <w:r w:rsidRPr="00735245">
              <w:rPr>
                <w:rFonts w:ascii="Arial" w:hAnsi="Arial"/>
                <w:b/>
              </w:rPr>
              <w:t>ИП</w:t>
            </w:r>
            <w:r w:rsidRPr="00735245">
              <w:rPr>
                <w:rFonts w:ascii="Arial" w:hAnsi="Arial"/>
              </w:rPr>
              <w:tab/>
              <w:t>1</w:t>
            </w:r>
            <w:r w:rsidRPr="00735245">
              <w:rPr>
                <w:rFonts w:ascii="Arial" w:hAnsi="Arial"/>
              </w:rPr>
              <w:tab/>
              <w:t>2</w:t>
            </w:r>
            <w:r w:rsidRPr="00735245">
              <w:rPr>
                <w:rFonts w:ascii="Arial" w:hAnsi="Arial"/>
              </w:rPr>
              <w:tab/>
              <w:t>3</w:t>
            </w:r>
            <w:r w:rsidRPr="00735245">
              <w:rPr>
                <w:rFonts w:ascii="Arial" w:hAnsi="Arial"/>
              </w:rPr>
              <w:sym w:font="Symbol" w:char="F0B9"/>
            </w:r>
            <w:r w:rsidRPr="00735245">
              <w:rPr>
                <w:rFonts w:ascii="Arial" w:hAnsi="Arial"/>
              </w:rPr>
              <w:t>1</w:t>
            </w:r>
            <w:r w:rsidRPr="00735245">
              <w:rPr>
                <w:rFonts w:ascii="Arial" w:hAnsi="Arial"/>
              </w:rPr>
              <w:tab/>
              <w:t>4</w:t>
            </w:r>
            <w:r w:rsidRPr="00735245">
              <w:rPr>
                <w:rFonts w:ascii="Arial" w:hAnsi="Arial"/>
              </w:rPr>
              <w:tab/>
              <w:t>5</w:t>
            </w:r>
            <w:r w:rsidRPr="00735245">
              <w:rPr>
                <w:rFonts w:ascii="Arial" w:hAnsi="Arial"/>
              </w:rPr>
              <w:tab/>
              <w:t>6-7</w:t>
            </w:r>
            <w:r w:rsidRPr="00735245">
              <w:rPr>
                <w:rFonts w:ascii="Arial" w:hAnsi="Arial"/>
              </w:rPr>
              <w:tab/>
              <w:t>8</w:t>
            </w:r>
          </w:p>
        </w:tc>
      </w:tr>
    </w:tbl>
    <w:p w:rsidR="00FC52D4" w:rsidRDefault="00FC52D4" w:rsidP="00FC52D4">
      <w:pPr>
        <w:pStyle w:val="BodyText2"/>
        <w:ind w:firstLine="0"/>
        <w:rPr>
          <w:rFonts w:ascii="Arial" w:hAnsi="Arial"/>
        </w:rPr>
      </w:pPr>
    </w:p>
    <w:p w:rsidR="00C7158C" w:rsidRPr="002F2DC4" w:rsidRDefault="00C7158C" w:rsidP="00FC52D4">
      <w:pPr>
        <w:pStyle w:val="BodyText2"/>
        <w:ind w:firstLine="0"/>
        <w:rPr>
          <w:rFonts w:ascii="Arial" w:hAnsi="Arial"/>
        </w:rPr>
      </w:pP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80"/>
        <w:gridCol w:w="4253"/>
        <w:gridCol w:w="680"/>
        <w:gridCol w:w="4253"/>
      </w:tblGrid>
      <w:tr w:rsidR="00FC52D4" w:rsidRPr="009B7F8D" w:rsidTr="006A42DC">
        <w:tblPrEx>
          <w:tblCellMar>
            <w:top w:w="0" w:type="dxa"/>
            <w:left w:w="0" w:type="dxa"/>
            <w:bottom w:w="0" w:type="dxa"/>
            <w:right w:w="0" w:type="dxa"/>
          </w:tblCellMar>
        </w:tblPrEx>
        <w:tc>
          <w:tcPr>
            <w:tcW w:w="4933" w:type="dxa"/>
            <w:gridSpan w:val="2"/>
            <w:tcBorders>
              <w:top w:val="single" w:sz="12" w:space="0" w:color="auto"/>
              <w:bottom w:val="single" w:sz="12" w:space="0" w:color="auto"/>
              <w:right w:val="nil"/>
            </w:tcBorders>
          </w:tcPr>
          <w:p w:rsidR="00FC52D4" w:rsidRPr="009B7F8D" w:rsidRDefault="00FC52D4" w:rsidP="006A42DC">
            <w:pPr>
              <w:ind w:left="113" w:right="113"/>
              <w:jc w:val="center"/>
              <w:rPr>
                <w:rFonts w:cs="Arial"/>
                <w:sz w:val="24"/>
                <w:szCs w:val="24"/>
              </w:rPr>
            </w:pPr>
            <w:r w:rsidRPr="009B7F8D">
              <w:rPr>
                <w:rFonts w:cs="Arial"/>
                <w:b/>
                <w:sz w:val="24"/>
                <w:szCs w:val="24"/>
              </w:rPr>
              <w:softHyphen/>
              <w:t>I Осморка</w:t>
            </w:r>
          </w:p>
        </w:tc>
        <w:tc>
          <w:tcPr>
            <w:tcW w:w="4933" w:type="dxa"/>
            <w:gridSpan w:val="2"/>
            <w:tcBorders>
              <w:top w:val="single" w:sz="12" w:space="0" w:color="auto"/>
              <w:left w:val="single" w:sz="12" w:space="0" w:color="auto"/>
              <w:bottom w:val="single" w:sz="12" w:space="0" w:color="auto"/>
            </w:tcBorders>
          </w:tcPr>
          <w:p w:rsidR="00FC52D4" w:rsidRPr="009B7F8D" w:rsidRDefault="00FC52D4" w:rsidP="006A42DC">
            <w:pPr>
              <w:pStyle w:val="BodyText2"/>
              <w:ind w:left="113" w:right="113" w:firstLine="0"/>
              <w:jc w:val="center"/>
              <w:rPr>
                <w:rFonts w:ascii="Arial Narrow" w:hAnsi="Arial Narrow"/>
                <w:sz w:val="24"/>
                <w:szCs w:val="24"/>
              </w:rPr>
            </w:pPr>
            <w:r w:rsidRPr="009B7F8D">
              <w:rPr>
                <w:rFonts w:ascii="Arial Narrow" w:hAnsi="Arial Narrow"/>
                <w:b/>
                <w:sz w:val="24"/>
                <w:szCs w:val="24"/>
              </w:rPr>
              <w:softHyphen/>
              <w:t>II Осморка</w:t>
            </w:r>
          </w:p>
        </w:tc>
      </w:tr>
      <w:tr w:rsidR="00D04EA7" w:rsidRPr="005C39EB" w:rsidTr="006A42DC">
        <w:tblPrEx>
          <w:tblCellMar>
            <w:top w:w="0" w:type="dxa"/>
            <w:left w:w="0" w:type="dxa"/>
            <w:bottom w:w="0" w:type="dxa"/>
            <w:right w:w="0" w:type="dxa"/>
          </w:tblCellMar>
        </w:tblPrEx>
        <w:trPr>
          <w:cantSplit/>
        </w:trPr>
        <w:tc>
          <w:tcPr>
            <w:tcW w:w="680" w:type="dxa"/>
            <w:tcBorders>
              <w:top w:val="single" w:sz="12" w:space="0" w:color="auto"/>
              <w:bottom w:val="single" w:sz="6" w:space="0" w:color="auto"/>
            </w:tcBorders>
            <w:vAlign w:val="center"/>
          </w:tcPr>
          <w:p w:rsidR="00D04EA7" w:rsidRPr="00A33BD2" w:rsidRDefault="00D04EA7" w:rsidP="006A42DC">
            <w:pPr>
              <w:jc w:val="center"/>
              <w:rPr>
                <w:sz w:val="24"/>
                <w:szCs w:val="24"/>
                <w:lang w:val="ru-RU"/>
              </w:rPr>
            </w:pPr>
            <w:r w:rsidRPr="005C39EB">
              <w:rPr>
                <w:sz w:val="24"/>
                <w:szCs w:val="24"/>
              </w:rPr>
              <w:t>ИП</w:t>
            </w:r>
          </w:p>
        </w:tc>
        <w:tc>
          <w:tcPr>
            <w:tcW w:w="4253" w:type="dxa"/>
            <w:tcBorders>
              <w:top w:val="single" w:sz="12" w:space="0" w:color="auto"/>
              <w:bottom w:val="single" w:sz="6" w:space="0" w:color="auto"/>
              <w:right w:val="nil"/>
            </w:tcBorders>
          </w:tcPr>
          <w:p w:rsidR="00D04EA7" w:rsidRPr="00D04EA7" w:rsidRDefault="00D04EA7" w:rsidP="00821A05">
            <w:pPr>
              <w:ind w:left="113" w:right="113"/>
              <w:rPr>
                <w:sz w:val="24"/>
                <w:szCs w:val="24"/>
                <w:lang w:val="ru-RU"/>
              </w:rPr>
            </w:pPr>
            <w:r w:rsidRPr="00D04EA7">
              <w:rPr>
                <w:sz w:val="24"/>
                <w:szCs w:val="24"/>
              </w:rPr>
              <w:t>Стоеж</w:t>
            </w:r>
          </w:p>
        </w:tc>
        <w:tc>
          <w:tcPr>
            <w:tcW w:w="680" w:type="dxa"/>
            <w:tcBorders>
              <w:top w:val="nil"/>
              <w:left w:val="single" w:sz="12" w:space="0" w:color="auto"/>
              <w:bottom w:val="single" w:sz="6" w:space="0" w:color="auto"/>
            </w:tcBorders>
            <w:vAlign w:val="center"/>
          </w:tcPr>
          <w:p w:rsidR="00D04EA7" w:rsidRPr="00D04EA7" w:rsidRDefault="00D04EA7" w:rsidP="00821A05">
            <w:pPr>
              <w:ind w:left="113" w:right="113"/>
              <w:jc w:val="center"/>
              <w:rPr>
                <w:sz w:val="24"/>
                <w:szCs w:val="24"/>
                <w:lang w:val="ru-RU"/>
              </w:rPr>
            </w:pPr>
            <w:r w:rsidRPr="00D04EA7">
              <w:rPr>
                <w:sz w:val="24"/>
                <w:szCs w:val="24"/>
              </w:rPr>
              <w:t>ИП</w:t>
            </w:r>
          </w:p>
        </w:tc>
        <w:tc>
          <w:tcPr>
            <w:tcW w:w="4253" w:type="dxa"/>
            <w:tcBorders>
              <w:top w:val="nil"/>
            </w:tcBorders>
            <w:vAlign w:val="center"/>
          </w:tcPr>
          <w:p w:rsidR="00D04EA7" w:rsidRPr="00D04EA7" w:rsidRDefault="00D04EA7" w:rsidP="00821A05">
            <w:pPr>
              <w:pStyle w:val="BodyText2"/>
              <w:ind w:left="113" w:right="113" w:firstLine="0"/>
              <w:rPr>
                <w:rFonts w:ascii="Arial Narrow" w:hAnsi="Arial Narrow"/>
                <w:sz w:val="24"/>
                <w:szCs w:val="24"/>
                <w:lang w:val="ru-RU"/>
              </w:rPr>
            </w:pPr>
            <w:r w:rsidRPr="00D04EA7">
              <w:rPr>
                <w:rFonts w:ascii="Arial Narrow" w:hAnsi="Arial Narrow"/>
                <w:sz w:val="24"/>
                <w:szCs w:val="24"/>
              </w:rPr>
              <w:t>Стоеж</w:t>
            </w:r>
          </w:p>
        </w:tc>
      </w:tr>
      <w:tr w:rsidR="00D04EA7" w:rsidRPr="005C39EB" w:rsidTr="006A42DC">
        <w:tblPrEx>
          <w:tblCellMar>
            <w:top w:w="0" w:type="dxa"/>
            <w:left w:w="0" w:type="dxa"/>
            <w:bottom w:w="0" w:type="dxa"/>
            <w:right w:w="0" w:type="dxa"/>
          </w:tblCellMar>
        </w:tblPrEx>
        <w:trPr>
          <w:cantSplit/>
        </w:trPr>
        <w:tc>
          <w:tcPr>
            <w:tcW w:w="680" w:type="dxa"/>
            <w:tcBorders>
              <w:top w:val="single" w:sz="6" w:space="0" w:color="auto"/>
              <w:bottom w:val="single" w:sz="6" w:space="0" w:color="auto"/>
            </w:tcBorders>
            <w:vAlign w:val="center"/>
          </w:tcPr>
          <w:p w:rsidR="00D04EA7" w:rsidRPr="005C39EB" w:rsidRDefault="00D04EA7" w:rsidP="006A42DC">
            <w:pPr>
              <w:jc w:val="center"/>
              <w:rPr>
                <w:sz w:val="24"/>
                <w:szCs w:val="24"/>
              </w:rPr>
            </w:pPr>
            <w:r w:rsidRPr="005C39EB">
              <w:rPr>
                <w:sz w:val="24"/>
                <w:szCs w:val="24"/>
              </w:rPr>
              <w:t>1- 2</w:t>
            </w:r>
          </w:p>
        </w:tc>
        <w:tc>
          <w:tcPr>
            <w:tcW w:w="4253" w:type="dxa"/>
            <w:tcBorders>
              <w:top w:val="single" w:sz="6" w:space="0" w:color="auto"/>
              <w:bottom w:val="single" w:sz="6" w:space="0" w:color="auto"/>
              <w:right w:val="nil"/>
            </w:tcBorders>
            <w:vAlign w:val="center"/>
          </w:tcPr>
          <w:p w:rsidR="00D04EA7" w:rsidRPr="00D04EA7" w:rsidRDefault="00D04EA7" w:rsidP="00821A05">
            <w:pPr>
              <w:ind w:left="113" w:right="113"/>
              <w:rPr>
                <w:sz w:val="24"/>
                <w:szCs w:val="24"/>
              </w:rPr>
            </w:pPr>
            <w:r w:rsidRPr="00D04EA7">
              <w:rPr>
                <w:sz w:val="24"/>
                <w:szCs w:val="24"/>
              </w:rPr>
              <w:t>Вътрешен кръг с лява ръка до встрани</w:t>
            </w:r>
          </w:p>
        </w:tc>
        <w:tc>
          <w:tcPr>
            <w:tcW w:w="680" w:type="dxa"/>
            <w:tcBorders>
              <w:top w:val="single" w:sz="6" w:space="0" w:color="auto"/>
              <w:left w:val="single" w:sz="12" w:space="0" w:color="auto"/>
              <w:bottom w:val="single" w:sz="6" w:space="0" w:color="auto"/>
            </w:tcBorders>
            <w:vAlign w:val="center"/>
          </w:tcPr>
          <w:p w:rsidR="00D04EA7" w:rsidRPr="00D04EA7" w:rsidRDefault="00D04EA7" w:rsidP="00821A05">
            <w:pPr>
              <w:ind w:left="113" w:right="113"/>
              <w:jc w:val="center"/>
              <w:rPr>
                <w:sz w:val="24"/>
                <w:szCs w:val="24"/>
              </w:rPr>
            </w:pPr>
            <w:r w:rsidRPr="00D04EA7">
              <w:rPr>
                <w:sz w:val="24"/>
                <w:szCs w:val="24"/>
              </w:rPr>
              <w:t>1</w:t>
            </w:r>
          </w:p>
        </w:tc>
        <w:tc>
          <w:tcPr>
            <w:tcW w:w="4253" w:type="dxa"/>
            <w:vAlign w:val="center"/>
          </w:tcPr>
          <w:p w:rsidR="00D04EA7" w:rsidRPr="00D04EA7" w:rsidRDefault="00D04EA7" w:rsidP="00821A05">
            <w:pPr>
              <w:pStyle w:val="BodyText2"/>
              <w:ind w:left="113" w:right="113" w:firstLine="0"/>
              <w:rPr>
                <w:rFonts w:ascii="Arial Narrow" w:hAnsi="Arial Narrow"/>
                <w:sz w:val="24"/>
                <w:szCs w:val="24"/>
              </w:rPr>
            </w:pPr>
            <w:r w:rsidRPr="00D04EA7">
              <w:rPr>
                <w:rFonts w:ascii="Arial Narrow" w:hAnsi="Arial Narrow"/>
                <w:sz w:val="24"/>
                <w:szCs w:val="24"/>
              </w:rPr>
              <w:t>Стъпка с ляв крак до напад, повдигане на дясна ръка напред, лява ръка встрани</w:t>
            </w:r>
          </w:p>
        </w:tc>
      </w:tr>
      <w:tr w:rsidR="00D04EA7" w:rsidRPr="005C39EB" w:rsidTr="006A42DC">
        <w:tblPrEx>
          <w:tblCellMar>
            <w:top w:w="0" w:type="dxa"/>
            <w:left w:w="0" w:type="dxa"/>
            <w:bottom w:w="0" w:type="dxa"/>
            <w:right w:w="0" w:type="dxa"/>
          </w:tblCellMar>
        </w:tblPrEx>
        <w:trPr>
          <w:cantSplit/>
        </w:trPr>
        <w:tc>
          <w:tcPr>
            <w:tcW w:w="680" w:type="dxa"/>
            <w:tcBorders>
              <w:top w:val="single" w:sz="6" w:space="0" w:color="auto"/>
              <w:bottom w:val="single" w:sz="6" w:space="0" w:color="auto"/>
            </w:tcBorders>
            <w:vAlign w:val="center"/>
          </w:tcPr>
          <w:p w:rsidR="00D04EA7" w:rsidRPr="005C39EB" w:rsidRDefault="00D04EA7" w:rsidP="006A42DC">
            <w:pPr>
              <w:jc w:val="center"/>
              <w:rPr>
                <w:sz w:val="24"/>
                <w:szCs w:val="24"/>
              </w:rPr>
            </w:pPr>
            <w:r w:rsidRPr="005C39EB">
              <w:rPr>
                <w:sz w:val="24"/>
                <w:szCs w:val="24"/>
              </w:rPr>
              <w:t>3 - 4</w:t>
            </w:r>
          </w:p>
        </w:tc>
        <w:tc>
          <w:tcPr>
            <w:tcW w:w="4253" w:type="dxa"/>
            <w:tcBorders>
              <w:top w:val="single" w:sz="6" w:space="0" w:color="auto"/>
              <w:bottom w:val="single" w:sz="6" w:space="0" w:color="auto"/>
              <w:right w:val="nil"/>
            </w:tcBorders>
            <w:vAlign w:val="center"/>
          </w:tcPr>
          <w:p w:rsidR="00D04EA7" w:rsidRPr="00D04EA7" w:rsidRDefault="00D04EA7" w:rsidP="00821A05">
            <w:pPr>
              <w:ind w:left="113" w:right="113"/>
              <w:rPr>
                <w:sz w:val="24"/>
                <w:szCs w:val="24"/>
              </w:rPr>
            </w:pPr>
            <w:r w:rsidRPr="00D04EA7">
              <w:rPr>
                <w:sz w:val="24"/>
                <w:szCs w:val="24"/>
              </w:rPr>
              <w:t>Вътрешен кръг с дясна ръка до встрани</w:t>
            </w:r>
          </w:p>
        </w:tc>
        <w:tc>
          <w:tcPr>
            <w:tcW w:w="680" w:type="dxa"/>
            <w:tcBorders>
              <w:top w:val="single" w:sz="6" w:space="0" w:color="auto"/>
              <w:left w:val="single" w:sz="12" w:space="0" w:color="auto"/>
              <w:bottom w:val="single" w:sz="6" w:space="0" w:color="auto"/>
            </w:tcBorders>
            <w:vAlign w:val="center"/>
          </w:tcPr>
          <w:p w:rsidR="00D04EA7" w:rsidRPr="00D04EA7" w:rsidRDefault="00D04EA7" w:rsidP="00821A05">
            <w:pPr>
              <w:jc w:val="center"/>
              <w:rPr>
                <w:sz w:val="24"/>
                <w:szCs w:val="24"/>
                <w:lang w:val="en-US"/>
              </w:rPr>
            </w:pPr>
            <w:r w:rsidRPr="00D04EA7">
              <w:rPr>
                <w:sz w:val="24"/>
                <w:szCs w:val="24"/>
              </w:rPr>
              <w:t>2</w:t>
            </w:r>
          </w:p>
        </w:tc>
        <w:tc>
          <w:tcPr>
            <w:tcW w:w="4253" w:type="dxa"/>
            <w:vAlign w:val="center"/>
          </w:tcPr>
          <w:p w:rsidR="00D04EA7" w:rsidRPr="00D04EA7" w:rsidRDefault="00D04EA7" w:rsidP="00821A05">
            <w:pPr>
              <w:pStyle w:val="BodyText2"/>
              <w:ind w:left="113" w:right="113" w:firstLine="0"/>
              <w:rPr>
                <w:rFonts w:ascii="Arial Narrow" w:hAnsi="Arial Narrow"/>
                <w:sz w:val="24"/>
                <w:szCs w:val="24"/>
                <w:lang w:val="en-US"/>
              </w:rPr>
            </w:pPr>
            <w:r w:rsidRPr="00D04EA7">
              <w:rPr>
                <w:rFonts w:ascii="Arial Narrow" w:hAnsi="Arial Narrow"/>
                <w:sz w:val="24"/>
                <w:szCs w:val="24"/>
              </w:rPr>
              <w:t xml:space="preserve">Стъпка до изходно положение </w:t>
            </w:r>
          </w:p>
        </w:tc>
      </w:tr>
      <w:tr w:rsidR="00D04EA7" w:rsidRPr="005C39EB" w:rsidTr="006A42DC">
        <w:tblPrEx>
          <w:tblCellMar>
            <w:top w:w="0" w:type="dxa"/>
            <w:left w:w="0" w:type="dxa"/>
            <w:bottom w:w="0" w:type="dxa"/>
            <w:right w:w="0" w:type="dxa"/>
          </w:tblCellMar>
        </w:tblPrEx>
        <w:trPr>
          <w:cantSplit/>
        </w:trPr>
        <w:tc>
          <w:tcPr>
            <w:tcW w:w="680" w:type="dxa"/>
            <w:tcBorders>
              <w:top w:val="single" w:sz="6" w:space="0" w:color="auto"/>
              <w:bottom w:val="single" w:sz="6" w:space="0" w:color="auto"/>
            </w:tcBorders>
            <w:vAlign w:val="center"/>
          </w:tcPr>
          <w:p w:rsidR="00D04EA7" w:rsidRPr="005C39EB" w:rsidRDefault="00D04EA7" w:rsidP="006A42DC">
            <w:pPr>
              <w:jc w:val="center"/>
              <w:rPr>
                <w:sz w:val="24"/>
                <w:szCs w:val="24"/>
              </w:rPr>
            </w:pPr>
            <w:r w:rsidRPr="005C39EB">
              <w:rPr>
                <w:sz w:val="24"/>
                <w:szCs w:val="24"/>
              </w:rPr>
              <w:t>5</w:t>
            </w:r>
          </w:p>
        </w:tc>
        <w:tc>
          <w:tcPr>
            <w:tcW w:w="4253" w:type="dxa"/>
            <w:tcBorders>
              <w:top w:val="single" w:sz="6" w:space="0" w:color="auto"/>
              <w:bottom w:val="single" w:sz="6" w:space="0" w:color="auto"/>
              <w:right w:val="nil"/>
            </w:tcBorders>
            <w:vAlign w:val="center"/>
          </w:tcPr>
          <w:p w:rsidR="00D04EA7" w:rsidRPr="00D04EA7" w:rsidRDefault="00D04EA7" w:rsidP="00821A05">
            <w:pPr>
              <w:ind w:left="113" w:right="113"/>
              <w:rPr>
                <w:sz w:val="24"/>
                <w:szCs w:val="24"/>
              </w:rPr>
            </w:pPr>
            <w:r w:rsidRPr="00D04EA7">
              <w:rPr>
                <w:sz w:val="24"/>
                <w:szCs w:val="24"/>
              </w:rPr>
              <w:t>Мах с ръце през долу до напред</w:t>
            </w:r>
          </w:p>
        </w:tc>
        <w:tc>
          <w:tcPr>
            <w:tcW w:w="680" w:type="dxa"/>
            <w:tcBorders>
              <w:top w:val="single" w:sz="6" w:space="0" w:color="auto"/>
              <w:left w:val="single" w:sz="12" w:space="0" w:color="auto"/>
              <w:bottom w:val="single" w:sz="6" w:space="0" w:color="auto"/>
            </w:tcBorders>
            <w:vAlign w:val="center"/>
          </w:tcPr>
          <w:p w:rsidR="00D04EA7" w:rsidRPr="00D04EA7" w:rsidRDefault="00D04EA7" w:rsidP="00821A05">
            <w:pPr>
              <w:ind w:left="113" w:right="113"/>
              <w:jc w:val="center"/>
              <w:rPr>
                <w:sz w:val="24"/>
                <w:szCs w:val="24"/>
                <w:lang w:val="en-US"/>
              </w:rPr>
            </w:pPr>
            <w:r w:rsidRPr="00D04EA7">
              <w:rPr>
                <w:sz w:val="24"/>
                <w:szCs w:val="24"/>
                <w:lang w:val="en-US"/>
              </w:rPr>
              <w:t>3</w:t>
            </w:r>
          </w:p>
        </w:tc>
        <w:tc>
          <w:tcPr>
            <w:tcW w:w="4253" w:type="dxa"/>
            <w:vAlign w:val="center"/>
          </w:tcPr>
          <w:p w:rsidR="00D04EA7" w:rsidRPr="00D04EA7" w:rsidRDefault="00D04EA7" w:rsidP="00821A05">
            <w:pPr>
              <w:pStyle w:val="BodyText2"/>
              <w:ind w:left="113" w:right="113" w:firstLine="0"/>
              <w:rPr>
                <w:rFonts w:ascii="Arial Narrow" w:hAnsi="Arial Narrow"/>
                <w:sz w:val="24"/>
                <w:szCs w:val="24"/>
                <w:lang w:val="en-US"/>
              </w:rPr>
            </w:pPr>
            <w:r w:rsidRPr="00D04EA7">
              <w:rPr>
                <w:rFonts w:ascii="Arial Narrow" w:hAnsi="Arial Narrow"/>
                <w:sz w:val="24"/>
                <w:szCs w:val="24"/>
              </w:rPr>
              <w:t>Противоравно изпълнение на 1</w:t>
            </w:r>
          </w:p>
        </w:tc>
      </w:tr>
      <w:tr w:rsidR="00D04EA7" w:rsidRPr="005C39EB" w:rsidTr="006A42DC">
        <w:tblPrEx>
          <w:tblCellMar>
            <w:top w:w="0" w:type="dxa"/>
            <w:left w:w="0" w:type="dxa"/>
            <w:bottom w:w="0" w:type="dxa"/>
            <w:right w:w="0" w:type="dxa"/>
          </w:tblCellMar>
        </w:tblPrEx>
        <w:trPr>
          <w:cantSplit/>
        </w:trPr>
        <w:tc>
          <w:tcPr>
            <w:tcW w:w="680" w:type="dxa"/>
            <w:tcBorders>
              <w:top w:val="nil"/>
              <w:bottom w:val="single" w:sz="6" w:space="0" w:color="auto"/>
            </w:tcBorders>
            <w:vAlign w:val="center"/>
          </w:tcPr>
          <w:p w:rsidR="00D04EA7" w:rsidRPr="005C39EB" w:rsidRDefault="00D04EA7" w:rsidP="006A42DC">
            <w:pPr>
              <w:jc w:val="center"/>
              <w:rPr>
                <w:sz w:val="24"/>
                <w:szCs w:val="24"/>
              </w:rPr>
            </w:pPr>
            <w:r w:rsidRPr="005C39EB">
              <w:rPr>
                <w:sz w:val="24"/>
                <w:szCs w:val="24"/>
              </w:rPr>
              <w:t>6</w:t>
            </w:r>
          </w:p>
        </w:tc>
        <w:tc>
          <w:tcPr>
            <w:tcW w:w="4253" w:type="dxa"/>
            <w:tcBorders>
              <w:top w:val="nil"/>
              <w:bottom w:val="single" w:sz="6" w:space="0" w:color="auto"/>
              <w:right w:val="nil"/>
            </w:tcBorders>
            <w:vAlign w:val="center"/>
          </w:tcPr>
          <w:p w:rsidR="00D04EA7" w:rsidRPr="00D04EA7" w:rsidRDefault="00D04EA7" w:rsidP="00821A05">
            <w:pPr>
              <w:ind w:left="113" w:right="113"/>
              <w:rPr>
                <w:sz w:val="24"/>
                <w:szCs w:val="24"/>
              </w:rPr>
            </w:pPr>
            <w:r w:rsidRPr="00D04EA7">
              <w:rPr>
                <w:sz w:val="24"/>
                <w:szCs w:val="24"/>
              </w:rPr>
              <w:t>Разтваряне на ръце до встрани</w:t>
            </w:r>
          </w:p>
        </w:tc>
        <w:tc>
          <w:tcPr>
            <w:tcW w:w="680" w:type="dxa"/>
            <w:tcBorders>
              <w:top w:val="single" w:sz="6" w:space="0" w:color="auto"/>
              <w:left w:val="single" w:sz="12" w:space="0" w:color="auto"/>
              <w:bottom w:val="single" w:sz="6" w:space="0" w:color="auto"/>
            </w:tcBorders>
            <w:vAlign w:val="center"/>
          </w:tcPr>
          <w:p w:rsidR="00D04EA7" w:rsidRPr="00D04EA7" w:rsidRDefault="00D04EA7" w:rsidP="00821A05">
            <w:pPr>
              <w:ind w:left="113" w:right="113"/>
              <w:jc w:val="center"/>
              <w:rPr>
                <w:sz w:val="24"/>
                <w:szCs w:val="24"/>
              </w:rPr>
            </w:pPr>
            <w:r w:rsidRPr="00D04EA7">
              <w:rPr>
                <w:sz w:val="24"/>
                <w:szCs w:val="24"/>
              </w:rPr>
              <w:t>4</w:t>
            </w:r>
          </w:p>
        </w:tc>
        <w:tc>
          <w:tcPr>
            <w:tcW w:w="4253" w:type="dxa"/>
            <w:vAlign w:val="center"/>
          </w:tcPr>
          <w:p w:rsidR="00D04EA7" w:rsidRPr="00D04EA7" w:rsidRDefault="00D04EA7" w:rsidP="00821A05">
            <w:pPr>
              <w:pStyle w:val="BodyText2"/>
              <w:ind w:left="113" w:right="113" w:firstLine="0"/>
              <w:rPr>
                <w:rFonts w:ascii="Arial Narrow" w:hAnsi="Arial Narrow"/>
                <w:sz w:val="24"/>
                <w:szCs w:val="24"/>
              </w:rPr>
            </w:pPr>
            <w:r w:rsidRPr="00D04EA7">
              <w:rPr>
                <w:rFonts w:ascii="Arial Narrow" w:hAnsi="Arial Narrow"/>
                <w:sz w:val="24"/>
                <w:szCs w:val="24"/>
              </w:rPr>
              <w:t>Стъпка до изходно положение</w:t>
            </w:r>
          </w:p>
        </w:tc>
      </w:tr>
      <w:tr w:rsidR="00D04EA7" w:rsidRPr="005C39EB" w:rsidTr="006A42DC">
        <w:tblPrEx>
          <w:tblCellMar>
            <w:top w:w="0" w:type="dxa"/>
            <w:left w:w="0" w:type="dxa"/>
            <w:bottom w:w="0" w:type="dxa"/>
            <w:right w:w="0" w:type="dxa"/>
          </w:tblCellMar>
        </w:tblPrEx>
        <w:tc>
          <w:tcPr>
            <w:tcW w:w="680" w:type="dxa"/>
            <w:tcBorders>
              <w:top w:val="nil"/>
            </w:tcBorders>
            <w:vAlign w:val="center"/>
          </w:tcPr>
          <w:p w:rsidR="00D04EA7" w:rsidRPr="005C39EB" w:rsidRDefault="00D04EA7" w:rsidP="006A42DC">
            <w:pPr>
              <w:jc w:val="center"/>
              <w:rPr>
                <w:sz w:val="24"/>
                <w:szCs w:val="24"/>
              </w:rPr>
            </w:pPr>
            <w:r w:rsidRPr="005C39EB">
              <w:rPr>
                <w:sz w:val="24"/>
                <w:szCs w:val="24"/>
              </w:rPr>
              <w:t>7</w:t>
            </w:r>
          </w:p>
        </w:tc>
        <w:tc>
          <w:tcPr>
            <w:tcW w:w="4253" w:type="dxa"/>
            <w:tcBorders>
              <w:top w:val="nil"/>
              <w:right w:val="nil"/>
            </w:tcBorders>
            <w:vAlign w:val="center"/>
          </w:tcPr>
          <w:p w:rsidR="00D04EA7" w:rsidRPr="00D04EA7" w:rsidRDefault="00D04EA7" w:rsidP="00821A05">
            <w:pPr>
              <w:ind w:left="113" w:right="113"/>
              <w:rPr>
                <w:sz w:val="24"/>
                <w:szCs w:val="24"/>
              </w:rPr>
            </w:pPr>
            <w:r w:rsidRPr="00D04EA7">
              <w:rPr>
                <w:sz w:val="24"/>
                <w:szCs w:val="24"/>
              </w:rPr>
              <w:t>Повдигане на ръце горе, на пръсти, поглед нагоре</w:t>
            </w:r>
          </w:p>
        </w:tc>
        <w:tc>
          <w:tcPr>
            <w:tcW w:w="680" w:type="dxa"/>
            <w:tcBorders>
              <w:top w:val="single" w:sz="6" w:space="0" w:color="auto"/>
              <w:left w:val="single" w:sz="12" w:space="0" w:color="auto"/>
              <w:bottom w:val="single" w:sz="6" w:space="0" w:color="auto"/>
            </w:tcBorders>
            <w:vAlign w:val="center"/>
          </w:tcPr>
          <w:p w:rsidR="00D04EA7" w:rsidRPr="00D04EA7" w:rsidRDefault="00D04EA7" w:rsidP="00821A05">
            <w:pPr>
              <w:ind w:left="113" w:right="113"/>
              <w:jc w:val="center"/>
              <w:rPr>
                <w:sz w:val="24"/>
                <w:szCs w:val="24"/>
              </w:rPr>
            </w:pPr>
            <w:r w:rsidRPr="00D04EA7">
              <w:rPr>
                <w:sz w:val="24"/>
                <w:szCs w:val="24"/>
              </w:rPr>
              <w:t>5</w:t>
            </w:r>
          </w:p>
        </w:tc>
        <w:tc>
          <w:tcPr>
            <w:tcW w:w="4253" w:type="dxa"/>
            <w:tcBorders>
              <w:bottom w:val="single" w:sz="6" w:space="0" w:color="auto"/>
            </w:tcBorders>
            <w:vAlign w:val="center"/>
          </w:tcPr>
          <w:p w:rsidR="00D04EA7" w:rsidRPr="00D04EA7" w:rsidRDefault="00D04EA7" w:rsidP="00821A05">
            <w:pPr>
              <w:pStyle w:val="BodyText2"/>
              <w:ind w:left="113" w:right="113" w:firstLine="0"/>
              <w:rPr>
                <w:rFonts w:ascii="Arial Narrow" w:hAnsi="Arial Narrow"/>
                <w:sz w:val="24"/>
                <w:szCs w:val="24"/>
              </w:rPr>
            </w:pPr>
            <w:r w:rsidRPr="00D04EA7">
              <w:rPr>
                <w:rFonts w:ascii="Arial Narrow" w:hAnsi="Arial Narrow"/>
                <w:sz w:val="24"/>
                <w:szCs w:val="24"/>
              </w:rPr>
              <w:t>Мах и стъпка с ляв или десен (удобния) крак, ръце през напред до горе</w:t>
            </w:r>
          </w:p>
        </w:tc>
      </w:tr>
      <w:tr w:rsidR="00D04EA7" w:rsidRPr="005C39EB" w:rsidTr="006A42DC">
        <w:tblPrEx>
          <w:tblCellMar>
            <w:top w:w="0" w:type="dxa"/>
            <w:left w:w="0" w:type="dxa"/>
            <w:bottom w:w="0" w:type="dxa"/>
            <w:right w:w="0" w:type="dxa"/>
          </w:tblCellMar>
        </w:tblPrEx>
        <w:tc>
          <w:tcPr>
            <w:tcW w:w="680" w:type="dxa"/>
            <w:tcBorders>
              <w:top w:val="nil"/>
              <w:bottom w:val="nil"/>
            </w:tcBorders>
            <w:vAlign w:val="center"/>
          </w:tcPr>
          <w:p w:rsidR="00D04EA7" w:rsidRPr="005C39EB" w:rsidRDefault="00D04EA7" w:rsidP="006A42DC">
            <w:pPr>
              <w:jc w:val="center"/>
              <w:rPr>
                <w:sz w:val="24"/>
                <w:szCs w:val="24"/>
              </w:rPr>
            </w:pPr>
            <w:r w:rsidRPr="005C39EB">
              <w:rPr>
                <w:sz w:val="24"/>
                <w:szCs w:val="24"/>
              </w:rPr>
              <w:t>8</w:t>
            </w:r>
          </w:p>
        </w:tc>
        <w:tc>
          <w:tcPr>
            <w:tcW w:w="4253" w:type="dxa"/>
            <w:tcBorders>
              <w:top w:val="nil"/>
              <w:bottom w:val="nil"/>
              <w:right w:val="nil"/>
            </w:tcBorders>
            <w:vAlign w:val="center"/>
          </w:tcPr>
          <w:p w:rsidR="00D04EA7" w:rsidRPr="00D04EA7" w:rsidRDefault="00D04EA7" w:rsidP="00821A05">
            <w:pPr>
              <w:ind w:left="113" w:right="113"/>
              <w:rPr>
                <w:sz w:val="24"/>
                <w:szCs w:val="24"/>
              </w:rPr>
            </w:pPr>
            <w:r w:rsidRPr="00D04EA7">
              <w:rPr>
                <w:sz w:val="24"/>
                <w:szCs w:val="24"/>
              </w:rPr>
              <w:t xml:space="preserve">Снемане на ръце през страни до изходно положение </w:t>
            </w:r>
          </w:p>
        </w:tc>
        <w:tc>
          <w:tcPr>
            <w:tcW w:w="680" w:type="dxa"/>
            <w:tcBorders>
              <w:top w:val="single" w:sz="6" w:space="0" w:color="auto"/>
              <w:left w:val="single" w:sz="12" w:space="0" w:color="auto"/>
              <w:bottom w:val="single" w:sz="6" w:space="0" w:color="auto"/>
            </w:tcBorders>
            <w:vAlign w:val="center"/>
          </w:tcPr>
          <w:p w:rsidR="00D04EA7" w:rsidRPr="00D04EA7" w:rsidRDefault="00D04EA7" w:rsidP="00821A05">
            <w:pPr>
              <w:ind w:left="113" w:right="113"/>
              <w:jc w:val="center"/>
              <w:rPr>
                <w:sz w:val="24"/>
                <w:szCs w:val="24"/>
              </w:rPr>
            </w:pPr>
            <w:r w:rsidRPr="00D04EA7">
              <w:rPr>
                <w:sz w:val="24"/>
                <w:szCs w:val="24"/>
              </w:rPr>
              <w:t>6 -7</w:t>
            </w:r>
          </w:p>
        </w:tc>
        <w:tc>
          <w:tcPr>
            <w:tcW w:w="4253" w:type="dxa"/>
            <w:tcBorders>
              <w:top w:val="single" w:sz="6" w:space="0" w:color="auto"/>
              <w:bottom w:val="single" w:sz="6" w:space="0" w:color="auto"/>
            </w:tcBorders>
            <w:vAlign w:val="center"/>
          </w:tcPr>
          <w:p w:rsidR="00D04EA7" w:rsidRPr="00D04EA7" w:rsidRDefault="00D04EA7" w:rsidP="00821A05">
            <w:pPr>
              <w:ind w:left="113" w:right="113"/>
              <w:rPr>
                <w:sz w:val="24"/>
                <w:szCs w:val="24"/>
              </w:rPr>
            </w:pPr>
            <w:r w:rsidRPr="00D04EA7">
              <w:rPr>
                <w:sz w:val="24"/>
                <w:szCs w:val="24"/>
              </w:rPr>
              <w:t>Повдигане на десен или ляв крак назад до равновесие (везна), снемане ръце встрани</w:t>
            </w:r>
          </w:p>
        </w:tc>
      </w:tr>
      <w:tr w:rsidR="00D04EA7" w:rsidRPr="005C39EB" w:rsidTr="006A42DC">
        <w:tblPrEx>
          <w:tblCellMar>
            <w:top w:w="0" w:type="dxa"/>
            <w:left w:w="0" w:type="dxa"/>
            <w:bottom w:w="0" w:type="dxa"/>
            <w:right w:w="0" w:type="dxa"/>
          </w:tblCellMar>
        </w:tblPrEx>
        <w:tc>
          <w:tcPr>
            <w:tcW w:w="680" w:type="dxa"/>
            <w:tcBorders>
              <w:top w:val="nil"/>
              <w:bottom w:val="single" w:sz="12" w:space="0" w:color="auto"/>
            </w:tcBorders>
            <w:vAlign w:val="center"/>
          </w:tcPr>
          <w:p w:rsidR="00D04EA7" w:rsidRPr="005C39EB" w:rsidRDefault="00D04EA7" w:rsidP="006A42DC">
            <w:pPr>
              <w:jc w:val="center"/>
              <w:rPr>
                <w:sz w:val="24"/>
                <w:szCs w:val="24"/>
              </w:rPr>
            </w:pPr>
          </w:p>
        </w:tc>
        <w:tc>
          <w:tcPr>
            <w:tcW w:w="4253" w:type="dxa"/>
            <w:tcBorders>
              <w:top w:val="nil"/>
              <w:bottom w:val="single" w:sz="12" w:space="0" w:color="auto"/>
              <w:right w:val="nil"/>
            </w:tcBorders>
            <w:vAlign w:val="center"/>
          </w:tcPr>
          <w:p w:rsidR="00D04EA7" w:rsidRPr="00D04EA7" w:rsidRDefault="00D04EA7" w:rsidP="00821A05">
            <w:pPr>
              <w:ind w:left="113" w:right="113"/>
              <w:rPr>
                <w:sz w:val="24"/>
                <w:szCs w:val="24"/>
              </w:rPr>
            </w:pPr>
          </w:p>
        </w:tc>
        <w:tc>
          <w:tcPr>
            <w:tcW w:w="680" w:type="dxa"/>
            <w:tcBorders>
              <w:top w:val="single" w:sz="6" w:space="0" w:color="auto"/>
              <w:left w:val="single" w:sz="12" w:space="0" w:color="auto"/>
              <w:bottom w:val="single" w:sz="12" w:space="0" w:color="auto"/>
            </w:tcBorders>
            <w:vAlign w:val="center"/>
          </w:tcPr>
          <w:p w:rsidR="00D04EA7" w:rsidRPr="00D04EA7" w:rsidRDefault="00D04EA7" w:rsidP="00821A05">
            <w:pPr>
              <w:ind w:left="113" w:right="113"/>
              <w:jc w:val="center"/>
              <w:rPr>
                <w:sz w:val="24"/>
                <w:szCs w:val="24"/>
              </w:rPr>
            </w:pPr>
            <w:r w:rsidRPr="00D04EA7">
              <w:rPr>
                <w:sz w:val="24"/>
                <w:szCs w:val="24"/>
              </w:rPr>
              <w:t>8</w:t>
            </w:r>
          </w:p>
        </w:tc>
        <w:tc>
          <w:tcPr>
            <w:tcW w:w="4253" w:type="dxa"/>
            <w:tcBorders>
              <w:top w:val="single" w:sz="6" w:space="0" w:color="auto"/>
              <w:bottom w:val="single" w:sz="12" w:space="0" w:color="auto"/>
            </w:tcBorders>
            <w:vAlign w:val="center"/>
          </w:tcPr>
          <w:p w:rsidR="00D04EA7" w:rsidRPr="00D04EA7" w:rsidRDefault="00D04EA7" w:rsidP="00821A05">
            <w:pPr>
              <w:ind w:left="113" w:right="113"/>
              <w:rPr>
                <w:sz w:val="24"/>
                <w:szCs w:val="24"/>
              </w:rPr>
            </w:pPr>
            <w:r w:rsidRPr="00D04EA7">
              <w:rPr>
                <w:sz w:val="24"/>
                <w:szCs w:val="24"/>
              </w:rPr>
              <w:t>Изправяне до изходно положение</w:t>
            </w:r>
          </w:p>
        </w:tc>
      </w:tr>
    </w:tbl>
    <w:p w:rsidR="00FC52D4" w:rsidRPr="004C7A7C" w:rsidRDefault="00FC52D4" w:rsidP="00FC52D4">
      <w:pPr>
        <w:rPr>
          <w:rFonts w:ascii="Arial" w:hAnsi="Arial" w:cs="Arial"/>
          <w:lang w:val="en-US"/>
        </w:rPr>
      </w:pPr>
    </w:p>
    <w:p w:rsidR="00FC52D4" w:rsidRPr="004C7A7C" w:rsidRDefault="005776B9" w:rsidP="00FC52D4">
      <w:pPr>
        <w:rPr>
          <w:rFonts w:ascii="Arial" w:hAnsi="Arial" w:cs="Arial"/>
        </w:rPr>
      </w:pPr>
      <w:r>
        <w:rPr>
          <w:rFonts w:ascii="Arial" w:hAnsi="Arial" w:cs="Arial"/>
          <w:noProof/>
          <w:lang w:val="en-US"/>
        </w:rPr>
        <mc:AlternateContent>
          <mc:Choice Requires="wpg">
            <w:drawing>
              <wp:anchor distT="0" distB="0" distL="114300" distR="114300" simplePos="0" relativeHeight="251665408" behindDoc="0" locked="0" layoutInCell="0" allowOverlap="1">
                <wp:simplePos x="0" y="0"/>
                <wp:positionH relativeFrom="column">
                  <wp:posOffset>4107180</wp:posOffset>
                </wp:positionH>
                <wp:positionV relativeFrom="paragraph">
                  <wp:posOffset>166370</wp:posOffset>
                </wp:positionV>
                <wp:extent cx="898525" cy="977265"/>
                <wp:effectExtent l="20955" t="13970" r="13970" b="18415"/>
                <wp:wrapNone/>
                <wp:docPr id="310"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898525" cy="977265"/>
                          <a:chOff x="0" y="0"/>
                          <a:chExt cx="20001" cy="19997"/>
                        </a:xfrm>
                      </wpg:grpSpPr>
                      <wps:wsp>
                        <wps:cNvPr id="311" name="Oval 222"/>
                        <wps:cNvSpPr>
                          <a:spLocks noChangeArrowheads="1"/>
                        </wps:cNvSpPr>
                        <wps:spPr bwMode="auto">
                          <a:xfrm>
                            <a:off x="7831" y="0"/>
                            <a:ext cx="2036" cy="1949"/>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 name="Freeform 223"/>
                        <wps:cNvSpPr>
                          <a:spLocks/>
                        </wps:cNvSpPr>
                        <wps:spPr bwMode="auto">
                          <a:xfrm>
                            <a:off x="9327" y="2845"/>
                            <a:ext cx="10674" cy="8199"/>
                          </a:xfrm>
                          <a:custGeom>
                            <a:avLst/>
                            <a:gdLst>
                              <a:gd name="T0" fmla="*/ 15868 w 20000"/>
                              <a:gd name="T1" fmla="*/ 95 h 20000"/>
                              <a:gd name="T2" fmla="*/ 3285 w 20000"/>
                              <a:gd name="T3" fmla="*/ 0 h 20000"/>
                              <a:gd name="T4" fmla="*/ 1483 w 20000"/>
                              <a:gd name="T5" fmla="*/ 729 h 20000"/>
                              <a:gd name="T6" fmla="*/ 1589 w 20000"/>
                              <a:gd name="T7" fmla="*/ 4342 h 20000"/>
                              <a:gd name="T8" fmla="*/ 0 w 20000"/>
                              <a:gd name="T9" fmla="*/ 14675 h 20000"/>
                              <a:gd name="T10" fmla="*/ 291 w 20000"/>
                              <a:gd name="T11" fmla="*/ 19017 h 20000"/>
                              <a:gd name="T12" fmla="*/ 1086 w 20000"/>
                              <a:gd name="T13" fmla="*/ 19968 h 20000"/>
                              <a:gd name="T14" fmla="*/ 2490 w 20000"/>
                              <a:gd name="T15" fmla="*/ 19493 h 20000"/>
                              <a:gd name="T16" fmla="*/ 8636 w 20000"/>
                              <a:gd name="T17" fmla="*/ 15468 h 20000"/>
                              <a:gd name="T18" fmla="*/ 9828 w 20000"/>
                              <a:gd name="T19" fmla="*/ 14992 h 20000"/>
                              <a:gd name="T20" fmla="*/ 12609 w 20000"/>
                              <a:gd name="T21" fmla="*/ 15943 h 20000"/>
                              <a:gd name="T22" fmla="*/ 16583 w 20000"/>
                              <a:gd name="T23" fmla="*/ 16418 h 20000"/>
                              <a:gd name="T24" fmla="*/ 18781 w 20000"/>
                              <a:gd name="T25" fmla="*/ 16640 h 20000"/>
                              <a:gd name="T26" fmla="*/ 19974 w 20000"/>
                              <a:gd name="T27" fmla="*/ 13566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000" h="20000">
                                <a:moveTo>
                                  <a:pt x="15868" y="95"/>
                                </a:moveTo>
                                <a:lnTo>
                                  <a:pt x="3285" y="0"/>
                                </a:lnTo>
                                <a:lnTo>
                                  <a:pt x="1483" y="729"/>
                                </a:lnTo>
                                <a:lnTo>
                                  <a:pt x="1589" y="4342"/>
                                </a:lnTo>
                                <a:lnTo>
                                  <a:pt x="0" y="14675"/>
                                </a:lnTo>
                                <a:lnTo>
                                  <a:pt x="291" y="19017"/>
                                </a:lnTo>
                                <a:lnTo>
                                  <a:pt x="1086" y="19968"/>
                                </a:lnTo>
                                <a:lnTo>
                                  <a:pt x="2490" y="19493"/>
                                </a:lnTo>
                                <a:lnTo>
                                  <a:pt x="8636" y="15468"/>
                                </a:lnTo>
                                <a:lnTo>
                                  <a:pt x="9828" y="14992"/>
                                </a:lnTo>
                                <a:lnTo>
                                  <a:pt x="12609" y="15943"/>
                                </a:lnTo>
                                <a:lnTo>
                                  <a:pt x="16583" y="16418"/>
                                </a:lnTo>
                                <a:lnTo>
                                  <a:pt x="18781" y="16640"/>
                                </a:lnTo>
                                <a:lnTo>
                                  <a:pt x="19974" y="13566"/>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 name="Freeform 224"/>
                        <wps:cNvSpPr>
                          <a:spLocks/>
                        </wps:cNvSpPr>
                        <wps:spPr bwMode="auto">
                          <a:xfrm>
                            <a:off x="0" y="2845"/>
                            <a:ext cx="8553" cy="17152"/>
                          </a:xfrm>
                          <a:custGeom>
                            <a:avLst/>
                            <a:gdLst>
                              <a:gd name="T0" fmla="*/ 0 w 20000"/>
                              <a:gd name="T1" fmla="*/ 45 h 20000"/>
                              <a:gd name="T2" fmla="*/ 15240 w 20000"/>
                              <a:gd name="T3" fmla="*/ 0 h 20000"/>
                              <a:gd name="T4" fmla="*/ 17223 w 20000"/>
                              <a:gd name="T5" fmla="*/ 455 h 20000"/>
                              <a:gd name="T6" fmla="*/ 17818 w 20000"/>
                              <a:gd name="T7" fmla="*/ 2076 h 20000"/>
                              <a:gd name="T8" fmla="*/ 19702 w 20000"/>
                              <a:gd name="T9" fmla="*/ 7848 h 20000"/>
                              <a:gd name="T10" fmla="*/ 19967 w 20000"/>
                              <a:gd name="T11" fmla="*/ 9545 h 20000"/>
                              <a:gd name="T12" fmla="*/ 18711 w 20000"/>
                              <a:gd name="T13" fmla="*/ 10803 h 20000"/>
                              <a:gd name="T14" fmla="*/ 17223 w 20000"/>
                              <a:gd name="T15" fmla="*/ 13758 h 20000"/>
                              <a:gd name="T16" fmla="*/ 18942 w 20000"/>
                              <a:gd name="T17" fmla="*/ 19727 h 20000"/>
                              <a:gd name="T18" fmla="*/ 16198 w 20000"/>
                              <a:gd name="T19"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000" h="20000">
                                <a:moveTo>
                                  <a:pt x="0" y="45"/>
                                </a:moveTo>
                                <a:lnTo>
                                  <a:pt x="15240" y="0"/>
                                </a:lnTo>
                                <a:lnTo>
                                  <a:pt x="17223" y="455"/>
                                </a:lnTo>
                                <a:lnTo>
                                  <a:pt x="17818" y="2076"/>
                                </a:lnTo>
                                <a:lnTo>
                                  <a:pt x="19702" y="7848"/>
                                </a:lnTo>
                                <a:lnTo>
                                  <a:pt x="19967" y="9545"/>
                                </a:lnTo>
                                <a:lnTo>
                                  <a:pt x="18711" y="10803"/>
                                </a:lnTo>
                                <a:lnTo>
                                  <a:pt x="17223" y="13758"/>
                                </a:lnTo>
                                <a:lnTo>
                                  <a:pt x="18942" y="19727"/>
                                </a:lnTo>
                                <a:lnTo>
                                  <a:pt x="16198"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 name="Line 225"/>
                        <wps:cNvCnPr/>
                        <wps:spPr bwMode="auto">
                          <a:xfrm flipV="1">
                            <a:off x="9425" y="3561"/>
                            <a:ext cx="130" cy="117"/>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21" o:spid="_x0000_s1026" style="position:absolute;margin-left:323.4pt;margin-top:13.1pt;width:70.75pt;height:76.95pt;flip:x;z-index:251665408" coordsize="20001,19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" o:allowincell="f">
                <v:oval id="Oval 222" o:spid="_x0000_s1027" style="position:absolute;left:7831;width:2036;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fV+cMA&#10;AADcAAAADwAAAGRycy9kb3ducmV2LnhtbESP0WoCMRRE3wX/IVzBN81uCyJbo2hBqfZJ7Qfcbq6b&#10;0M3NdpO6698boeDjMDNnmMWqd7W4UhusZwX5NANBXHptuVLwdd5O5iBCRNZYeyYFNwqwWg4HCyy0&#10;7/hI11OsRIJwKFCBibEppAylIYdh6hvi5F186zAm2VZSt9gluKvlS5bNpEPLacFgQ++Gyp/Tn1MQ&#10;7H73PTv8youpz1h19rj73G6UGo/69RuISH18hv/bH1rBa57D40w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fV+cMAAADcAAAADwAAAAAAAAAAAAAAAACYAgAAZHJzL2Rv&#10;d25yZXYueG1sUEsFBgAAAAAEAAQA9QAAAIgDAAAAAA==&#10;" fillcolor="black" strokeweight="2pt"/>
                <v:shape id="Freeform 223" o:spid="_x0000_s1028" style="position:absolute;left:9327;top:2845;width:10674;height:819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8bCsYA&#10;AADcAAAADwAAAGRycy9kb3ducmV2LnhtbESP3WrCQBSE7wXfYTmCd7qJpT+kriIWwYIUtBXp3SF7&#10;moRmz4bdNYk+vSsUejnMzDfMfNmbWrTkfGVZQTpNQBDnVldcKPj63ExeQPiArLG2TAou5GG5GA7m&#10;mGnb8Z7aQyhEhLDPUEEZQpNJ6fOSDPqpbYij92OdwRClK6R22EW4qeUsSZ6kwYrjQokNrUvKfw9n&#10;o+Dau++9fzzu3j/a0y7dPOfb7s0rNR71q1cQgfrwH/5rb7WCh3QG9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8bCsYAAADcAAAADwAAAAAAAAAAAAAAAACYAgAAZHJz&#10;L2Rvd25yZXYueG1sUEsFBgAAAAAEAAQA9QAAAIsDAAAAAA==&#10;" path="m15868,95l3285,,1483,729r106,3613l,14675r291,4342l1086,19968r1404,-475l8636,15468r1192,-476l12609,15943r3974,475l18781,16640r1193,-3074e" filled="f" strokeweight="2pt">
                  <v:stroke startarrowwidth="narrow" startarrowlength="short" endarrowwidth="narrow" endarrowlength="short"/>
                  <v:path arrowok="t" o:connecttype="custom" o:connectlocs="8469,39;1753,0;791,299;848,1780;0,6016;155,7796;580,8186;1329,7991;4609,6341;5245,6146;6729,6536;8850,6731;10023,6822;10660,5561" o:connectangles="0,0,0,0,0,0,0,0,0,0,0,0,0,0"/>
                </v:shape>
                <v:shape id="Freeform 224" o:spid="_x0000_s1029" style="position:absolute;top:2845;width:8553;height:1715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kcYA&#10;AADcAAAADwAAAGRycy9kb3ducmV2LnhtbESP3WrCQBSE7wXfYTmCd7pJpT+kriIWwYIUtBXp3SF7&#10;moRmz4bdNYk+vSsUejnMzDfMfNmbWrTkfGVZQTpNQBDnVldcKPj63ExeQPiArLG2TAou5GG5GA7m&#10;mGnb8Z7aQyhEhLDPUEEZQpNJ6fOSDPqpbYij92OdwRClK6R22EW4qeVDkjxJgxXHhRIbWpeU/x7O&#10;RsG1d997/3jcvX+0p126ec633ZtXajzqV68gAvXhP/zX3moFs3QG9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O+kcYAAADcAAAADwAAAAAAAAAAAAAAAACYAgAAZHJz&#10;L2Rvd25yZXYueG1sUEsFBgAAAAAEAAQA9QAAAIsDAAAAAA==&#10;" path="m,45l15240,r1983,455l17818,2076r1884,5772l19967,9545r-1256,1258l17223,13758r1719,5969l16198,19985e" filled="f" strokeweight="2pt">
                  <v:stroke startarrowwidth="narrow" startarrowlength="short" endarrowwidth="narrow" endarrowlength="short"/>
                  <v:path arrowok="t" o:connecttype="custom" o:connectlocs="0,39;6517,0;7365,390;7620,1780;8426,6730;8539,8186;8002,9265;7365,11799;8101,16918;6927,17139" o:connectangles="0,0,0,0,0,0,0,0,0,0"/>
                </v:shape>
                <v:line id="Line 225" o:spid="_x0000_s1030" style="position:absolute;flip:y;visibility:visible;mso-wrap-style:square" from="9425,3561" to="9555,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ejjsUAAADcAAAADwAAAGRycy9kb3ducmV2LnhtbESPQWvCQBSE7wX/w/IEb3VjI8VEV5FS&#10;wUMutbn09sw+k2D2bdjdxuiv7xYKPQ4z3wyz2Y2mEwM531pWsJgnIIgrq1uuFZSfh+cVCB+QNXaW&#10;ScGdPOy2k6cN5tre+IOGU6hFLGGfo4ImhD6X0lcNGfRz2xNH72KdwRClq6V2eIvlppMvSfIqDbYc&#10;Fxrs6a2h6nr6NgpSt8wu9r0s6rN/HL4wW6VFKJSaTcf9GkSgMfyH/+ijjtxiCb9n4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ejjsUAAADcAAAADwAAAAAAAAAA&#10;AAAAAAChAgAAZHJzL2Rvd25yZXYueG1sUEsFBgAAAAAEAAQA+QAAAJMDAAAAAA==&#10;" strokeweight="2pt">
                  <v:stroke startarrowwidth="narrow" startarrowlength="short" endarrowwidth="narrow" endarrowlength="short"/>
                </v:line>
              </v:group>
            </w:pict>
          </mc:Fallback>
        </mc:AlternateContent>
      </w:r>
      <w:r>
        <w:rPr>
          <w:rFonts w:ascii="Arial" w:hAnsi="Arial" w:cs="Arial"/>
          <w:noProof/>
          <w:lang w:val="en-US"/>
        </w:rPr>
        <mc:AlternateContent>
          <mc:Choice Requires="wpg">
            <w:drawing>
              <wp:anchor distT="0" distB="0" distL="114300" distR="114300" simplePos="0" relativeHeight="251644928" behindDoc="0" locked="0" layoutInCell="0" allowOverlap="1">
                <wp:simplePos x="0" y="0"/>
                <wp:positionH relativeFrom="column">
                  <wp:posOffset>5044440</wp:posOffset>
                </wp:positionH>
                <wp:positionV relativeFrom="paragraph">
                  <wp:posOffset>168910</wp:posOffset>
                </wp:positionV>
                <wp:extent cx="800100" cy="977265"/>
                <wp:effectExtent l="15240" t="16510" r="13335" b="15875"/>
                <wp:wrapNone/>
                <wp:docPr id="306"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977265"/>
                          <a:chOff x="1" y="0"/>
                          <a:chExt cx="19998" cy="19996"/>
                        </a:xfrm>
                      </wpg:grpSpPr>
                      <wps:wsp>
                        <wps:cNvPr id="307" name="Oval 119"/>
                        <wps:cNvSpPr>
                          <a:spLocks noChangeArrowheads="1"/>
                        </wps:cNvSpPr>
                        <wps:spPr bwMode="auto">
                          <a:xfrm>
                            <a:off x="8795" y="0"/>
                            <a:ext cx="2286" cy="1949"/>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8" name="Freeform 120"/>
                        <wps:cNvSpPr>
                          <a:spLocks/>
                        </wps:cNvSpPr>
                        <wps:spPr bwMode="auto">
                          <a:xfrm>
                            <a:off x="10336" y="2884"/>
                            <a:ext cx="9663" cy="17112"/>
                          </a:xfrm>
                          <a:custGeom>
                            <a:avLst/>
                            <a:gdLst>
                              <a:gd name="T0" fmla="*/ 19967 w 20000"/>
                              <a:gd name="T1" fmla="*/ 0 h 20000"/>
                              <a:gd name="T2" fmla="*/ 2266 w 20000"/>
                              <a:gd name="T3" fmla="*/ 46 h 20000"/>
                              <a:gd name="T4" fmla="*/ 2266 w 20000"/>
                              <a:gd name="T5" fmla="*/ 2035 h 20000"/>
                              <a:gd name="T6" fmla="*/ 296 w 20000"/>
                              <a:gd name="T7" fmla="*/ 6986 h 20000"/>
                              <a:gd name="T8" fmla="*/ 1773 w 20000"/>
                              <a:gd name="T9" fmla="*/ 8246 h 20000"/>
                              <a:gd name="T10" fmla="*/ 1773 w 20000"/>
                              <a:gd name="T11" fmla="*/ 10175 h 20000"/>
                              <a:gd name="T12" fmla="*/ 0 w 20000"/>
                              <a:gd name="T13" fmla="*/ 13121 h 20000"/>
                              <a:gd name="T14" fmla="*/ 1149 w 20000"/>
                              <a:gd name="T15" fmla="*/ 19727 h 20000"/>
                              <a:gd name="T16" fmla="*/ 3875 w 20000"/>
                              <a:gd name="T17"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000" h="20000">
                                <a:moveTo>
                                  <a:pt x="19967" y="0"/>
                                </a:moveTo>
                                <a:lnTo>
                                  <a:pt x="2266" y="46"/>
                                </a:lnTo>
                                <a:lnTo>
                                  <a:pt x="2266" y="2035"/>
                                </a:lnTo>
                                <a:lnTo>
                                  <a:pt x="296" y="6986"/>
                                </a:lnTo>
                                <a:lnTo>
                                  <a:pt x="1773" y="8246"/>
                                </a:lnTo>
                                <a:lnTo>
                                  <a:pt x="1773" y="10175"/>
                                </a:lnTo>
                                <a:lnTo>
                                  <a:pt x="0" y="13121"/>
                                </a:lnTo>
                                <a:lnTo>
                                  <a:pt x="1149" y="19727"/>
                                </a:lnTo>
                                <a:lnTo>
                                  <a:pt x="3875"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9" name="Freeform 121"/>
                        <wps:cNvSpPr>
                          <a:spLocks/>
                        </wps:cNvSpPr>
                        <wps:spPr bwMode="auto">
                          <a:xfrm>
                            <a:off x="1" y="2884"/>
                            <a:ext cx="9663" cy="17112"/>
                          </a:xfrm>
                          <a:custGeom>
                            <a:avLst/>
                            <a:gdLst>
                              <a:gd name="T0" fmla="*/ 0 w 20000"/>
                              <a:gd name="T1" fmla="*/ 0 h 20000"/>
                              <a:gd name="T2" fmla="*/ 17701 w 20000"/>
                              <a:gd name="T3" fmla="*/ 46 h 20000"/>
                              <a:gd name="T4" fmla="*/ 17701 w 20000"/>
                              <a:gd name="T5" fmla="*/ 2035 h 20000"/>
                              <a:gd name="T6" fmla="*/ 19672 w 20000"/>
                              <a:gd name="T7" fmla="*/ 6986 h 20000"/>
                              <a:gd name="T8" fmla="*/ 18194 w 20000"/>
                              <a:gd name="T9" fmla="*/ 8246 h 20000"/>
                              <a:gd name="T10" fmla="*/ 18194 w 20000"/>
                              <a:gd name="T11" fmla="*/ 10175 h 20000"/>
                              <a:gd name="T12" fmla="*/ 19967 w 20000"/>
                              <a:gd name="T13" fmla="*/ 13121 h 20000"/>
                              <a:gd name="T14" fmla="*/ 18818 w 20000"/>
                              <a:gd name="T15" fmla="*/ 19727 h 20000"/>
                              <a:gd name="T16" fmla="*/ 16092 w 20000"/>
                              <a:gd name="T17"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000" h="20000">
                                <a:moveTo>
                                  <a:pt x="0" y="0"/>
                                </a:moveTo>
                                <a:lnTo>
                                  <a:pt x="17701" y="46"/>
                                </a:lnTo>
                                <a:lnTo>
                                  <a:pt x="17701" y="2035"/>
                                </a:lnTo>
                                <a:lnTo>
                                  <a:pt x="19672" y="6986"/>
                                </a:lnTo>
                                <a:lnTo>
                                  <a:pt x="18194" y="8246"/>
                                </a:lnTo>
                                <a:lnTo>
                                  <a:pt x="18194" y="10175"/>
                                </a:lnTo>
                                <a:lnTo>
                                  <a:pt x="19967" y="13121"/>
                                </a:lnTo>
                                <a:lnTo>
                                  <a:pt x="18818" y="19727"/>
                                </a:lnTo>
                                <a:lnTo>
                                  <a:pt x="16092"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 o:spid="_x0000_s1026" style="position:absolute;margin-left:397.2pt;margin-top:13.3pt;width:63pt;height:76.95pt;z-index:251644928" coordorigin="1" coordsize="19998,19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" o:allowincell="f">
                <v:oval id="Oval 119" o:spid="_x0000_s1027" style="position:absolute;left:8795;width:2286;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y8MA&#10;AADcAAAADwAAAGRycy9kb3ducmV2LnhtbESP0WoCMRRE3wv9h3ALvtWsClZWo1hBsfZJ7Qfcbq6b&#10;4OZmu4nu9u+NIPg4zMwZZrboXCWu1ATrWcGgn4EgLry2XCr4Oa7fJyBCRNZYeSYF/xRgMX99mWGu&#10;fct7uh5iKRKEQ44KTIx1LmUoDDkMfV8TJ+/kG4cxyaaUusE2wV0lh1k2lg4tpwWDNa0MFefDxSkI&#10;9mvzO979yZOpjli2dr/5Xn8q1XvrllMQkbr4DD/aW61glH3A/Uw6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t+y8MAAADcAAAADwAAAAAAAAAAAAAAAACYAgAAZHJzL2Rv&#10;d25yZXYueG1sUEsFBgAAAAAEAAQA9QAAAIgDAAAAAA==&#10;" fillcolor="black" strokeweight="2pt"/>
                <v:shape id="Freeform 120" o:spid="_x0000_s1028" style="position:absolute;left:10336;top:2884;width:9663;height:1711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66PcQA&#10;AADcAAAADwAAAGRycy9kb3ducmV2LnhtbERPW2vCMBR+F/YfwhnsTVMdc9I1leEQHMjAG+LboTlr&#10;y5qTkmRt9dcvD8IeP757thxMIzpyvrasYDpJQBAXVtdcKjge1uMFCB+QNTaWScGVPCzzh1GGqbY9&#10;76jbh1LEEPYpKqhCaFMpfVGRQT+xLXHkvq0zGCJ0pdQO+xhuGjlLkrk0WHNsqLClVUXFz/7XKLgN&#10;7rLzL6ft51d33k7Xr8Wm//BKPT0O728gAg3hX3x3b7SC5ySujWfiEZ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uuj3EAAAA3AAAAA8AAAAAAAAAAAAAAAAAmAIAAGRycy9k&#10;b3ducmV2LnhtbFBLBQYAAAAABAAEAPUAAACJAwAAAAA=&#10;" path="m19967,l2266,46r,1989l296,6986,1773,8246r,1929l,13121r1149,6606l3875,19985e" filled="f" strokeweight="2pt">
                  <v:stroke startarrowwidth="narrow" startarrowlength="short" endarrowwidth="narrow" endarrowlength="short"/>
                  <v:path arrowok="t" o:connecttype="custom" o:connectlocs="9647,0;1095,39;1095,1741;143,5977;857,7055;857,8706;0,11226;555,16878;1872,17099" o:connectangles="0,0,0,0,0,0,0,0,0"/>
                </v:shape>
                <v:shape id="Freeform 121" o:spid="_x0000_s1029" style="position:absolute;left:1;top:2884;width:9663;height:1711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fpsYA&#10;AADcAAAADwAAAGRycy9kb3ducmV2LnhtbESPQWvCQBSE74X+h+UVvNWNFVtNXUUqgoIIWqX09si+&#10;JsHs27C7JtFf3y0UPA4z8w0znXemEg05X1pWMOgnIIgzq0vOFRw/V89jED4ga6wsk4IreZjPHh+m&#10;mGrb8p6aQ8hFhLBPUUERQp1K6bOCDPq+rYmj92OdwRCly6V22Ea4qeRLkrxKgyXHhQJr+igoOx8u&#10;RsGtc997PzptN7vmaztYvWXrdumV6j11i3cQgbpwD/+311rBMJnA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IfpsYAAADcAAAADwAAAAAAAAAAAAAAAACYAgAAZHJz&#10;L2Rvd25yZXYueG1sUEsFBgAAAAAEAAQA9QAAAIsDAAAAAA==&#10;" path="m,l17701,46r,1989l19672,6986,18194,8246r,1929l19967,13121r-1149,6606l16092,19985e" filled="f" strokeweight="2pt">
                  <v:stroke startarrowwidth="narrow" startarrowlength="short" endarrowwidth="narrow" endarrowlength="short"/>
                  <v:path arrowok="t" o:connecttype="custom" o:connectlocs="0,0;8552,39;8552,1741;9505,5977;8790,7055;8790,8706;9647,11226;9092,16878;7775,17099" o:connectangles="0,0,0,0,0,0,0,0,0"/>
                </v:shape>
              </v:group>
            </w:pict>
          </mc:Fallback>
        </mc:AlternateContent>
      </w:r>
      <w:r>
        <w:rPr>
          <w:rFonts w:ascii="Arial" w:hAnsi="Arial" w:cs="Arial"/>
          <w:noProof/>
          <w:lang w:val="en-US"/>
        </w:rPr>
        <mc:AlternateContent>
          <mc:Choice Requires="wpg">
            <w:drawing>
              <wp:anchor distT="0" distB="0" distL="114300" distR="114300" simplePos="0" relativeHeight="251645952" behindDoc="0" locked="0" layoutInCell="0" allowOverlap="1">
                <wp:simplePos x="0" y="0"/>
                <wp:positionH relativeFrom="column">
                  <wp:posOffset>2623820</wp:posOffset>
                </wp:positionH>
                <wp:positionV relativeFrom="paragraph">
                  <wp:posOffset>166370</wp:posOffset>
                </wp:positionV>
                <wp:extent cx="898525" cy="977265"/>
                <wp:effectExtent l="13970" t="13970" r="20955" b="18415"/>
                <wp:wrapNone/>
                <wp:docPr id="301"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525" cy="977265"/>
                          <a:chOff x="0" y="0"/>
                          <a:chExt cx="20001" cy="19997"/>
                        </a:xfrm>
                      </wpg:grpSpPr>
                      <wps:wsp>
                        <wps:cNvPr id="302" name="Oval 123"/>
                        <wps:cNvSpPr>
                          <a:spLocks noChangeArrowheads="1"/>
                        </wps:cNvSpPr>
                        <wps:spPr bwMode="auto">
                          <a:xfrm>
                            <a:off x="7831" y="0"/>
                            <a:ext cx="2036" cy="1949"/>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3" name="Freeform 124"/>
                        <wps:cNvSpPr>
                          <a:spLocks/>
                        </wps:cNvSpPr>
                        <wps:spPr bwMode="auto">
                          <a:xfrm>
                            <a:off x="9327" y="2845"/>
                            <a:ext cx="10674" cy="8199"/>
                          </a:xfrm>
                          <a:custGeom>
                            <a:avLst/>
                            <a:gdLst>
                              <a:gd name="T0" fmla="*/ 15868 w 20000"/>
                              <a:gd name="T1" fmla="*/ 95 h 20000"/>
                              <a:gd name="T2" fmla="*/ 3285 w 20000"/>
                              <a:gd name="T3" fmla="*/ 0 h 20000"/>
                              <a:gd name="T4" fmla="*/ 1483 w 20000"/>
                              <a:gd name="T5" fmla="*/ 729 h 20000"/>
                              <a:gd name="T6" fmla="*/ 1589 w 20000"/>
                              <a:gd name="T7" fmla="*/ 4342 h 20000"/>
                              <a:gd name="T8" fmla="*/ 0 w 20000"/>
                              <a:gd name="T9" fmla="*/ 14675 h 20000"/>
                              <a:gd name="T10" fmla="*/ 291 w 20000"/>
                              <a:gd name="T11" fmla="*/ 19017 h 20000"/>
                              <a:gd name="T12" fmla="*/ 1086 w 20000"/>
                              <a:gd name="T13" fmla="*/ 19968 h 20000"/>
                              <a:gd name="T14" fmla="*/ 2490 w 20000"/>
                              <a:gd name="T15" fmla="*/ 19493 h 20000"/>
                              <a:gd name="T16" fmla="*/ 8636 w 20000"/>
                              <a:gd name="T17" fmla="*/ 15468 h 20000"/>
                              <a:gd name="T18" fmla="*/ 9828 w 20000"/>
                              <a:gd name="T19" fmla="*/ 14992 h 20000"/>
                              <a:gd name="T20" fmla="*/ 12609 w 20000"/>
                              <a:gd name="T21" fmla="*/ 15943 h 20000"/>
                              <a:gd name="T22" fmla="*/ 16583 w 20000"/>
                              <a:gd name="T23" fmla="*/ 16418 h 20000"/>
                              <a:gd name="T24" fmla="*/ 18781 w 20000"/>
                              <a:gd name="T25" fmla="*/ 16640 h 20000"/>
                              <a:gd name="T26" fmla="*/ 19974 w 20000"/>
                              <a:gd name="T27" fmla="*/ 13566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000" h="20000">
                                <a:moveTo>
                                  <a:pt x="15868" y="95"/>
                                </a:moveTo>
                                <a:lnTo>
                                  <a:pt x="3285" y="0"/>
                                </a:lnTo>
                                <a:lnTo>
                                  <a:pt x="1483" y="729"/>
                                </a:lnTo>
                                <a:lnTo>
                                  <a:pt x="1589" y="4342"/>
                                </a:lnTo>
                                <a:lnTo>
                                  <a:pt x="0" y="14675"/>
                                </a:lnTo>
                                <a:lnTo>
                                  <a:pt x="291" y="19017"/>
                                </a:lnTo>
                                <a:lnTo>
                                  <a:pt x="1086" y="19968"/>
                                </a:lnTo>
                                <a:lnTo>
                                  <a:pt x="2490" y="19493"/>
                                </a:lnTo>
                                <a:lnTo>
                                  <a:pt x="8636" y="15468"/>
                                </a:lnTo>
                                <a:lnTo>
                                  <a:pt x="9828" y="14992"/>
                                </a:lnTo>
                                <a:lnTo>
                                  <a:pt x="12609" y="15943"/>
                                </a:lnTo>
                                <a:lnTo>
                                  <a:pt x="16583" y="16418"/>
                                </a:lnTo>
                                <a:lnTo>
                                  <a:pt x="18781" y="16640"/>
                                </a:lnTo>
                                <a:lnTo>
                                  <a:pt x="19974" y="13566"/>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4" name="Freeform 125"/>
                        <wps:cNvSpPr>
                          <a:spLocks/>
                        </wps:cNvSpPr>
                        <wps:spPr bwMode="auto">
                          <a:xfrm>
                            <a:off x="0" y="2845"/>
                            <a:ext cx="8553" cy="17152"/>
                          </a:xfrm>
                          <a:custGeom>
                            <a:avLst/>
                            <a:gdLst>
                              <a:gd name="T0" fmla="*/ 0 w 20000"/>
                              <a:gd name="T1" fmla="*/ 45 h 20000"/>
                              <a:gd name="T2" fmla="*/ 15240 w 20000"/>
                              <a:gd name="T3" fmla="*/ 0 h 20000"/>
                              <a:gd name="T4" fmla="*/ 17223 w 20000"/>
                              <a:gd name="T5" fmla="*/ 455 h 20000"/>
                              <a:gd name="T6" fmla="*/ 17818 w 20000"/>
                              <a:gd name="T7" fmla="*/ 2076 h 20000"/>
                              <a:gd name="T8" fmla="*/ 19702 w 20000"/>
                              <a:gd name="T9" fmla="*/ 7848 h 20000"/>
                              <a:gd name="T10" fmla="*/ 19967 w 20000"/>
                              <a:gd name="T11" fmla="*/ 9545 h 20000"/>
                              <a:gd name="T12" fmla="*/ 18711 w 20000"/>
                              <a:gd name="T13" fmla="*/ 10803 h 20000"/>
                              <a:gd name="T14" fmla="*/ 17223 w 20000"/>
                              <a:gd name="T15" fmla="*/ 13758 h 20000"/>
                              <a:gd name="T16" fmla="*/ 18942 w 20000"/>
                              <a:gd name="T17" fmla="*/ 19727 h 20000"/>
                              <a:gd name="T18" fmla="*/ 16198 w 20000"/>
                              <a:gd name="T19"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000" h="20000">
                                <a:moveTo>
                                  <a:pt x="0" y="45"/>
                                </a:moveTo>
                                <a:lnTo>
                                  <a:pt x="15240" y="0"/>
                                </a:lnTo>
                                <a:lnTo>
                                  <a:pt x="17223" y="455"/>
                                </a:lnTo>
                                <a:lnTo>
                                  <a:pt x="17818" y="2076"/>
                                </a:lnTo>
                                <a:lnTo>
                                  <a:pt x="19702" y="7848"/>
                                </a:lnTo>
                                <a:lnTo>
                                  <a:pt x="19967" y="9545"/>
                                </a:lnTo>
                                <a:lnTo>
                                  <a:pt x="18711" y="10803"/>
                                </a:lnTo>
                                <a:lnTo>
                                  <a:pt x="17223" y="13758"/>
                                </a:lnTo>
                                <a:lnTo>
                                  <a:pt x="18942" y="19727"/>
                                </a:lnTo>
                                <a:lnTo>
                                  <a:pt x="16198"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5" name="Line 126"/>
                        <wps:cNvCnPr/>
                        <wps:spPr bwMode="auto">
                          <a:xfrm flipV="1">
                            <a:off x="9425" y="3561"/>
                            <a:ext cx="130" cy="117"/>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22" o:spid="_x0000_s1026" style="position:absolute;margin-left:206.6pt;margin-top:13.1pt;width:70.75pt;height:76.95pt;z-index:251645952" coordsize="20001,19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" o:allowincell="f">
                <v:oval id="Oval 123" o:spid="_x0000_s1027" style="position:absolute;left:7831;width:2036;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zdU8MA&#10;AADcAAAADwAAAGRycy9kb3ducmV2LnhtbESP0WoCMRRE34X+Q7iFvmm2FkRWo2hBaeuTqx9w3Vw3&#10;wc3Nuonu9u+bguDjMDNnmPmyd7W4UxusZwXvowwEcem15UrB8bAZTkGEiKyx9kwKfinAcvEymGOu&#10;fcd7uhexEgnCIUcFJsYmlzKUhhyGkW+Ik3f2rcOYZFtJ3WKX4K6W4yybSIeW04LBhj4NlZfi5hQE&#10;+709TX6u8mzqA1ad3W93m7VSb6/9agYiUh+f4Uf7Syv4yMbwfyYd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zdU8MAAADcAAAADwAAAAAAAAAAAAAAAACYAgAAZHJzL2Rv&#10;d25yZXYueG1sUEsFBgAAAAAEAAQA9QAAAIgDAAAAAA==&#10;" fillcolor="black" strokeweight="2pt"/>
                <v:shape id="Freeform 124" o:spid="_x0000_s1028" style="position:absolute;left:9327;top:2845;width:10674;height:819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ooTMYA&#10;AADcAAAADwAAAGRycy9kb3ducmV2LnhtbESPQWvCQBSE7wX/w/IEb3VjxVqiq4hFUJCC2lK8PbLP&#10;JJh9G3bXJPrru4VCj8PMfMPMl52pREPOl5YVjIYJCOLM6pJzBZ+nzfMbCB+QNVaWScGdPCwXvac5&#10;ptq2fKDmGHIRIexTVFCEUKdS+qwgg35oa+LoXawzGKJ0udQO2wg3lXxJkldpsOS4UGBN64Ky6/Fm&#10;FDw6dz74ydd+99F870ebabZt371Sg363moEI1IX/8F97qxWMkzH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ooTMYAAADcAAAADwAAAAAAAAAAAAAAAACYAgAAZHJz&#10;L2Rvd25yZXYueG1sUEsFBgAAAAAEAAQA9QAAAIsDAAAAAA==&#10;" path="m15868,95l3285,,1483,729r106,3613l,14675r291,4342l1086,19968r1404,-475l8636,15468r1192,-476l12609,15943r3974,475l18781,16640r1193,-3074e" filled="f" strokeweight="2pt">
                  <v:stroke startarrowwidth="narrow" startarrowlength="short" endarrowwidth="narrow" endarrowlength="short"/>
                  <v:path arrowok="t" o:connecttype="custom" o:connectlocs="8469,39;1753,0;791,299;848,1780;0,6016;155,7796;580,8186;1329,7991;4609,6341;5245,6146;6729,6536;8850,6731;10023,6822;10660,5561" o:connectangles="0,0,0,0,0,0,0,0,0,0,0,0,0,0"/>
                </v:shape>
                <v:shape id="Freeform 125" o:spid="_x0000_s1029" style="position:absolute;top:2845;width:8553;height:1715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wOMYA&#10;AADcAAAADwAAAGRycy9kb3ducmV2LnhtbESPQWvCQBSE74X+h+UVvNWN1VZJXUUqgoIIWqX09si+&#10;JsHs27C7JtFf3y0UPA4z8w0znXemEg05X1pWMOgnIIgzq0vOFRw/V88TED4ga6wsk4IreZjPHh+m&#10;mGrb8p6aQ8hFhLBPUUERQp1K6bOCDPq+rYmj92OdwRCly6V22Ea4qeRLkrxJgyXHhQJr+igoOx8u&#10;RsGtc997/3rabnbN13awGmfrdumV6j11i3cQgbpwD/+311rBMBn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OwOMYAAADcAAAADwAAAAAAAAAAAAAAAACYAgAAZHJz&#10;L2Rvd25yZXYueG1sUEsFBgAAAAAEAAQA9QAAAIsDAAAAAA==&#10;" path="m,45l15240,r1983,455l17818,2076r1884,5772l19967,9545r-1256,1258l17223,13758r1719,5969l16198,19985e" filled="f" strokeweight="2pt">
                  <v:stroke startarrowwidth="narrow" startarrowlength="short" endarrowwidth="narrow" endarrowlength="short"/>
                  <v:path arrowok="t" o:connecttype="custom" o:connectlocs="0,39;6517,0;7365,390;7620,1780;8426,6730;8539,8186;8002,9265;7365,11799;8101,16918;6927,17139" o:connectangles="0,0,0,0,0,0,0,0,0,0"/>
                </v:shape>
                <v:line id="Line 126" o:spid="_x0000_s1030" style="position:absolute;flip:y;visibility:visible;mso-wrap-style:square" from="9425,3561" to="9555,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KQyMMAAADcAAAADwAAAGRycy9kb3ducmV2LnhtbESPQYvCMBSE78L+h/AWvGm6ui5ajbKI&#10;godedL14ezbPtti8lCRq9ddvBMHjMPPNMLNFa2pxJecrywq++gkI4tzqigsF+791bwzCB2SNtWVS&#10;cCcPi/lHZ4aptjfe0nUXChFL2KeooAyhSaX0eUkGfd82xNE7WWcwROkKqR3eYrmp5SBJfqTBiuNC&#10;iQ0tS8rPu4tRMHTfk5Nd7bPi6B/rA07GwyxkSnU/298piEBteIdf9EZHLhnB80w8An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ykMjDAAAA3AAAAA8AAAAAAAAAAAAA&#10;AAAAoQIAAGRycy9kb3ducmV2LnhtbFBLBQYAAAAABAAEAPkAAACRAwAAAAA=&#10;" strokeweight="2pt">
                  <v:stroke startarrowwidth="narrow" startarrowlength="short" endarrowwidth="narrow" endarrowlength="short"/>
                </v:line>
              </v:group>
            </w:pict>
          </mc:Fallback>
        </mc:AlternateContent>
      </w:r>
      <w:r>
        <w:rPr>
          <w:rFonts w:ascii="Arial" w:hAnsi="Arial" w:cs="Arial"/>
          <w:noProof/>
          <w:lang w:val="en-US"/>
        </w:rPr>
        <mc:AlternateContent>
          <mc:Choice Requires="wpg">
            <w:drawing>
              <wp:anchor distT="0" distB="0" distL="114300" distR="114300" simplePos="0" relativeHeight="251648000" behindDoc="0" locked="0" layoutInCell="0" allowOverlap="1">
                <wp:simplePos x="0" y="0"/>
                <wp:positionH relativeFrom="column">
                  <wp:posOffset>1327785</wp:posOffset>
                </wp:positionH>
                <wp:positionV relativeFrom="paragraph">
                  <wp:posOffset>168910</wp:posOffset>
                </wp:positionV>
                <wp:extent cx="800100" cy="977265"/>
                <wp:effectExtent l="13335" t="16510" r="15240" b="15875"/>
                <wp:wrapNone/>
                <wp:docPr id="293"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977265"/>
                          <a:chOff x="1" y="0"/>
                          <a:chExt cx="19998" cy="19996"/>
                        </a:xfrm>
                      </wpg:grpSpPr>
                      <wpg:grpSp>
                        <wpg:cNvPr id="294" name="Group 135"/>
                        <wpg:cNvGrpSpPr>
                          <a:grpSpLocks/>
                        </wpg:cNvGrpSpPr>
                        <wpg:grpSpPr bwMode="auto">
                          <a:xfrm>
                            <a:off x="1" y="0"/>
                            <a:ext cx="19998" cy="19996"/>
                            <a:chOff x="1" y="0"/>
                            <a:chExt cx="19998" cy="19996"/>
                          </a:xfrm>
                        </wpg:grpSpPr>
                        <wps:wsp>
                          <wps:cNvPr id="295" name="Oval 136"/>
                          <wps:cNvSpPr>
                            <a:spLocks noChangeArrowheads="1"/>
                          </wps:cNvSpPr>
                          <wps:spPr bwMode="auto">
                            <a:xfrm>
                              <a:off x="8795" y="0"/>
                              <a:ext cx="2286" cy="1949"/>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6" name="Freeform 137"/>
                          <wps:cNvSpPr>
                            <a:spLocks/>
                          </wps:cNvSpPr>
                          <wps:spPr bwMode="auto">
                            <a:xfrm>
                              <a:off x="10336" y="2884"/>
                              <a:ext cx="9663" cy="17112"/>
                            </a:xfrm>
                            <a:custGeom>
                              <a:avLst/>
                              <a:gdLst>
                                <a:gd name="T0" fmla="*/ 19967 w 20000"/>
                                <a:gd name="T1" fmla="*/ 0 h 20000"/>
                                <a:gd name="T2" fmla="*/ 2266 w 20000"/>
                                <a:gd name="T3" fmla="*/ 46 h 20000"/>
                                <a:gd name="T4" fmla="*/ 2266 w 20000"/>
                                <a:gd name="T5" fmla="*/ 2035 h 20000"/>
                                <a:gd name="T6" fmla="*/ 296 w 20000"/>
                                <a:gd name="T7" fmla="*/ 6986 h 20000"/>
                                <a:gd name="T8" fmla="*/ 1773 w 20000"/>
                                <a:gd name="T9" fmla="*/ 8246 h 20000"/>
                                <a:gd name="T10" fmla="*/ 1773 w 20000"/>
                                <a:gd name="T11" fmla="*/ 10175 h 20000"/>
                                <a:gd name="T12" fmla="*/ 0 w 20000"/>
                                <a:gd name="T13" fmla="*/ 13121 h 20000"/>
                                <a:gd name="T14" fmla="*/ 1149 w 20000"/>
                                <a:gd name="T15" fmla="*/ 19727 h 20000"/>
                                <a:gd name="T16" fmla="*/ 3875 w 20000"/>
                                <a:gd name="T17"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000" h="20000">
                                  <a:moveTo>
                                    <a:pt x="19967" y="0"/>
                                  </a:moveTo>
                                  <a:lnTo>
                                    <a:pt x="2266" y="46"/>
                                  </a:lnTo>
                                  <a:lnTo>
                                    <a:pt x="2266" y="2035"/>
                                  </a:lnTo>
                                  <a:lnTo>
                                    <a:pt x="296" y="6986"/>
                                  </a:lnTo>
                                  <a:lnTo>
                                    <a:pt x="1773" y="8246"/>
                                  </a:lnTo>
                                  <a:lnTo>
                                    <a:pt x="1773" y="10175"/>
                                  </a:lnTo>
                                  <a:lnTo>
                                    <a:pt x="0" y="13121"/>
                                  </a:lnTo>
                                  <a:lnTo>
                                    <a:pt x="1149" y="19727"/>
                                  </a:lnTo>
                                  <a:lnTo>
                                    <a:pt x="3875"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7" name="Freeform 138"/>
                          <wps:cNvSpPr>
                            <a:spLocks/>
                          </wps:cNvSpPr>
                          <wps:spPr bwMode="auto">
                            <a:xfrm>
                              <a:off x="1" y="2884"/>
                              <a:ext cx="9670" cy="17112"/>
                            </a:xfrm>
                            <a:custGeom>
                              <a:avLst/>
                              <a:gdLst>
                                <a:gd name="T0" fmla="*/ 0 w 20000"/>
                                <a:gd name="T1" fmla="*/ 0 h 20000"/>
                                <a:gd name="T2" fmla="*/ 17701 w 20000"/>
                                <a:gd name="T3" fmla="*/ 46 h 20000"/>
                                <a:gd name="T4" fmla="*/ 17701 w 20000"/>
                                <a:gd name="T5" fmla="*/ 2035 h 20000"/>
                                <a:gd name="T6" fmla="*/ 19672 w 20000"/>
                                <a:gd name="T7" fmla="*/ 6986 h 20000"/>
                                <a:gd name="T8" fmla="*/ 18194 w 20000"/>
                                <a:gd name="T9" fmla="*/ 8246 h 20000"/>
                                <a:gd name="T10" fmla="*/ 18194 w 20000"/>
                                <a:gd name="T11" fmla="*/ 10175 h 20000"/>
                                <a:gd name="T12" fmla="*/ 19967 w 20000"/>
                                <a:gd name="T13" fmla="*/ 13121 h 20000"/>
                                <a:gd name="T14" fmla="*/ 18818 w 20000"/>
                                <a:gd name="T15" fmla="*/ 19727 h 20000"/>
                                <a:gd name="T16" fmla="*/ 16092 w 20000"/>
                                <a:gd name="T17"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000" h="20000">
                                  <a:moveTo>
                                    <a:pt x="0" y="0"/>
                                  </a:moveTo>
                                  <a:lnTo>
                                    <a:pt x="17701" y="46"/>
                                  </a:lnTo>
                                  <a:lnTo>
                                    <a:pt x="17701" y="2035"/>
                                  </a:lnTo>
                                  <a:lnTo>
                                    <a:pt x="19672" y="6986"/>
                                  </a:lnTo>
                                  <a:lnTo>
                                    <a:pt x="18194" y="8246"/>
                                  </a:lnTo>
                                  <a:lnTo>
                                    <a:pt x="18194" y="10175"/>
                                  </a:lnTo>
                                  <a:lnTo>
                                    <a:pt x="19967" y="13121"/>
                                  </a:lnTo>
                                  <a:lnTo>
                                    <a:pt x="18818" y="19727"/>
                                  </a:lnTo>
                                  <a:lnTo>
                                    <a:pt x="16092"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98" name="Arc 139"/>
                        <wps:cNvSpPr>
                          <a:spLocks/>
                        </wps:cNvSpPr>
                        <wps:spPr bwMode="auto">
                          <a:xfrm flipH="1">
                            <a:off x="2923" y="7574"/>
                            <a:ext cx="5492" cy="400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9" name="Arc 140"/>
                        <wps:cNvSpPr>
                          <a:spLocks/>
                        </wps:cNvSpPr>
                        <wps:spPr bwMode="auto">
                          <a:xfrm>
                            <a:off x="11592" y="7457"/>
                            <a:ext cx="5507" cy="431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0" name="Freeform 141"/>
                        <wps:cNvSpPr>
                          <a:spLocks/>
                        </wps:cNvSpPr>
                        <wps:spPr bwMode="auto">
                          <a:xfrm>
                            <a:off x="16479" y="11277"/>
                            <a:ext cx="1205" cy="1663"/>
                          </a:xfrm>
                          <a:custGeom>
                            <a:avLst/>
                            <a:gdLst>
                              <a:gd name="T0" fmla="*/ 0 w 20000"/>
                              <a:gd name="T1" fmla="*/ 0 h 20000"/>
                              <a:gd name="T2" fmla="*/ 0 w 20000"/>
                              <a:gd name="T3" fmla="*/ 19844 h 20000"/>
                              <a:gd name="T4" fmla="*/ 19737 w 20000"/>
                              <a:gd name="T5" fmla="*/ 3438 h 20000"/>
                            </a:gdLst>
                            <a:ahLst/>
                            <a:cxnLst>
                              <a:cxn ang="0">
                                <a:pos x="T0" y="T1"/>
                              </a:cxn>
                              <a:cxn ang="0">
                                <a:pos x="T2" y="T3"/>
                              </a:cxn>
                              <a:cxn ang="0">
                                <a:pos x="T4" y="T5"/>
                              </a:cxn>
                            </a:cxnLst>
                            <a:rect l="0" t="0" r="r" b="b"/>
                            <a:pathLst>
                              <a:path w="20000" h="20000">
                                <a:moveTo>
                                  <a:pt x="0" y="0"/>
                                </a:moveTo>
                                <a:lnTo>
                                  <a:pt x="0" y="19844"/>
                                </a:lnTo>
                                <a:lnTo>
                                  <a:pt x="19737" y="3438"/>
                                </a:lnTo>
                              </a:path>
                            </a:pathLst>
                          </a:cu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 o:spid="_x0000_s1026" style="position:absolute;margin-left:104.55pt;margin-top:13.3pt;width:63pt;height:76.95pt;z-index:251648000" coordorigin="1" coordsize="19998,19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" o:allowincell="f">
                <v:group id="Group 135" o:spid="_x0000_s1027" style="position:absolute;left:1;width:19998;height:19996" coordorigin="1" coordsize="19998,19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oval id="Oval 136" o:spid="_x0000_s1028" style="position:absolute;left:8795;width:2286;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7fPcQA&#10;AADcAAAADwAAAGRycy9kb3ducmV2LnhtbESP3WoCMRSE7wu+QzhC72pWQamrUbSg1PbKnwc4bo6b&#10;4OZku4nu+vZNoeDlMDPfMPNl5ypxpyZYzwqGgwwEceG15VLB6bh5ewcRIrLGyjMpeFCA5aL3Msdc&#10;+5b3dD/EUiQIhxwVmBjrXMpQGHIYBr4mTt7FNw5jkk0pdYNtgrtKjrJsIh1aTgsGa/owVFwPN6cg&#10;2N32PPn6kRdTHbFs7X77vVkr9drvVjMQkbr4DP+3P7WC0XQMf2fS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u3z3EAAAA3AAAAA8AAAAAAAAAAAAAAAAAmAIAAGRycy9k&#10;b3ducmV2LnhtbFBLBQYAAAAABAAEAPUAAACJAwAAAAA=&#10;" fillcolor="black" strokeweight="2pt"/>
                  <v:shape id="Freeform 137" o:spid="_x0000_s1029" style="position:absolute;left:10336;top:2884;width:9663;height:1711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YRzsYA&#10;AADcAAAADwAAAGRycy9kb3ducmV2LnhtbESPQWvCQBSE74L/YXmF3nSjUFujq4giWJCCtiLeHtln&#10;Epp9G3a3Sdpf7wpCj8PMfMPMl52pREPOl5YVjIYJCOLM6pJzBV+f28EbCB+QNVaWScEveVgu+r05&#10;ptq2fKDmGHIRIexTVFCEUKdS+qwgg35oa+LoXa0zGKJ0udQO2wg3lRwnyUQaLDkuFFjTuqDs+/hj&#10;FPx17nLwL6f9+0dz3o+2r9mu3Xilnp+61QxEoC78hx/tnVYwnk7g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YRzsYAAADcAAAADwAAAAAAAAAAAAAAAACYAgAAZHJz&#10;L2Rvd25yZXYueG1sUEsFBgAAAAAEAAQA9QAAAIsDAAAAAA==&#10;" path="m19967,l2266,46r,1989l296,6986,1773,8246r,1929l,13121r1149,6606l3875,19985e" filled="f" strokeweight="2pt">
                    <v:stroke startarrowwidth="narrow" startarrowlength="short" endarrowwidth="narrow" endarrowlength="short"/>
                    <v:path arrowok="t" o:connecttype="custom" o:connectlocs="9647,0;1095,39;1095,1741;143,5977;857,7055;857,8706;0,11226;555,16878;1872,17099" o:connectangles="0,0,0,0,0,0,0,0,0"/>
                  </v:shape>
                  <v:shape id="Freeform 138" o:spid="_x0000_s1030" style="position:absolute;left:1;top:2884;width:9670;height:1711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q0VcYA&#10;AADcAAAADwAAAGRycy9kb3ducmV2LnhtbESPQWvCQBSE74L/YXkFb7pRsGrqKqIIFkTQVkpvj+xr&#10;Epp9G3a3Sdpf7xYEj8PMfMMs152pREPOl5YVjEcJCOLM6pJzBe9v++EchA/IGivLpOCXPKxX/d4S&#10;U21bPlNzCbmIEPYpKihCqFMpfVaQQT+yNXH0vqwzGKJ0udQO2wg3lZwkybM0WHJcKLCmbUHZ9+XH&#10;KPjr3OfZT6/H11PzcRzvZ9mh3XmlBk/d5gVEoC48wvf2QSuYLGbwfyYe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q0VcYAAADcAAAADwAAAAAAAAAAAAAAAACYAgAAZHJz&#10;L2Rvd25yZXYueG1sUEsFBgAAAAAEAAQA9QAAAIsDAAAAAA==&#10;" path="m,l17701,46r,1989l19672,6986,18194,8246r,1929l19967,13121r-1149,6606l16092,19985e" filled="f" strokeweight="2pt">
                    <v:stroke startarrowwidth="narrow" startarrowlength="short" endarrowwidth="narrow" endarrowlength="short"/>
                    <v:path arrowok="t" o:connecttype="custom" o:connectlocs="0,0;8558,39;8558,1741;9511,5977;8797,7055;8797,8706;9654,11226;9099,16878;7780,17099" o:connectangles="0,0,0,0,0,0,0,0,0"/>
                  </v:shape>
                </v:group>
                <v:shape id="Arc 139" o:spid="_x0000_s1031" style="position:absolute;left:2923;top:7574;width:5492;height:4002;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bMEA&#10;AADcAAAADwAAAGRycy9kb3ducmV2LnhtbERPy4rCMBTdC/5DuMJsZEzHhWjHVJyBgYIg+Fi4vDS3&#10;D9rclCTWzt+bheDycN7b3Wg6MZDzjWUFX4sEBHFhdcOVguvl73MNwgdkjZ1lUvBPHnbZdLLFVNsH&#10;n2g4h0rEEPYpKqhD6FMpfVGTQb+wPXHkSusMhghdJbXDRww3nVwmyUoabDg21NjTb01Fe74bBT+D&#10;dYd5uzH3Id/bW1Pm5eWYK/UxG/ffIAKN4S1+uXOtYLmJa+OZe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f6GzBAAAA3AAAAA8AAAAAAAAAAAAAAAAAmAIAAGRycy9kb3du&#10;cmV2LnhtbFBLBQYAAAAABAAEAPUAAACGAwAAAAA=&#10;" path="m-1,nfc11929,,21600,9670,21600,21600em-1,nsc11929,,21600,9670,21600,21600l,21600,-1,xe" filled="f" strokeweight="1pt">
                  <v:path arrowok="t" o:extrusionok="f" o:connecttype="custom" o:connectlocs="0,0;5492,4002;0,4002" o:connectangles="0,0,0"/>
                </v:shape>
                <v:shape id="Arc 140" o:spid="_x0000_s1032" style="position:absolute;left:11592;top:7457;width:5507;height:431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ELMUA&#10;AADcAAAADwAAAGRycy9kb3ducmV2LnhtbESPQYvCMBSE7wv+h/CEvSyaKiK1axQRFhRE0Arq7dm8&#10;bYvNS2midv/9RhA8DjPzDTOdt6YSd2pcaVnBoB+BIM6sLjlXcEh/ejEI55E1VpZJwR85mM86H1NM&#10;tH3wju57n4sAYZeggsL7OpHSZQUZdH1bEwfv1zYGfZBNLnWDjwA3lRxG0VgaLDksFFjTsqDsur8Z&#10;BUu7vsSj7Wl1yPicxpvrNj6Ov5T67LaLbxCeWv8Ov9orrWA4mcDzTDgC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YQsxQAAANwAAAAPAAAAAAAAAAAAAAAAAJgCAABkcnMv&#10;ZG93bnJldi54bWxQSwUGAAAAAAQABAD1AAAAigMAAAAA&#10;" path="m-1,nfc11929,,21600,9670,21600,21600em-1,nsc11929,,21600,9670,21600,21600l,21600,-1,xe" filled="f" strokeweight="1pt">
                  <v:path arrowok="t" o:extrusionok="f" o:connecttype="custom" o:connectlocs="0,0;5507,4314;0,4314" o:connectangles="0,0,0"/>
                </v:shape>
                <v:shape id="Freeform 141" o:spid="_x0000_s1033" style="position:absolute;left:16479;top:11277;width:1205;height:166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oYb8A&#10;AADcAAAADwAAAGRycy9kb3ducmV2LnhtbERPzWoCMRC+C32HMEIvolkrVlmNUguCHjxofYBhM24W&#10;N5OQRN2+vTkIHj++/+W6s624U4iNYwXjUQGCuHK64VrB+W87nIOICVlj65gU/FOE9eqjt8RSuwcf&#10;6X5KtcghHEtUYFLypZSxMmQxjpwnztzFBYspw1BLHfCRw20rv4riW1psODcY9PRrqLqeblbBYZ+q&#10;6UZPvDfj88DZ66ytKSj12e9+FiASdektfrl3WsGkyPPzmXwE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QShhvwAAANwAAAAPAAAAAAAAAAAAAAAAAJgCAABkcnMvZG93bnJl&#10;di54bWxQSwUGAAAAAAQABAD1AAAAhAMAAAAA&#10;" path="m,l,19844,19737,3438e" filled="f" strokeweight="1pt">
                  <v:stroke startarrowwidth="narrow" startarrowlength="short" endarrowwidth="narrow" endarrowlength="short"/>
                  <v:path arrowok="t" o:connecttype="custom" o:connectlocs="0,0;0,1650;1189,286" o:connectangles="0,0,0"/>
                </v:shape>
              </v:group>
            </w:pict>
          </mc:Fallback>
        </mc:AlternateContent>
      </w:r>
      <w:r>
        <w:rPr>
          <w:rFonts w:ascii="Arial" w:hAnsi="Arial" w:cs="Arial"/>
          <w:noProof/>
          <w:lang w:val="en-US"/>
        </w:rPr>
        <mc:AlternateContent>
          <mc:Choice Requires="wpg">
            <w:drawing>
              <wp:anchor distT="0" distB="0" distL="114300" distR="114300" simplePos="0" relativeHeight="251646976" behindDoc="0" locked="0" layoutInCell="0" allowOverlap="1">
                <wp:simplePos x="0" y="0"/>
                <wp:positionH relativeFrom="column">
                  <wp:posOffset>802005</wp:posOffset>
                </wp:positionH>
                <wp:positionV relativeFrom="paragraph">
                  <wp:posOffset>167640</wp:posOffset>
                </wp:positionV>
                <wp:extent cx="621030" cy="970280"/>
                <wp:effectExtent l="20955" t="15240" r="15240" b="14605"/>
                <wp:wrapNone/>
                <wp:docPr id="286"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 cy="970280"/>
                          <a:chOff x="0" y="0"/>
                          <a:chExt cx="19997" cy="19995"/>
                        </a:xfrm>
                      </wpg:grpSpPr>
                      <wps:wsp>
                        <wps:cNvPr id="287" name="Oval 128"/>
                        <wps:cNvSpPr>
                          <a:spLocks noChangeArrowheads="1"/>
                        </wps:cNvSpPr>
                        <wps:spPr bwMode="auto">
                          <a:xfrm>
                            <a:off x="0" y="0"/>
                            <a:ext cx="2944" cy="1963"/>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8" name="Freeform 129"/>
                        <wps:cNvSpPr>
                          <a:spLocks/>
                        </wps:cNvSpPr>
                        <wps:spPr bwMode="auto">
                          <a:xfrm>
                            <a:off x="292" y="2904"/>
                            <a:ext cx="3555" cy="17091"/>
                          </a:xfrm>
                          <a:custGeom>
                            <a:avLst/>
                            <a:gdLst>
                              <a:gd name="T0" fmla="*/ 2644 w 20000"/>
                              <a:gd name="T1" fmla="*/ 0 h 20000"/>
                              <a:gd name="T2" fmla="*/ 0 w 20000"/>
                              <a:gd name="T3" fmla="*/ 2052 h 20000"/>
                              <a:gd name="T4" fmla="*/ 7816 w 20000"/>
                              <a:gd name="T5" fmla="*/ 5391 h 20000"/>
                              <a:gd name="T6" fmla="*/ 6897 w 20000"/>
                              <a:gd name="T7" fmla="*/ 7044 h 20000"/>
                              <a:gd name="T8" fmla="*/ 1724 w 20000"/>
                              <a:gd name="T9" fmla="*/ 8315 h 20000"/>
                              <a:gd name="T10" fmla="*/ 1724 w 20000"/>
                              <a:gd name="T11" fmla="*/ 10260 h 20000"/>
                              <a:gd name="T12" fmla="*/ 7931 w 20000"/>
                              <a:gd name="T13" fmla="*/ 13231 h 20000"/>
                              <a:gd name="T14" fmla="*/ 3908 w 20000"/>
                              <a:gd name="T15" fmla="*/ 19893 h 20000"/>
                              <a:gd name="T16" fmla="*/ 19885 w 20000"/>
                              <a:gd name="T17"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000" h="20000">
                                <a:moveTo>
                                  <a:pt x="2644" y="0"/>
                                </a:moveTo>
                                <a:lnTo>
                                  <a:pt x="0" y="2052"/>
                                </a:lnTo>
                                <a:lnTo>
                                  <a:pt x="7816" y="5391"/>
                                </a:lnTo>
                                <a:lnTo>
                                  <a:pt x="6897" y="7044"/>
                                </a:lnTo>
                                <a:lnTo>
                                  <a:pt x="1724" y="8315"/>
                                </a:lnTo>
                                <a:lnTo>
                                  <a:pt x="1724" y="10260"/>
                                </a:lnTo>
                                <a:lnTo>
                                  <a:pt x="7931" y="13231"/>
                                </a:lnTo>
                                <a:lnTo>
                                  <a:pt x="3908" y="19893"/>
                                </a:lnTo>
                                <a:lnTo>
                                  <a:pt x="19885"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9" name="Line 130"/>
                        <wps:cNvCnPr/>
                        <wps:spPr bwMode="auto">
                          <a:xfrm flipV="1">
                            <a:off x="3113" y="3139"/>
                            <a:ext cx="10112" cy="79"/>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 name="Line 131"/>
                        <wps:cNvCnPr/>
                        <wps:spPr bwMode="auto">
                          <a:xfrm>
                            <a:off x="3132" y="4278"/>
                            <a:ext cx="10563" cy="39"/>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 name="Freeform 132"/>
                        <wps:cNvSpPr>
                          <a:spLocks/>
                        </wps:cNvSpPr>
                        <wps:spPr bwMode="auto">
                          <a:xfrm>
                            <a:off x="292" y="2904"/>
                            <a:ext cx="3555" cy="17091"/>
                          </a:xfrm>
                          <a:custGeom>
                            <a:avLst/>
                            <a:gdLst>
                              <a:gd name="T0" fmla="*/ 2644 w 20000"/>
                              <a:gd name="T1" fmla="*/ 0 h 20000"/>
                              <a:gd name="T2" fmla="*/ 0 w 20000"/>
                              <a:gd name="T3" fmla="*/ 2052 h 20000"/>
                              <a:gd name="T4" fmla="*/ 7816 w 20000"/>
                              <a:gd name="T5" fmla="*/ 5391 h 20000"/>
                              <a:gd name="T6" fmla="*/ 6897 w 20000"/>
                              <a:gd name="T7" fmla="*/ 7044 h 20000"/>
                              <a:gd name="T8" fmla="*/ 1724 w 20000"/>
                              <a:gd name="T9" fmla="*/ 8315 h 20000"/>
                              <a:gd name="T10" fmla="*/ 1724 w 20000"/>
                              <a:gd name="T11" fmla="*/ 10260 h 20000"/>
                              <a:gd name="T12" fmla="*/ 7931 w 20000"/>
                              <a:gd name="T13" fmla="*/ 13231 h 20000"/>
                              <a:gd name="T14" fmla="*/ 3908 w 20000"/>
                              <a:gd name="T15" fmla="*/ 19893 h 20000"/>
                              <a:gd name="T16" fmla="*/ 19885 w 20000"/>
                              <a:gd name="T17"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000" h="20000">
                                <a:moveTo>
                                  <a:pt x="2644" y="0"/>
                                </a:moveTo>
                                <a:lnTo>
                                  <a:pt x="0" y="2052"/>
                                </a:lnTo>
                                <a:lnTo>
                                  <a:pt x="7816" y="5391"/>
                                </a:lnTo>
                                <a:lnTo>
                                  <a:pt x="6897" y="7044"/>
                                </a:lnTo>
                                <a:lnTo>
                                  <a:pt x="1724" y="8315"/>
                                </a:lnTo>
                                <a:lnTo>
                                  <a:pt x="1724" y="10260"/>
                                </a:lnTo>
                                <a:lnTo>
                                  <a:pt x="7931" y="13231"/>
                                </a:lnTo>
                                <a:lnTo>
                                  <a:pt x="3908" y="19893"/>
                                </a:lnTo>
                                <a:lnTo>
                                  <a:pt x="19885"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2" name="Freeform 133"/>
                        <wps:cNvSpPr>
                          <a:spLocks/>
                        </wps:cNvSpPr>
                        <wps:spPr bwMode="auto">
                          <a:xfrm>
                            <a:off x="2784" y="8505"/>
                            <a:ext cx="17213" cy="2395"/>
                          </a:xfrm>
                          <a:custGeom>
                            <a:avLst/>
                            <a:gdLst>
                              <a:gd name="T0" fmla="*/ 0 w 20000"/>
                              <a:gd name="T1" fmla="*/ 19891 h 20000"/>
                              <a:gd name="T2" fmla="*/ 8219 w 20000"/>
                              <a:gd name="T3" fmla="*/ 2404 h 20000"/>
                              <a:gd name="T4" fmla="*/ 13207 w 20000"/>
                              <a:gd name="T5" fmla="*/ 6557 h 20000"/>
                              <a:gd name="T6" fmla="*/ 18195 w 20000"/>
                              <a:gd name="T7" fmla="*/ 6557 h 20000"/>
                              <a:gd name="T8" fmla="*/ 19976 w 20000"/>
                              <a:gd name="T9" fmla="*/ 0 h 20000"/>
                            </a:gdLst>
                            <a:ahLst/>
                            <a:cxnLst>
                              <a:cxn ang="0">
                                <a:pos x="T0" y="T1"/>
                              </a:cxn>
                              <a:cxn ang="0">
                                <a:pos x="T2" y="T3"/>
                              </a:cxn>
                              <a:cxn ang="0">
                                <a:pos x="T4" y="T5"/>
                              </a:cxn>
                              <a:cxn ang="0">
                                <a:pos x="T6" y="T7"/>
                              </a:cxn>
                              <a:cxn ang="0">
                                <a:pos x="T8" y="T9"/>
                              </a:cxn>
                            </a:cxnLst>
                            <a:rect l="0" t="0" r="r" b="b"/>
                            <a:pathLst>
                              <a:path w="20000" h="20000">
                                <a:moveTo>
                                  <a:pt x="0" y="19891"/>
                                </a:moveTo>
                                <a:lnTo>
                                  <a:pt x="8219" y="2404"/>
                                </a:lnTo>
                                <a:lnTo>
                                  <a:pt x="13207" y="6557"/>
                                </a:lnTo>
                                <a:lnTo>
                                  <a:pt x="18195" y="6557"/>
                                </a:lnTo>
                                <a:lnTo>
                                  <a:pt x="19976" y="0"/>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 o:spid="_x0000_s1026" style="position:absolute;margin-left:63.15pt;margin-top:13.2pt;width:48.9pt;height:76.4pt;z-index:251646976" coordsize="19997,19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" o:allowincell="f">
                <v:oval id="Oval 128" o:spid="_x0000_s1027" style="position:absolute;width:2944;height:1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yDMMA&#10;AADcAAAADwAAAGRycy9kb3ducmV2LnhtbESPwW7CMBBE70j8g7VIvYFTDoBSDKKVQC09EfiAbbzE&#10;FvE6jV0S/h5XQuI4mpk3muW6d7W4UhusZwWvkwwEcem15UrB6bgdL0CEiKyx9kwKbhRgvRoOlphr&#10;3/GBrkWsRIJwyFGBibHJpQylIYdh4hvi5J196zAm2VZSt9gluKvlNMtm0qHltGCwoQ9D5aX4cwqC&#10;/dr9zPa/8mzqI1adPey+t+9KvYz6zRuISH18hh/tT61gupjD/5l0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lyDMMAAADcAAAADwAAAAAAAAAAAAAAAACYAgAAZHJzL2Rv&#10;d25yZXYueG1sUEsFBgAAAAAEAAQA9QAAAIgDAAAAAA==&#10;" fillcolor="black" strokeweight="2pt"/>
                <v:shape id="Freeform 129" o:spid="_x0000_s1028" style="position:absolute;left:292;top:2904;width:3555;height:1709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2+sQA&#10;AADcAAAADwAAAGRycy9kb3ducmV2LnhtbERPW2vCMBR+H+w/hDPwbaYteKEzytgQFETwMsbeDs1Z&#10;W9aclCRrq7/ePAg+fnz3xWowjejI+dqygnScgCAurK65VHA+rV/nIHxA1thYJgUX8rBaPj8tMNe2&#10;5wN1x1CKGMI+RwVVCG0upS8qMujHtiWO3K91BkOErpTaYR/DTSOzJJlKgzXHhgpb+qio+Dv+GwXX&#10;wf0c/ORrt91337t0PSs2/adXavQyvL+BCDSEh/ju3mgF2TyujW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ctvrEAAAA3AAAAA8AAAAAAAAAAAAAAAAAmAIAAGRycy9k&#10;b3ducmV2LnhtbFBLBQYAAAAABAAEAPUAAACJAwAAAAA=&#10;" path="m2644,l,2052,7816,5391,6897,7044,1724,8315r,1945l7931,13231,3908,19893r15977,92e" filled="f" strokeweight="2pt">
                  <v:stroke startarrowwidth="narrow" startarrowlength="short" endarrowwidth="narrow" endarrowlength="short"/>
                  <v:path arrowok="t" o:connecttype="custom" o:connectlocs="470,0;0,1754;1389,4607;1226,6019;306,7106;306,8768;1410,11307;695,17000;3535,17078" o:connectangles="0,0,0,0,0,0,0,0,0"/>
                </v:shape>
                <v:line id="Line 130" o:spid="_x0000_s1029" style="position:absolute;flip:y;visibility:visible;mso-wrap-style:square" from="3113,3139" to="13225,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2WCsUAAADcAAAADwAAAGRycy9kb3ducmV2LnhtbESPT4vCMBTE7wt+h/AEb2vqH5a2GkUW&#10;BQ+9rHrx9myebbF5KUlW6376jbCwx2FmfsMs171pxZ2cbywrmIwTEMSl1Q1XCk7H3XsKwgdkja1l&#10;UvAkD+vV4G2JubYP/qL7IVQiQtjnqKAOocul9GVNBv3YdsTRu1pnMETpKqkdPiLctHKaJB/SYMNx&#10;ocaOPmsqb4dvo2Dm5tnVbk9FdfE/uzNm6awIhVKjYb9ZgAjUh//wX3uvFUzTDF5n4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2WCsUAAADcAAAADwAAAAAAAAAA&#10;AAAAAAChAgAAZHJzL2Rvd25yZXYueG1sUEsFBgAAAAAEAAQA+QAAAJMDAAAAAA==&#10;" strokeweight="2pt">
                  <v:stroke startarrowwidth="narrow" startarrowlength="short" endarrowwidth="narrow" endarrowlength="short"/>
                </v:line>
                <v:line id="Line 131" o:spid="_x0000_s1030" style="position:absolute;visibility:visible;mso-wrap-style:square" from="3132,4278" to="13695,4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V8E8IAAADcAAAADwAAAGRycy9kb3ducmV2LnhtbERPS27CMBDdV+IO1iB1Bw4UoTRgEIJW&#10;/WyqAgcYxUPsNh5HthvC7etFpS6f3n+9HVwregrRelYwmxYgiGuvLTcKzqfnSQkiJmSNrWdScKMI&#10;283obo2V9lf+pP6YGpFDOFaowKTUVVLG2pDDOPUdceYuPjhMGYZG6oDXHO5aOS+KpXRoOTcY7Ghv&#10;qP4+/jgFTWnfho/FQ/Fu9uXLU+i/drU9KHU/HnYrEImG9C/+c79qBfPHPD+fyUd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JV8E8IAAADcAAAADwAAAAAAAAAAAAAA&#10;AAChAgAAZHJzL2Rvd25yZXYueG1sUEsFBgAAAAAEAAQA+QAAAJADAAAAAA==&#10;" strokeweight="2pt">
                  <v:stroke startarrowwidth="narrow" startarrowlength="short" endarrowwidth="narrow" endarrowlength="short"/>
                </v:line>
                <v:shape id="Freeform 132" o:spid="_x0000_s1031" style="position:absolute;left:292;top:2904;width:3555;height:1709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usYA&#10;AADcAAAADwAAAGRycy9kb3ducmV2LnhtbESP3WrCQBSE7wXfYTmCd7qJ0L/UVcQiWJCCtiK9O2RP&#10;k9Ds2bC7JtGnd4VCL4eZ+YaZL3tTi5acrywrSKcJCOLc6ooLBV+fm8kzCB+QNdaWScGFPCwXw8Ec&#10;M2073lN7CIWIEPYZKihDaDIpfV6SQT+1DXH0fqwzGKJ0hdQOuwg3tZwlyaM0WHFcKLGhdUn57+Fs&#10;FFx79733D8fd+0d72qWbp3zbvXmlxqN+9QoiUB/+w3/trVYwe0n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JusYAAADcAAAADwAAAAAAAAAAAAAAAACYAgAAZHJz&#10;L2Rvd25yZXYueG1sUEsFBgAAAAAEAAQA9QAAAIsDAAAAAA==&#10;" path="m2644,l,2052,7816,5391,6897,7044,1724,8315r,1945l7931,13231,3908,19893r15977,92e" filled="f" strokeweight="2pt">
                  <v:stroke startarrowwidth="narrow" startarrowlength="short" endarrowwidth="narrow" endarrowlength="short"/>
                  <v:path arrowok="t" o:connecttype="custom" o:connectlocs="470,0;0,1754;1389,4607;1226,6019;306,7106;306,8768;1410,11307;695,17000;3535,17078" o:connectangles="0,0,0,0,0,0,0,0,0"/>
                </v:shape>
                <v:shape id="Freeform 133" o:spid="_x0000_s1032" style="position:absolute;left:2784;top:8505;width:17213;height:239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0XzcYA&#10;AADcAAAADwAAAGRycy9kb3ducmV2LnhtbESP3WrCQBSE7wXfYTmCd7ox0L/UVcQiWJCCtiK9O2RP&#10;k9Ds2bC7JtGnd4VCL4eZ+YaZL3tTi5acrywrmE0TEMS51RUXCr4+N5NnED4ga6wtk4ILeVguhoM5&#10;Ztp2vKf2EAoRIewzVFCG0GRS+rwkg35qG+Lo/VhnMETpCqkddhFuapkmyaM0WHFcKLGhdUn57+Fs&#10;FFx79733D8fd+0d72s02T/m2e/NKjUf96hVEoD78h//aW60gfUn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0XzcYAAADcAAAADwAAAAAAAAAAAAAAAACYAgAAZHJz&#10;L2Rvd25yZXYueG1sUEsFBgAAAAAEAAQA9QAAAIsDAAAAAA==&#10;" path="m,19891l8219,2404r4988,4153l18195,6557,19976,e" filled="f" strokeweight="2pt">
                  <v:stroke startarrowwidth="narrow" startarrowlength="short" endarrowwidth="narrow" endarrowlength="short"/>
                  <v:path arrowok="t" o:connecttype="custom" o:connectlocs="0,2382;7074,288;11367,785;15660,785;17192,0" o:connectangles="0,0,0,0,0"/>
                </v:shape>
              </v:group>
            </w:pict>
          </mc:Fallback>
        </mc:AlternateContent>
      </w:r>
      <w:r>
        <w:rPr>
          <w:rFonts w:ascii="Arial" w:hAnsi="Arial" w:cs="Arial"/>
          <w:noProof/>
          <w:lang w:val="en-US"/>
        </w:rPr>
        <mc:AlternateContent>
          <mc:Choice Requires="wpg">
            <w:drawing>
              <wp:anchor distT="0" distB="0" distL="114300" distR="114300" simplePos="0" relativeHeight="251643904" behindDoc="0" locked="0" layoutInCell="0" allowOverlap="1">
                <wp:simplePos x="0" y="0"/>
                <wp:positionH relativeFrom="column">
                  <wp:posOffset>205105</wp:posOffset>
                </wp:positionH>
                <wp:positionV relativeFrom="paragraph">
                  <wp:posOffset>166370</wp:posOffset>
                </wp:positionV>
                <wp:extent cx="253365" cy="981710"/>
                <wp:effectExtent l="33655" t="13970" r="27305" b="13970"/>
                <wp:wrapNone/>
                <wp:docPr id="282"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 cy="981710"/>
                          <a:chOff x="23" y="0"/>
                          <a:chExt cx="19977" cy="20005"/>
                        </a:xfrm>
                      </wpg:grpSpPr>
                      <wps:wsp>
                        <wps:cNvPr id="283" name="Oval 115"/>
                        <wps:cNvSpPr>
                          <a:spLocks noChangeArrowheads="1"/>
                        </wps:cNvSpPr>
                        <wps:spPr bwMode="auto">
                          <a:xfrm>
                            <a:off x="6774" y="0"/>
                            <a:ext cx="7212" cy="1941"/>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4" name="Freeform 116"/>
                        <wps:cNvSpPr>
                          <a:spLocks/>
                        </wps:cNvSpPr>
                        <wps:spPr bwMode="auto">
                          <a:xfrm>
                            <a:off x="23" y="3002"/>
                            <a:ext cx="8364" cy="17003"/>
                          </a:xfrm>
                          <a:custGeom>
                            <a:avLst/>
                            <a:gdLst>
                              <a:gd name="T0" fmla="*/ 3593 w 20000"/>
                              <a:gd name="T1" fmla="*/ 8630 h 20000"/>
                              <a:gd name="T2" fmla="*/ 0 w 20000"/>
                              <a:gd name="T3" fmla="*/ 4612 h 20000"/>
                              <a:gd name="T4" fmla="*/ 4910 w 20000"/>
                              <a:gd name="T5" fmla="*/ 548 h 20000"/>
                              <a:gd name="T6" fmla="*/ 11617 w 20000"/>
                              <a:gd name="T7" fmla="*/ 0 h 20000"/>
                              <a:gd name="T8" fmla="*/ 11617 w 20000"/>
                              <a:gd name="T9" fmla="*/ 1994 h 20000"/>
                              <a:gd name="T10" fmla="*/ 18802 w 20000"/>
                              <a:gd name="T11" fmla="*/ 6956 h 20000"/>
                              <a:gd name="T12" fmla="*/ 13413 w 20000"/>
                              <a:gd name="T13" fmla="*/ 8219 h 20000"/>
                              <a:gd name="T14" fmla="*/ 13413 w 20000"/>
                              <a:gd name="T15" fmla="*/ 10152 h 20000"/>
                              <a:gd name="T16" fmla="*/ 19880 w 20000"/>
                              <a:gd name="T17" fmla="*/ 13105 h 20000"/>
                              <a:gd name="T18" fmla="*/ 15689 w 20000"/>
                              <a:gd name="T19" fmla="*/ 19726 h 20000"/>
                              <a:gd name="T20" fmla="*/ 5749 w 20000"/>
                              <a:gd name="T21"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00" h="20000">
                                <a:moveTo>
                                  <a:pt x="3593" y="8630"/>
                                </a:moveTo>
                                <a:lnTo>
                                  <a:pt x="0" y="4612"/>
                                </a:lnTo>
                                <a:lnTo>
                                  <a:pt x="4910" y="548"/>
                                </a:lnTo>
                                <a:lnTo>
                                  <a:pt x="11617" y="0"/>
                                </a:lnTo>
                                <a:lnTo>
                                  <a:pt x="11617" y="1994"/>
                                </a:lnTo>
                                <a:lnTo>
                                  <a:pt x="18802" y="6956"/>
                                </a:lnTo>
                                <a:lnTo>
                                  <a:pt x="13413" y="8219"/>
                                </a:lnTo>
                                <a:lnTo>
                                  <a:pt x="13413" y="10152"/>
                                </a:lnTo>
                                <a:lnTo>
                                  <a:pt x="19880" y="13105"/>
                                </a:lnTo>
                                <a:lnTo>
                                  <a:pt x="15689" y="19726"/>
                                </a:lnTo>
                                <a:lnTo>
                                  <a:pt x="5749"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5" name="Freeform 117"/>
                        <wps:cNvSpPr>
                          <a:spLocks/>
                        </wps:cNvSpPr>
                        <wps:spPr bwMode="auto">
                          <a:xfrm>
                            <a:off x="11636" y="2911"/>
                            <a:ext cx="8364" cy="17003"/>
                          </a:xfrm>
                          <a:custGeom>
                            <a:avLst/>
                            <a:gdLst>
                              <a:gd name="T0" fmla="*/ 16168 w 20000"/>
                              <a:gd name="T1" fmla="*/ 8737 h 20000"/>
                              <a:gd name="T2" fmla="*/ 19880 w 20000"/>
                              <a:gd name="T3" fmla="*/ 4612 h 20000"/>
                              <a:gd name="T4" fmla="*/ 14970 w 20000"/>
                              <a:gd name="T5" fmla="*/ 548 h 20000"/>
                              <a:gd name="T6" fmla="*/ 8263 w 20000"/>
                              <a:gd name="T7" fmla="*/ 0 h 20000"/>
                              <a:gd name="T8" fmla="*/ 8263 w 20000"/>
                              <a:gd name="T9" fmla="*/ 1994 h 20000"/>
                              <a:gd name="T10" fmla="*/ 1078 w 20000"/>
                              <a:gd name="T11" fmla="*/ 6956 h 20000"/>
                              <a:gd name="T12" fmla="*/ 6467 w 20000"/>
                              <a:gd name="T13" fmla="*/ 8219 h 20000"/>
                              <a:gd name="T14" fmla="*/ 6467 w 20000"/>
                              <a:gd name="T15" fmla="*/ 10152 h 20000"/>
                              <a:gd name="T16" fmla="*/ 0 w 20000"/>
                              <a:gd name="T17" fmla="*/ 13105 h 20000"/>
                              <a:gd name="T18" fmla="*/ 4192 w 20000"/>
                              <a:gd name="T19" fmla="*/ 19726 h 20000"/>
                              <a:gd name="T20" fmla="*/ 14132 w 20000"/>
                              <a:gd name="T21"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00" h="20000">
                                <a:moveTo>
                                  <a:pt x="16168" y="8737"/>
                                </a:moveTo>
                                <a:lnTo>
                                  <a:pt x="19880" y="4612"/>
                                </a:lnTo>
                                <a:lnTo>
                                  <a:pt x="14970" y="548"/>
                                </a:lnTo>
                                <a:lnTo>
                                  <a:pt x="8263" y="0"/>
                                </a:lnTo>
                                <a:lnTo>
                                  <a:pt x="8263" y="1994"/>
                                </a:lnTo>
                                <a:lnTo>
                                  <a:pt x="1078" y="6956"/>
                                </a:lnTo>
                                <a:lnTo>
                                  <a:pt x="6467" y="8219"/>
                                </a:lnTo>
                                <a:lnTo>
                                  <a:pt x="6467" y="10152"/>
                                </a:lnTo>
                                <a:lnTo>
                                  <a:pt x="0" y="13105"/>
                                </a:lnTo>
                                <a:lnTo>
                                  <a:pt x="4192" y="19726"/>
                                </a:lnTo>
                                <a:lnTo>
                                  <a:pt x="14132"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26" style="position:absolute;margin-left:16.15pt;margin-top:13.1pt;width:19.95pt;height:77.3pt;z-index:251643904" coordorigin="23" coordsize="19977,2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" o:allowincell="f">
                <v:oval id="Oval 115" o:spid="_x0000_s1027" style="position:absolute;left:6774;width:7212;height:1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J0D8MA&#10;AADcAAAADwAAAGRycy9kb3ducmV2LnhtbESP3WoCMRSE7wu+QziCdzWrgshqFBUU21758wDHzXET&#10;3Jysm+hu374pFHo5zMw3zGLVuUq8qAnWs4LRMANBXHhtuVRwOe/eZyBCRNZYeSYF3xRgtey9LTDX&#10;vuUjvU6xFAnCIUcFJsY6lzIUhhyGoa+Jk3fzjcOYZFNK3WCb4K6S4yybSoeW04LBmraGivvp6RQE&#10;+7G/Tj8f8maqM5atPe6/dhulBv1uPQcRqYv/4b/2QSsYzyb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J0D8MAAADcAAAADwAAAAAAAAAAAAAAAACYAgAAZHJzL2Rv&#10;d25yZXYueG1sUEsFBgAAAAAEAAQA9QAAAIgDAAAAAA==&#10;" fillcolor="black" strokeweight="2pt"/>
                <v:shape id="Freeform 116" o:spid="_x0000_s1028" style="position:absolute;left:23;top:3002;width:8364;height:1700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G8/8YA&#10;AADcAAAADwAAAGRycy9kb3ducmV2LnhtbESPW2vCQBSE3wv+h+UIfasbpReJriIWwYIUvCG+HbKn&#10;SWj2bNjdJtFf7wpCH4eZ+YaZzjtTiYacLy0rGA4SEMSZ1SXnCg771csYhA/IGivLpOBCHuaz3tMU&#10;U21b3lKzC7mIEPYpKihCqFMpfVaQQT+wNXH0fqwzGKJ0udQO2wg3lRwlybs0WHJcKLCmZUHZ7+7P&#10;KLh27rz1b8fN13dz2gxXH9m6/fRKPfe7xQREoC78hx/ttVYwGr/C/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G8/8YAAADcAAAADwAAAAAAAAAAAAAAAACYAgAAZHJz&#10;L2Rvd25yZXYueG1sUEsFBgAAAAAEAAQA9QAAAIsDAAAAAA==&#10;" path="m3593,8630l,4612,4910,548,11617,r,1994l18802,6956,13413,8219r,1933l19880,13105r-4191,6621l5749,19985e" filled="f" strokeweight="2pt">
                  <v:stroke startarrowwidth="narrow" startarrowlength="short" endarrowwidth="narrow" endarrowlength="short"/>
                  <v:path arrowok="t" o:connecttype="custom" o:connectlocs="1503,7337;0,3921;2053,466;4858,0;4858,1695;7863,5914;5609,6987;5609,8631;8314,11141;6561,16770;2404,16990" o:connectangles="0,0,0,0,0,0,0,0,0,0,0"/>
                </v:shape>
                <v:shape id="Freeform 117" o:spid="_x0000_s1029" style="position:absolute;left:11636;top:2911;width:8364;height:1700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0ZZMYA&#10;AADcAAAADwAAAGRycy9kb3ducmV2LnhtbESPQWvCQBSE70L/w/IEb7pR0Ep0FWkRFKSgrYi3R/aZ&#10;BLNvw+42if313ULB4zAz3zDLdWcq0ZDzpWUF41ECgjizuuRcwdfndjgH4QOyxsoyKXiQh/XqpbfE&#10;VNuWj9ScQi4ihH2KCooQ6lRKnxVk0I9sTRy9m3UGQ5Qul9phG+GmkpMkmUmDJceFAmt6Kyi7n76N&#10;gp/OXY9+ej7sP5rLYbx9zXbtu1dq0O82CxCBuvAM/7d3WsFkPo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0ZZMYAAADcAAAADwAAAAAAAAAAAAAAAACYAgAAZHJz&#10;L2Rvd25yZXYueG1sUEsFBgAAAAAEAAQA9QAAAIsDAAAAAA==&#10;" path="m16168,8737l19880,4612,14970,548,8263,r,1994l1078,6956,6467,8219r,1933l,13105r4192,6621l14132,19985e" filled="f" strokeweight="2pt">
                  <v:stroke startarrowwidth="narrow" startarrowlength="short" endarrowwidth="narrow" endarrowlength="short"/>
                  <v:path arrowok="t" o:connecttype="custom" o:connectlocs="6761,7428;8314,3921;6260,466;3456,0;3456,1695;451,5914;2704,6987;2704,8631;0,11141;1753,16770;5910,16990" o:connectangles="0,0,0,0,0,0,0,0,0,0,0"/>
                </v:shape>
              </v:group>
            </w:pict>
          </mc:Fallback>
        </mc:AlternateContent>
      </w:r>
    </w:p>
    <w:p w:rsidR="00FC52D4" w:rsidRPr="004C7A7C" w:rsidRDefault="005776B9" w:rsidP="00FC52D4">
      <w:pPr>
        <w:rPr>
          <w:rFonts w:ascii="Arial" w:hAnsi="Arial" w:cs="Arial"/>
          <w:lang w:val="en-US"/>
        </w:rPr>
      </w:pPr>
      <w:r>
        <w:rPr>
          <w:rFonts w:ascii="Arial" w:hAnsi="Arial" w:cs="Arial"/>
          <w:noProof/>
          <w:lang w:val="en-US"/>
        </w:rPr>
        <mc:AlternateContent>
          <mc:Choice Requires="wpg">
            <w:drawing>
              <wp:anchor distT="0" distB="0" distL="114300" distR="114300" simplePos="0" relativeHeight="251649024" behindDoc="0" locked="0" layoutInCell="0" allowOverlap="1">
                <wp:simplePos x="0" y="0"/>
                <wp:positionH relativeFrom="column">
                  <wp:posOffset>2196465</wp:posOffset>
                </wp:positionH>
                <wp:positionV relativeFrom="paragraph">
                  <wp:posOffset>86360</wp:posOffset>
                </wp:positionV>
                <wp:extent cx="471170" cy="843280"/>
                <wp:effectExtent l="15240" t="19685" r="18415" b="13335"/>
                <wp:wrapNone/>
                <wp:docPr id="278"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170" cy="843280"/>
                          <a:chOff x="4881" y="11665"/>
                          <a:chExt cx="742" cy="1328"/>
                        </a:xfrm>
                      </wpg:grpSpPr>
                      <wps:wsp>
                        <wps:cNvPr id="279" name="Oval 143"/>
                        <wps:cNvSpPr>
                          <a:spLocks noChangeArrowheads="1"/>
                        </wps:cNvSpPr>
                        <wps:spPr bwMode="auto">
                          <a:xfrm>
                            <a:off x="5199" y="11665"/>
                            <a:ext cx="144" cy="150"/>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0" name="Freeform 144"/>
                        <wps:cNvSpPr>
                          <a:spLocks/>
                        </wps:cNvSpPr>
                        <wps:spPr bwMode="auto">
                          <a:xfrm>
                            <a:off x="4881" y="11863"/>
                            <a:ext cx="629" cy="1130"/>
                          </a:xfrm>
                          <a:custGeom>
                            <a:avLst/>
                            <a:gdLst>
                              <a:gd name="T0" fmla="*/ 0 w 629"/>
                              <a:gd name="T1" fmla="*/ 422 h 1130"/>
                              <a:gd name="T2" fmla="*/ 114 w 629"/>
                              <a:gd name="T3" fmla="*/ 422 h 1130"/>
                              <a:gd name="T4" fmla="*/ 232 w 629"/>
                              <a:gd name="T5" fmla="*/ 386 h 1130"/>
                              <a:gd name="T6" fmla="*/ 442 w 629"/>
                              <a:gd name="T7" fmla="*/ 342 h 1130"/>
                              <a:gd name="T8" fmla="*/ 554 w 629"/>
                              <a:gd name="T9" fmla="*/ 271 h 1130"/>
                              <a:gd name="T10" fmla="*/ 614 w 629"/>
                              <a:gd name="T11" fmla="*/ 187 h 1130"/>
                              <a:gd name="T12" fmla="*/ 629 w 629"/>
                              <a:gd name="T13" fmla="*/ 90 h 1130"/>
                              <a:gd name="T14" fmla="*/ 577 w 629"/>
                              <a:gd name="T15" fmla="*/ 20 h 1130"/>
                              <a:gd name="T16" fmla="*/ 517 w 629"/>
                              <a:gd name="T17" fmla="*/ 0 h 1130"/>
                              <a:gd name="T18" fmla="*/ 491 w 629"/>
                              <a:gd name="T19" fmla="*/ 115 h 1130"/>
                              <a:gd name="T20" fmla="*/ 431 w 629"/>
                              <a:gd name="T21" fmla="*/ 395 h 1130"/>
                              <a:gd name="T22" fmla="*/ 434 w 629"/>
                              <a:gd name="T23" fmla="*/ 477 h 1130"/>
                              <a:gd name="T24" fmla="*/ 476 w 629"/>
                              <a:gd name="T25" fmla="*/ 575 h 1130"/>
                              <a:gd name="T26" fmla="*/ 570 w 629"/>
                              <a:gd name="T27" fmla="*/ 707 h 1130"/>
                              <a:gd name="T28" fmla="*/ 629 w 629"/>
                              <a:gd name="T29" fmla="*/ 754 h 1130"/>
                              <a:gd name="T30" fmla="*/ 457 w 629"/>
                              <a:gd name="T31" fmla="*/ 1116 h 1130"/>
                              <a:gd name="T32" fmla="*/ 540 w 629"/>
                              <a:gd name="T33" fmla="*/ 1130 h 1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9" h="1130">
                                <a:moveTo>
                                  <a:pt x="0" y="422"/>
                                </a:moveTo>
                                <a:lnTo>
                                  <a:pt x="114" y="422"/>
                                </a:lnTo>
                                <a:lnTo>
                                  <a:pt x="232" y="386"/>
                                </a:lnTo>
                                <a:lnTo>
                                  <a:pt x="442" y="342"/>
                                </a:lnTo>
                                <a:lnTo>
                                  <a:pt x="554" y="271"/>
                                </a:lnTo>
                                <a:lnTo>
                                  <a:pt x="614" y="187"/>
                                </a:lnTo>
                                <a:lnTo>
                                  <a:pt x="629" y="90"/>
                                </a:lnTo>
                                <a:lnTo>
                                  <a:pt x="577" y="20"/>
                                </a:lnTo>
                                <a:lnTo>
                                  <a:pt x="517" y="0"/>
                                </a:lnTo>
                                <a:lnTo>
                                  <a:pt x="491" y="115"/>
                                </a:lnTo>
                                <a:lnTo>
                                  <a:pt x="431" y="395"/>
                                </a:lnTo>
                                <a:lnTo>
                                  <a:pt x="434" y="477"/>
                                </a:lnTo>
                                <a:lnTo>
                                  <a:pt x="476" y="575"/>
                                </a:lnTo>
                                <a:lnTo>
                                  <a:pt x="570" y="707"/>
                                </a:lnTo>
                                <a:lnTo>
                                  <a:pt x="629" y="754"/>
                                </a:lnTo>
                                <a:lnTo>
                                  <a:pt x="457" y="1116"/>
                                </a:lnTo>
                                <a:lnTo>
                                  <a:pt x="540" y="1130"/>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1" name="Freeform 145"/>
                        <wps:cNvSpPr>
                          <a:spLocks/>
                        </wps:cNvSpPr>
                        <wps:spPr bwMode="auto">
                          <a:xfrm>
                            <a:off x="5015" y="11857"/>
                            <a:ext cx="608" cy="1136"/>
                          </a:xfrm>
                          <a:custGeom>
                            <a:avLst/>
                            <a:gdLst>
                              <a:gd name="T0" fmla="*/ 527 w 608"/>
                              <a:gd name="T1" fmla="*/ 398 h 1136"/>
                              <a:gd name="T2" fmla="*/ 608 w 608"/>
                              <a:gd name="T3" fmla="*/ 278 h 1136"/>
                              <a:gd name="T4" fmla="*/ 512 w 608"/>
                              <a:gd name="T5" fmla="*/ 406 h 1136"/>
                              <a:gd name="T6" fmla="*/ 555 w 608"/>
                              <a:gd name="T7" fmla="*/ 360 h 1136"/>
                              <a:gd name="T8" fmla="*/ 473 w 608"/>
                              <a:gd name="T9" fmla="*/ 444 h 1136"/>
                              <a:gd name="T10" fmla="*/ 315 w 608"/>
                              <a:gd name="T11" fmla="*/ 489 h 1136"/>
                              <a:gd name="T12" fmla="*/ 150 w 608"/>
                              <a:gd name="T13" fmla="*/ 457 h 1136"/>
                              <a:gd name="T14" fmla="*/ 68 w 608"/>
                              <a:gd name="T15" fmla="*/ 383 h 1136"/>
                              <a:gd name="T16" fmla="*/ 0 w 608"/>
                              <a:gd name="T17" fmla="*/ 240 h 1136"/>
                              <a:gd name="T18" fmla="*/ 8 w 608"/>
                              <a:gd name="T19" fmla="*/ 120 h 1136"/>
                              <a:gd name="T20" fmla="*/ 53 w 608"/>
                              <a:gd name="T21" fmla="*/ 19 h 1136"/>
                              <a:gd name="T22" fmla="*/ 128 w 608"/>
                              <a:gd name="T23" fmla="*/ 0 h 1136"/>
                              <a:gd name="T24" fmla="*/ 161 w 608"/>
                              <a:gd name="T25" fmla="*/ 121 h 1136"/>
                              <a:gd name="T26" fmla="*/ 221 w 608"/>
                              <a:gd name="T27" fmla="*/ 401 h 1136"/>
                              <a:gd name="T28" fmla="*/ 203 w 608"/>
                              <a:gd name="T29" fmla="*/ 483 h 1136"/>
                              <a:gd name="T30" fmla="*/ 176 w 608"/>
                              <a:gd name="T31" fmla="*/ 581 h 1136"/>
                              <a:gd name="T32" fmla="*/ 60 w 608"/>
                              <a:gd name="T33" fmla="*/ 705 h 1136"/>
                              <a:gd name="T34" fmla="*/ 0 w 608"/>
                              <a:gd name="T35" fmla="*/ 753 h 1136"/>
                              <a:gd name="T36" fmla="*/ 195 w 608"/>
                              <a:gd name="T37" fmla="*/ 1122 h 1136"/>
                              <a:gd name="T38" fmla="*/ 112 w 608"/>
                              <a:gd name="T39" fmla="*/ 1136 h 1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08" h="1136">
                                <a:moveTo>
                                  <a:pt x="527" y="398"/>
                                </a:moveTo>
                                <a:lnTo>
                                  <a:pt x="608" y="278"/>
                                </a:lnTo>
                                <a:lnTo>
                                  <a:pt x="512" y="406"/>
                                </a:lnTo>
                                <a:lnTo>
                                  <a:pt x="555" y="360"/>
                                </a:lnTo>
                                <a:lnTo>
                                  <a:pt x="473" y="444"/>
                                </a:lnTo>
                                <a:lnTo>
                                  <a:pt x="315" y="489"/>
                                </a:lnTo>
                                <a:lnTo>
                                  <a:pt x="150" y="457"/>
                                </a:lnTo>
                                <a:lnTo>
                                  <a:pt x="68" y="383"/>
                                </a:lnTo>
                                <a:lnTo>
                                  <a:pt x="0" y="240"/>
                                </a:lnTo>
                                <a:lnTo>
                                  <a:pt x="8" y="120"/>
                                </a:lnTo>
                                <a:lnTo>
                                  <a:pt x="53" y="19"/>
                                </a:lnTo>
                                <a:lnTo>
                                  <a:pt x="128" y="0"/>
                                </a:lnTo>
                                <a:lnTo>
                                  <a:pt x="161" y="121"/>
                                </a:lnTo>
                                <a:lnTo>
                                  <a:pt x="221" y="401"/>
                                </a:lnTo>
                                <a:lnTo>
                                  <a:pt x="203" y="483"/>
                                </a:lnTo>
                                <a:lnTo>
                                  <a:pt x="176" y="581"/>
                                </a:lnTo>
                                <a:lnTo>
                                  <a:pt x="60" y="705"/>
                                </a:lnTo>
                                <a:lnTo>
                                  <a:pt x="0" y="753"/>
                                </a:lnTo>
                                <a:lnTo>
                                  <a:pt x="195" y="1122"/>
                                </a:lnTo>
                                <a:lnTo>
                                  <a:pt x="112" y="1136"/>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026" style="position:absolute;margin-left:172.95pt;margin-top:6.8pt;width:37.1pt;height:66.4pt;z-index:251649024" coordorigin="4881,11665" coordsize="742,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" o:allowincell="f">
                <v:oval id="Oval 143" o:spid="_x0000_s1027" style="position:absolute;left:5199;top:11665;width:144;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wsQA&#10;AADcAAAADwAAAGRycy9kb3ducmV2LnhtbESPzW7CMBCE75V4B2uRuBUHDrQEDIJKoJae+HmAJV5i&#10;i3idxoakb48rVeI4mplvNPNl5ypxpyZYzwpGwwwEceG15VLB6bh5fQcRIrLGyjMp+KUAy0XvZY65&#10;9i3v6X6IpUgQDjkqMDHWuZShMOQwDH1NnLyLbxzGJJtS6gbbBHeVHGfZRDq0nBYM1vRhqLgebk5B&#10;sF/b82T3Iy+mOmLZ2v32e7NWatDvVjMQkbr4DP+3P7WC8dsU/s6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vM8LEAAAA3AAAAA8AAAAAAAAAAAAAAAAAmAIAAGRycy9k&#10;b3ducmV2LnhtbFBLBQYAAAAABAAEAPUAAACJAwAAAAA=&#10;" fillcolor="black" strokeweight="2pt"/>
                <v:shape id="Freeform 144" o:spid="_x0000_s1028" style="position:absolute;left:4881;top:11863;width:629;height:1130;visibility:visible;mso-wrap-style:square;v-text-anchor:top" coordsize="62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8bb8A&#10;AADcAAAADwAAAGRycy9kb3ducmV2LnhtbERPS0sDMRC+C/0PYQrebLaLaNk2LUUUvLo+zsNmukm7&#10;maxJbLf/3jkIHj++92Y3hUGdKWUf2cByUYEi7qL13Bv4eH+5W4HKBdniEJkMXCnDbju72WBj44Xf&#10;6NyWXkkI5wYNuFLGRuvcOQqYF3EkFu4QU8AiMPXaJrxIeBh0XVUPOqBnaXA40pOj7tT+BAP3/rqk&#10;9ktWfR5Tfqz987d1J2Nu59N+DarQVP7Ff+5Xa6BeyXw5I0dAb3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UnxtvwAAANwAAAAPAAAAAAAAAAAAAAAAAJgCAABkcnMvZG93bnJl&#10;di54bWxQSwUGAAAAAAQABAD1AAAAhAMAAAAA&#10;" path="m,422r114,l232,386,442,342,554,271r60,-84l629,90,577,20,517,,491,115,431,395r3,82l476,575r94,132l629,754,457,1116r83,14e" filled="f" strokeweight="2pt">
                  <v:stroke startarrowwidth="narrow" startarrowlength="short" endarrowwidth="narrow" endarrowlength="short"/>
                  <v:path arrowok="t" o:connecttype="custom" o:connectlocs="0,422;114,422;232,386;442,342;554,271;614,187;629,90;577,20;517,0;491,115;431,395;434,477;476,575;570,707;629,754;457,1116;540,1130" o:connectangles="0,0,0,0,0,0,0,0,0,0,0,0,0,0,0,0,0"/>
                </v:shape>
                <v:shape id="Freeform 145" o:spid="_x0000_s1029" style="position:absolute;left:5015;top:11857;width:608;height:1136;visibility:visible;mso-wrap-style:square;v-text-anchor:top" coordsize="608,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59W8MA&#10;AADcAAAADwAAAGRycy9kb3ducmV2LnhtbESPQYvCMBSE74L/IbwFL6KpHrR0jbIIiit4sLsHj4/m&#10;2ZRtXkoTa/33G0HwOMzMN8xq09tadNT6yrGC2TQBQVw4XXGp4PdnN0lB+ICssXZMCh7kYbMeDlaY&#10;aXfnM3V5KEWEsM9QgQmhyaT0hSGLfuoa4uhdXWsxRNmWUrd4j3Bby3mSLKTFiuOCwYa2hoq//GYV&#10;3E773HyPu2qJoXZ7usj+eJVKjT76r08QgfrwDr/aB61gns7geSY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59W8MAAADcAAAADwAAAAAAAAAAAAAAAACYAgAAZHJzL2Rv&#10;d25yZXYueG1sUEsFBgAAAAAEAAQA9QAAAIgDAAAAAA==&#10;" path="m527,398l608,278,512,406r43,-46l473,444,315,489,150,457,68,383,,240,8,120,53,19,128,r33,121l221,401r-18,82l176,581,60,705,,753r195,369l112,1136e" filled="f" strokeweight="2pt">
                  <v:stroke startarrowwidth="narrow" startarrowlength="short" endarrowwidth="narrow" endarrowlength="short"/>
                  <v:path arrowok="t" o:connecttype="custom" o:connectlocs="527,398;608,278;512,406;555,360;473,444;315,489;150,457;68,383;0,240;8,120;53,19;128,0;161,121;221,401;203,483;176,581;60,705;0,753;195,1122;112,1136" o:connectangles="0,0,0,0,0,0,0,0,0,0,0,0,0,0,0,0,0,0,0,0"/>
                </v:shape>
              </v:group>
            </w:pict>
          </mc:Fallback>
        </mc:AlternateContent>
      </w:r>
      <w:r>
        <w:rPr>
          <w:rFonts w:ascii="Arial" w:hAnsi="Arial" w:cs="Arial"/>
          <w:noProof/>
          <w:lang w:val="en-US"/>
        </w:rPr>
        <mc:AlternateContent>
          <mc:Choice Requires="wpg">
            <w:drawing>
              <wp:anchor distT="0" distB="0" distL="114300" distR="114300" simplePos="0" relativeHeight="251664384" behindDoc="0" locked="0" layoutInCell="0" allowOverlap="1">
                <wp:simplePos x="0" y="0"/>
                <wp:positionH relativeFrom="column">
                  <wp:posOffset>3547745</wp:posOffset>
                </wp:positionH>
                <wp:positionV relativeFrom="paragraph">
                  <wp:posOffset>96520</wp:posOffset>
                </wp:positionV>
                <wp:extent cx="471170" cy="843280"/>
                <wp:effectExtent l="13970" t="20320" r="19685" b="22225"/>
                <wp:wrapNone/>
                <wp:docPr id="274"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170" cy="843280"/>
                          <a:chOff x="4881" y="11665"/>
                          <a:chExt cx="742" cy="1328"/>
                        </a:xfrm>
                      </wpg:grpSpPr>
                      <wps:wsp>
                        <wps:cNvPr id="275" name="Oval 218"/>
                        <wps:cNvSpPr>
                          <a:spLocks noChangeArrowheads="1"/>
                        </wps:cNvSpPr>
                        <wps:spPr bwMode="auto">
                          <a:xfrm>
                            <a:off x="5199" y="11665"/>
                            <a:ext cx="144" cy="150"/>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6" name="Freeform 219"/>
                        <wps:cNvSpPr>
                          <a:spLocks/>
                        </wps:cNvSpPr>
                        <wps:spPr bwMode="auto">
                          <a:xfrm>
                            <a:off x="4881" y="11863"/>
                            <a:ext cx="629" cy="1130"/>
                          </a:xfrm>
                          <a:custGeom>
                            <a:avLst/>
                            <a:gdLst>
                              <a:gd name="T0" fmla="*/ 0 w 629"/>
                              <a:gd name="T1" fmla="*/ 422 h 1130"/>
                              <a:gd name="T2" fmla="*/ 114 w 629"/>
                              <a:gd name="T3" fmla="*/ 422 h 1130"/>
                              <a:gd name="T4" fmla="*/ 232 w 629"/>
                              <a:gd name="T5" fmla="*/ 386 h 1130"/>
                              <a:gd name="T6" fmla="*/ 442 w 629"/>
                              <a:gd name="T7" fmla="*/ 342 h 1130"/>
                              <a:gd name="T8" fmla="*/ 554 w 629"/>
                              <a:gd name="T9" fmla="*/ 271 h 1130"/>
                              <a:gd name="T10" fmla="*/ 614 w 629"/>
                              <a:gd name="T11" fmla="*/ 187 h 1130"/>
                              <a:gd name="T12" fmla="*/ 629 w 629"/>
                              <a:gd name="T13" fmla="*/ 90 h 1130"/>
                              <a:gd name="T14" fmla="*/ 577 w 629"/>
                              <a:gd name="T15" fmla="*/ 20 h 1130"/>
                              <a:gd name="T16" fmla="*/ 517 w 629"/>
                              <a:gd name="T17" fmla="*/ 0 h 1130"/>
                              <a:gd name="T18" fmla="*/ 491 w 629"/>
                              <a:gd name="T19" fmla="*/ 115 h 1130"/>
                              <a:gd name="T20" fmla="*/ 431 w 629"/>
                              <a:gd name="T21" fmla="*/ 395 h 1130"/>
                              <a:gd name="T22" fmla="*/ 434 w 629"/>
                              <a:gd name="T23" fmla="*/ 477 h 1130"/>
                              <a:gd name="T24" fmla="*/ 476 w 629"/>
                              <a:gd name="T25" fmla="*/ 575 h 1130"/>
                              <a:gd name="T26" fmla="*/ 570 w 629"/>
                              <a:gd name="T27" fmla="*/ 707 h 1130"/>
                              <a:gd name="T28" fmla="*/ 629 w 629"/>
                              <a:gd name="T29" fmla="*/ 754 h 1130"/>
                              <a:gd name="T30" fmla="*/ 457 w 629"/>
                              <a:gd name="T31" fmla="*/ 1116 h 1130"/>
                              <a:gd name="T32" fmla="*/ 540 w 629"/>
                              <a:gd name="T33" fmla="*/ 1130 h 1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9" h="1130">
                                <a:moveTo>
                                  <a:pt x="0" y="422"/>
                                </a:moveTo>
                                <a:lnTo>
                                  <a:pt x="114" y="422"/>
                                </a:lnTo>
                                <a:lnTo>
                                  <a:pt x="232" y="386"/>
                                </a:lnTo>
                                <a:lnTo>
                                  <a:pt x="442" y="342"/>
                                </a:lnTo>
                                <a:lnTo>
                                  <a:pt x="554" y="271"/>
                                </a:lnTo>
                                <a:lnTo>
                                  <a:pt x="614" y="187"/>
                                </a:lnTo>
                                <a:lnTo>
                                  <a:pt x="629" y="90"/>
                                </a:lnTo>
                                <a:lnTo>
                                  <a:pt x="577" y="20"/>
                                </a:lnTo>
                                <a:lnTo>
                                  <a:pt x="517" y="0"/>
                                </a:lnTo>
                                <a:lnTo>
                                  <a:pt x="491" y="115"/>
                                </a:lnTo>
                                <a:lnTo>
                                  <a:pt x="431" y="395"/>
                                </a:lnTo>
                                <a:lnTo>
                                  <a:pt x="434" y="477"/>
                                </a:lnTo>
                                <a:lnTo>
                                  <a:pt x="476" y="575"/>
                                </a:lnTo>
                                <a:lnTo>
                                  <a:pt x="570" y="707"/>
                                </a:lnTo>
                                <a:lnTo>
                                  <a:pt x="629" y="754"/>
                                </a:lnTo>
                                <a:lnTo>
                                  <a:pt x="457" y="1116"/>
                                </a:lnTo>
                                <a:lnTo>
                                  <a:pt x="540" y="1130"/>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7" name="Freeform 220"/>
                        <wps:cNvSpPr>
                          <a:spLocks/>
                        </wps:cNvSpPr>
                        <wps:spPr bwMode="auto">
                          <a:xfrm>
                            <a:off x="5015" y="11857"/>
                            <a:ext cx="608" cy="1136"/>
                          </a:xfrm>
                          <a:custGeom>
                            <a:avLst/>
                            <a:gdLst>
                              <a:gd name="T0" fmla="*/ 527 w 608"/>
                              <a:gd name="T1" fmla="*/ 398 h 1136"/>
                              <a:gd name="T2" fmla="*/ 608 w 608"/>
                              <a:gd name="T3" fmla="*/ 278 h 1136"/>
                              <a:gd name="T4" fmla="*/ 512 w 608"/>
                              <a:gd name="T5" fmla="*/ 406 h 1136"/>
                              <a:gd name="T6" fmla="*/ 555 w 608"/>
                              <a:gd name="T7" fmla="*/ 360 h 1136"/>
                              <a:gd name="T8" fmla="*/ 473 w 608"/>
                              <a:gd name="T9" fmla="*/ 444 h 1136"/>
                              <a:gd name="T10" fmla="*/ 315 w 608"/>
                              <a:gd name="T11" fmla="*/ 489 h 1136"/>
                              <a:gd name="T12" fmla="*/ 150 w 608"/>
                              <a:gd name="T13" fmla="*/ 457 h 1136"/>
                              <a:gd name="T14" fmla="*/ 68 w 608"/>
                              <a:gd name="T15" fmla="*/ 383 h 1136"/>
                              <a:gd name="T16" fmla="*/ 0 w 608"/>
                              <a:gd name="T17" fmla="*/ 240 h 1136"/>
                              <a:gd name="T18" fmla="*/ 8 w 608"/>
                              <a:gd name="T19" fmla="*/ 120 h 1136"/>
                              <a:gd name="T20" fmla="*/ 53 w 608"/>
                              <a:gd name="T21" fmla="*/ 19 h 1136"/>
                              <a:gd name="T22" fmla="*/ 128 w 608"/>
                              <a:gd name="T23" fmla="*/ 0 h 1136"/>
                              <a:gd name="T24" fmla="*/ 161 w 608"/>
                              <a:gd name="T25" fmla="*/ 121 h 1136"/>
                              <a:gd name="T26" fmla="*/ 221 w 608"/>
                              <a:gd name="T27" fmla="*/ 401 h 1136"/>
                              <a:gd name="T28" fmla="*/ 203 w 608"/>
                              <a:gd name="T29" fmla="*/ 483 h 1136"/>
                              <a:gd name="T30" fmla="*/ 176 w 608"/>
                              <a:gd name="T31" fmla="*/ 581 h 1136"/>
                              <a:gd name="T32" fmla="*/ 60 w 608"/>
                              <a:gd name="T33" fmla="*/ 705 h 1136"/>
                              <a:gd name="T34" fmla="*/ 0 w 608"/>
                              <a:gd name="T35" fmla="*/ 753 h 1136"/>
                              <a:gd name="T36" fmla="*/ 195 w 608"/>
                              <a:gd name="T37" fmla="*/ 1122 h 1136"/>
                              <a:gd name="T38" fmla="*/ 112 w 608"/>
                              <a:gd name="T39" fmla="*/ 1136 h 1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08" h="1136">
                                <a:moveTo>
                                  <a:pt x="527" y="398"/>
                                </a:moveTo>
                                <a:lnTo>
                                  <a:pt x="608" y="278"/>
                                </a:lnTo>
                                <a:lnTo>
                                  <a:pt x="512" y="406"/>
                                </a:lnTo>
                                <a:lnTo>
                                  <a:pt x="555" y="360"/>
                                </a:lnTo>
                                <a:lnTo>
                                  <a:pt x="473" y="444"/>
                                </a:lnTo>
                                <a:lnTo>
                                  <a:pt x="315" y="489"/>
                                </a:lnTo>
                                <a:lnTo>
                                  <a:pt x="150" y="457"/>
                                </a:lnTo>
                                <a:lnTo>
                                  <a:pt x="68" y="383"/>
                                </a:lnTo>
                                <a:lnTo>
                                  <a:pt x="0" y="240"/>
                                </a:lnTo>
                                <a:lnTo>
                                  <a:pt x="8" y="120"/>
                                </a:lnTo>
                                <a:lnTo>
                                  <a:pt x="53" y="19"/>
                                </a:lnTo>
                                <a:lnTo>
                                  <a:pt x="128" y="0"/>
                                </a:lnTo>
                                <a:lnTo>
                                  <a:pt x="161" y="121"/>
                                </a:lnTo>
                                <a:lnTo>
                                  <a:pt x="221" y="401"/>
                                </a:lnTo>
                                <a:lnTo>
                                  <a:pt x="203" y="483"/>
                                </a:lnTo>
                                <a:lnTo>
                                  <a:pt x="176" y="581"/>
                                </a:lnTo>
                                <a:lnTo>
                                  <a:pt x="60" y="705"/>
                                </a:lnTo>
                                <a:lnTo>
                                  <a:pt x="0" y="753"/>
                                </a:lnTo>
                                <a:lnTo>
                                  <a:pt x="195" y="1122"/>
                                </a:lnTo>
                                <a:lnTo>
                                  <a:pt x="112" y="1136"/>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 o:spid="_x0000_s1026" style="position:absolute;margin-left:279.35pt;margin-top:7.6pt;width:37.1pt;height:66.4pt;z-index:251664384" coordorigin="4881,11665" coordsize="742,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" o:allowincell="f">
                <v:oval id="Oval 218" o:spid="_x0000_s1027" style="position:absolute;left:5199;top:11665;width:144;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5x8QA&#10;AADcAAAADwAAAGRycy9kb3ducmV2LnhtbESP3WoCMRSE7wu+QzhC72pWQSurUbSg1PbKnwc4bo6b&#10;4OZku4nu+vZNoeDlMDPfMPNl5ypxpyZYzwqGgwwEceG15VLB6bh5m4IIEVlj5ZkUPCjActF7mWOu&#10;fct7uh9iKRKEQ44KTIx1LmUoDDkMA18TJ+/iG4cxyaaUusE2wV0lR1k2kQ4tpwWDNX0YKq6Hm1MQ&#10;7G57nnz9yIupjli2dr/93qyVeu13qxmISF18hv/bn1rB6H0Mf2fS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iOcfEAAAA3AAAAA8AAAAAAAAAAAAAAAAAmAIAAGRycy9k&#10;b3ducmV2LnhtbFBLBQYAAAAABAAEAPUAAACJAwAAAAA=&#10;" fillcolor="black" strokeweight="2pt"/>
                <v:shape id="Freeform 219" o:spid="_x0000_s1028" style="position:absolute;left:4881;top:11863;width:629;height:1130;visibility:visible;mso-wrap-style:square;v-text-anchor:top" coordsize="62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xpb4A&#10;AADcAAAADwAAAGRycy9kb3ducmV2LnhtbERPTWsCMRC9F/wPYQq91ayLqKxGKaLgtWvb87CZblI3&#10;kzWJuv77piD0+Hjfq83gOnGlEK1nBZNxAYK48dpyq+DjuH9dgIgJWWPnmRTcKcJmPXpaYaX9jd/p&#10;WqdW5BCOFSowKfWVlLEx5DCOfU+cuW8fHKYMQyt1wFsOd50si2ImHVrODQZ72hpqTvXFKZja+4Tq&#10;r7zq8yfEeWl3Z21OSr08D29LEImG9C9+uA9aQTmfwd+ZfAT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ciMaW+AAAA3AAAAA8AAAAAAAAAAAAAAAAAmAIAAGRycy9kb3ducmV2&#10;LnhtbFBLBQYAAAAABAAEAPUAAACDAwAAAAA=&#10;" path="m,422r114,l232,386,442,342,554,271r60,-84l629,90,577,20,517,,491,115,431,395r3,82l476,575r94,132l629,754,457,1116r83,14e" filled="f" strokeweight="2pt">
                  <v:stroke startarrowwidth="narrow" startarrowlength="short" endarrowwidth="narrow" endarrowlength="short"/>
                  <v:path arrowok="t" o:connecttype="custom" o:connectlocs="0,422;114,422;232,386;442,342;554,271;614,187;629,90;577,20;517,0;491,115;431,395;434,477;476,575;570,707;629,754;457,1116;540,1130" o:connectangles="0,0,0,0,0,0,0,0,0,0,0,0,0,0,0,0,0"/>
                </v:shape>
                <v:shape id="Freeform 220" o:spid="_x0000_s1029" style="position:absolute;left:5015;top:11857;width:608;height:1136;visibility:visible;mso-wrap-style:square;v-text-anchor:top" coordsize="608,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4wk8MA&#10;AADcAAAADwAAAGRycy9kb3ducmV2LnhtbESPQYvCMBSE78L+h/AWvMia6sEu1SjLgqKCB+se9vho&#10;nk2xeSlNrPXfG0HwOMzMN8xi1dtadNT6yrGCyTgBQVw4XXGp4O+0/voG4QOyxtoxKbiTh9XyY7DA&#10;TLsbH6nLQykihH2GCkwITSalLwxZ9GPXEEfv7FqLIcq2lLrFW4TbWk6TZCYtVhwXDDb0a6i45Fer&#10;4HrY5GY36qoUQ+029C/7/VkqNfzsf+YgAvXhHX61t1rBNE3h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4wk8MAAADcAAAADwAAAAAAAAAAAAAAAACYAgAAZHJzL2Rv&#10;d25yZXYueG1sUEsFBgAAAAAEAAQA9QAAAIgDAAAAAA==&#10;" path="m527,398l608,278,512,406r43,-46l473,444,315,489,150,457,68,383,,240,8,120,53,19,128,r33,121l221,401r-18,82l176,581,60,705,,753r195,369l112,1136e" filled="f" strokeweight="2pt">
                  <v:stroke startarrowwidth="narrow" startarrowlength="short" endarrowwidth="narrow" endarrowlength="short"/>
                  <v:path arrowok="t" o:connecttype="custom" o:connectlocs="527,398;608,278;512,406;555,360;473,444;315,489;150,457;68,383;0,240;8,120;53,19;128,0;161,121;221,401;203,483;176,581;60,705;0,753;195,1122;112,1136" o:connectangles="0,0,0,0,0,0,0,0,0,0,0,0,0,0,0,0,0,0,0,0"/>
                </v:shape>
              </v:group>
            </w:pict>
          </mc:Fallback>
        </mc:AlternateContent>
      </w:r>
    </w:p>
    <w:p w:rsidR="00FC52D4" w:rsidRPr="004C7A7C" w:rsidRDefault="00FC52D4" w:rsidP="00FC52D4">
      <w:pPr>
        <w:rPr>
          <w:rFonts w:ascii="Arial" w:hAnsi="Arial" w:cs="Arial"/>
          <w:lang w:val="en-US"/>
        </w:rPr>
      </w:pPr>
    </w:p>
    <w:p w:rsidR="00FC52D4" w:rsidRPr="004C7A7C" w:rsidRDefault="00FC52D4" w:rsidP="00FC52D4">
      <w:pPr>
        <w:rPr>
          <w:rFonts w:ascii="Arial" w:hAnsi="Arial" w:cs="Arial"/>
          <w:lang w:val="en-US"/>
        </w:rPr>
      </w:pPr>
    </w:p>
    <w:p w:rsidR="00FC52D4" w:rsidRPr="004C7A7C" w:rsidRDefault="00FC52D4" w:rsidP="00FC52D4">
      <w:pPr>
        <w:tabs>
          <w:tab w:val="left" w:pos="6663"/>
        </w:tabs>
        <w:rPr>
          <w:rFonts w:ascii="Arial" w:hAnsi="Arial" w:cs="Arial"/>
          <w:sz w:val="16"/>
          <w:lang w:val="en-US"/>
        </w:rPr>
      </w:pPr>
      <w:r w:rsidRPr="004C7A7C">
        <w:rPr>
          <w:rFonts w:ascii="Arial" w:hAnsi="Arial" w:cs="Arial"/>
          <w:sz w:val="16"/>
        </w:rPr>
        <w:tab/>
      </w:r>
      <w:r w:rsidRPr="004C7A7C">
        <w:rPr>
          <w:rFonts w:ascii="Arial" w:hAnsi="Arial" w:cs="Arial"/>
          <w:sz w:val="16"/>
        </w:rPr>
        <w:tab/>
      </w:r>
      <w:r w:rsidRPr="004C7A7C">
        <w:rPr>
          <w:rFonts w:ascii="Arial" w:hAnsi="Arial" w:cs="Arial"/>
          <w:sz w:val="16"/>
          <w:lang w:val="en-US"/>
        </w:rPr>
        <w:t xml:space="preserve"> </w:t>
      </w:r>
    </w:p>
    <w:p w:rsidR="00FC52D4" w:rsidRPr="004C7A7C" w:rsidRDefault="005776B9" w:rsidP="00FC52D4">
      <w:pPr>
        <w:pStyle w:val="BodyText2"/>
        <w:tabs>
          <w:tab w:val="left" w:pos="709"/>
          <w:tab w:val="left" w:pos="1560"/>
          <w:tab w:val="left" w:pos="2977"/>
          <w:tab w:val="left" w:pos="4111"/>
          <w:tab w:val="left" w:pos="4962"/>
          <w:tab w:val="left" w:pos="6237"/>
          <w:tab w:val="left" w:pos="7088"/>
          <w:tab w:val="left" w:pos="8789"/>
          <w:tab w:val="left" w:pos="9639"/>
        </w:tabs>
        <w:ind w:firstLine="0"/>
        <w:rPr>
          <w:rFonts w:ascii="Arial" w:hAnsi="Arial" w:cs="Arial"/>
          <w:lang w:val="en-US"/>
        </w:rPr>
      </w:pPr>
      <w:r>
        <w:rPr>
          <w:rFonts w:ascii="Arial" w:hAnsi="Arial" w:cs="Arial"/>
          <w:noProof/>
          <w:lang w:val="en-US"/>
        </w:rPr>
        <mc:AlternateContent>
          <mc:Choice Requires="wpg">
            <w:drawing>
              <wp:anchor distT="0" distB="0" distL="114300" distR="114300" simplePos="0" relativeHeight="251668480" behindDoc="0" locked="0" layoutInCell="0" allowOverlap="1">
                <wp:simplePos x="0" y="0"/>
                <wp:positionH relativeFrom="column">
                  <wp:posOffset>5911215</wp:posOffset>
                </wp:positionH>
                <wp:positionV relativeFrom="paragraph">
                  <wp:posOffset>-791845</wp:posOffset>
                </wp:positionV>
                <wp:extent cx="190500" cy="1245235"/>
                <wp:effectExtent l="15240" t="17780" r="13335" b="13335"/>
                <wp:wrapNone/>
                <wp:docPr id="270"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45235"/>
                          <a:chOff x="0" y="-1"/>
                          <a:chExt cx="20000" cy="20002"/>
                        </a:xfrm>
                      </wpg:grpSpPr>
                      <wps:wsp>
                        <wps:cNvPr id="271" name="Oval 232"/>
                        <wps:cNvSpPr>
                          <a:spLocks noChangeArrowheads="1"/>
                        </wps:cNvSpPr>
                        <wps:spPr bwMode="auto">
                          <a:xfrm>
                            <a:off x="5276" y="4232"/>
                            <a:ext cx="9601" cy="1530"/>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2" name="Freeform 233"/>
                        <wps:cNvSpPr>
                          <a:spLocks/>
                        </wps:cNvSpPr>
                        <wps:spPr bwMode="auto">
                          <a:xfrm>
                            <a:off x="0" y="-1"/>
                            <a:ext cx="7945" cy="20002"/>
                          </a:xfrm>
                          <a:custGeom>
                            <a:avLst/>
                            <a:gdLst>
                              <a:gd name="T0" fmla="*/ 672 w 20000"/>
                              <a:gd name="T1" fmla="*/ 0 h 20000"/>
                              <a:gd name="T2" fmla="*/ 672 w 20000"/>
                              <a:gd name="T3" fmla="*/ 6497 h 20000"/>
                              <a:gd name="T4" fmla="*/ 7059 w 20000"/>
                              <a:gd name="T5" fmla="*/ 7415 h 20000"/>
                              <a:gd name="T6" fmla="*/ 18319 w 20000"/>
                              <a:gd name="T7" fmla="*/ 11260 h 20000"/>
                              <a:gd name="T8" fmla="*/ 10756 w 20000"/>
                              <a:gd name="T9" fmla="*/ 12106 h 20000"/>
                              <a:gd name="T10" fmla="*/ 10756 w 20000"/>
                              <a:gd name="T11" fmla="*/ 13401 h 20000"/>
                              <a:gd name="T12" fmla="*/ 19832 w 20000"/>
                              <a:gd name="T13" fmla="*/ 15380 h 20000"/>
                              <a:gd name="T14" fmla="*/ 13950 w 20000"/>
                              <a:gd name="T15" fmla="*/ 19816 h 20000"/>
                              <a:gd name="T16" fmla="*/ 0 w 20000"/>
                              <a:gd name="T17" fmla="*/ 1999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000" h="20000">
                                <a:moveTo>
                                  <a:pt x="672" y="0"/>
                                </a:moveTo>
                                <a:lnTo>
                                  <a:pt x="672" y="6497"/>
                                </a:lnTo>
                                <a:lnTo>
                                  <a:pt x="7059" y="7415"/>
                                </a:lnTo>
                                <a:lnTo>
                                  <a:pt x="18319" y="11260"/>
                                </a:lnTo>
                                <a:lnTo>
                                  <a:pt x="10756" y="12106"/>
                                </a:lnTo>
                                <a:lnTo>
                                  <a:pt x="10756" y="13401"/>
                                </a:lnTo>
                                <a:lnTo>
                                  <a:pt x="19832" y="15380"/>
                                </a:lnTo>
                                <a:lnTo>
                                  <a:pt x="13950" y="19816"/>
                                </a:lnTo>
                                <a:lnTo>
                                  <a:pt x="0" y="19990"/>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3" name="Freeform 234"/>
                        <wps:cNvSpPr>
                          <a:spLocks/>
                        </wps:cNvSpPr>
                        <wps:spPr bwMode="auto">
                          <a:xfrm>
                            <a:off x="12086" y="-1"/>
                            <a:ext cx="7914" cy="20002"/>
                          </a:xfrm>
                          <a:custGeom>
                            <a:avLst/>
                            <a:gdLst>
                              <a:gd name="T0" fmla="*/ 19160 w 20000"/>
                              <a:gd name="T1" fmla="*/ 0 h 20000"/>
                              <a:gd name="T2" fmla="*/ 19160 w 20000"/>
                              <a:gd name="T3" fmla="*/ 6497 h 20000"/>
                              <a:gd name="T4" fmla="*/ 12773 w 20000"/>
                              <a:gd name="T5" fmla="*/ 7415 h 20000"/>
                              <a:gd name="T6" fmla="*/ 1513 w 20000"/>
                              <a:gd name="T7" fmla="*/ 11260 h 20000"/>
                              <a:gd name="T8" fmla="*/ 9076 w 20000"/>
                              <a:gd name="T9" fmla="*/ 12106 h 20000"/>
                              <a:gd name="T10" fmla="*/ 9076 w 20000"/>
                              <a:gd name="T11" fmla="*/ 13401 h 20000"/>
                              <a:gd name="T12" fmla="*/ 0 w 20000"/>
                              <a:gd name="T13" fmla="*/ 15380 h 20000"/>
                              <a:gd name="T14" fmla="*/ 5882 w 20000"/>
                              <a:gd name="T15" fmla="*/ 19816 h 20000"/>
                              <a:gd name="T16" fmla="*/ 19832 w 20000"/>
                              <a:gd name="T17" fmla="*/ 1999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000" h="20000">
                                <a:moveTo>
                                  <a:pt x="19160" y="0"/>
                                </a:moveTo>
                                <a:lnTo>
                                  <a:pt x="19160" y="6497"/>
                                </a:lnTo>
                                <a:lnTo>
                                  <a:pt x="12773" y="7415"/>
                                </a:lnTo>
                                <a:lnTo>
                                  <a:pt x="1513" y="11260"/>
                                </a:lnTo>
                                <a:lnTo>
                                  <a:pt x="9076" y="12106"/>
                                </a:lnTo>
                                <a:lnTo>
                                  <a:pt x="9076" y="13401"/>
                                </a:lnTo>
                                <a:lnTo>
                                  <a:pt x="0" y="15380"/>
                                </a:lnTo>
                                <a:lnTo>
                                  <a:pt x="5882" y="19816"/>
                                </a:lnTo>
                                <a:lnTo>
                                  <a:pt x="19832" y="19990"/>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 o:spid="_x0000_s1026" style="position:absolute;margin-left:465.45pt;margin-top:-62.35pt;width:15pt;height:98.05pt;z-index:251668480" coordorigin=",-1" coordsize="20000,2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" o:allowincell="f">
                <v:oval id="Oval 232" o:spid="_x0000_s1027" style="position:absolute;left:5276;top:4232;width:9601;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xMMA&#10;AADcAAAADwAAAGRycy9kb3ducmV2LnhtbESPzW7CMBCE70i8g7VI3MCBA60CBgESiJYTPw+wxEts&#10;Ea/T2CXp29eVkHoczcw3msWqc5V4UhOsZwWTcQaCuPDacqngetmN3kGEiKyx8kwKfijAatnvLTDX&#10;vuUTPc+xFAnCIUcFJsY6lzIUhhyGsa+Jk3f3jcOYZFNK3WCb4K6S0yybSYeW04LBmraGisf52ykI&#10;9mN/m31+ybupLli29rQ/7jZKDQfdeg4iUhf/w6/2QSuYvk3g70w6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k/xMMAAADcAAAADwAAAAAAAAAAAAAAAACYAgAAZHJzL2Rv&#10;d25yZXYueG1sUEsFBgAAAAAEAAQA9QAAAIgDAAAAAA==&#10;" fillcolor="black" strokeweight="2pt"/>
                <v:shape id="Freeform 233" o:spid="_x0000_s1028" style="position:absolute;top:-1;width:7945;height:2000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xN8cA&#10;AADcAAAADwAAAGRycy9kb3ducmV2LnhtbESP3WrCQBSE7wt9h+UIvWs2Bloluoq0CBZE8KcU7w7Z&#10;0yQ0ezbsbpO0T+8KgpfDzHzDzJeDaURHzteWFYyTFARxYXXNpYLTcf08BeEDssbGMin4Iw/LxePD&#10;HHNte95TdwiliBD2OSqoQmhzKX1RkUGf2JY4et/WGQxRulJqh32Em0ZmafoqDdYcFyps6a2i4ufw&#10;axT8D+689y+f249d97UdryfFpn/3Sj2NhtUMRKAh3MO39kYryCYZXM/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h8TfHAAAA3AAAAA8AAAAAAAAAAAAAAAAAmAIAAGRy&#10;cy9kb3ducmV2LnhtbFBLBQYAAAAABAAEAPUAAACMAwAAAAA=&#10;" path="m672,r,6497l7059,7415r11260,3845l10756,12106r,1295l19832,15380r-5882,4436l,19990e" filled="f" strokeweight="2pt">
                  <v:stroke startarrowwidth="narrow" startarrowlength="short" endarrowwidth="narrow" endarrowlength="short"/>
                  <v:path arrowok="t" o:connecttype="custom" o:connectlocs="267,0;267,6498;2804,7416;7277,11261;4273,12107;4273,13402;7878,15382;5542,19818;0,19992" o:connectangles="0,0,0,0,0,0,0,0,0"/>
                </v:shape>
                <v:shape id="Freeform 234" o:spid="_x0000_s1029" style="position:absolute;left:12086;top:-1;width:7914;height:2000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1UrMYA&#10;AADcAAAADwAAAGRycy9kb3ducmV2LnhtbESPQWvCQBSE7wX/w/KE3upGS6tEVxGLYEEKWkW8PbKv&#10;SWj2bdjdJtFf7wpCj8PMfMPMFp2pREPOl5YVDAcJCOLM6pJzBYfv9csEhA/IGivLpOBCHhbz3tMM&#10;U21b3lGzD7mIEPYpKihCqFMpfVaQQT+wNXH0fqwzGKJ0udQO2wg3lRwlybs0WHJcKLCmVUHZ7/7P&#10;KLh27rzzb8ft51dz2g7X42zTfnilnvvdcgoiUBf+w4/2RisYjV/hfi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1UrMYAAADcAAAADwAAAAAAAAAAAAAAAACYAgAAZHJz&#10;L2Rvd25yZXYueG1sUEsFBgAAAAAEAAQA9QAAAIsDAAAAAA==&#10;" path="m19160,r,6497l12773,7415,1513,11260r7563,846l9076,13401,,15380r5882,4436l19832,19990e" filled="f" strokeweight="2pt">
                  <v:stroke startarrowwidth="narrow" startarrowlength="short" endarrowwidth="narrow" endarrowlength="short"/>
                  <v:path arrowok="t" o:connecttype="custom" o:connectlocs="7582,0;7582,6498;5054,7416;599,11261;3591,12107;3591,13402;0,15382;2328,19818;7848,19992" o:connectangles="0,0,0,0,0,0,0,0,0"/>
                </v:shape>
              </v:group>
            </w:pict>
          </mc:Fallback>
        </mc:AlternateContent>
      </w:r>
    </w:p>
    <w:p w:rsidR="00FC52D4" w:rsidRPr="004C7A7C" w:rsidRDefault="00FC52D4" w:rsidP="00FC52D4">
      <w:pPr>
        <w:pStyle w:val="BodyText2"/>
        <w:tabs>
          <w:tab w:val="left" w:pos="709"/>
          <w:tab w:val="left" w:pos="1560"/>
          <w:tab w:val="left" w:pos="2977"/>
          <w:tab w:val="left" w:pos="4111"/>
          <w:tab w:val="left" w:pos="4962"/>
          <w:tab w:val="left" w:pos="6237"/>
          <w:tab w:val="left" w:pos="7088"/>
          <w:tab w:val="left" w:pos="8789"/>
          <w:tab w:val="left" w:pos="9639"/>
        </w:tabs>
        <w:ind w:firstLine="0"/>
        <w:rPr>
          <w:rFonts w:ascii="Arial" w:hAnsi="Arial" w:cs="Arial"/>
          <w:lang w:val="en-US"/>
        </w:rPr>
      </w:pPr>
    </w:p>
    <w:p w:rsidR="00FC52D4" w:rsidRPr="004C7A7C" w:rsidRDefault="00FC52D4" w:rsidP="00FC52D4">
      <w:pPr>
        <w:pStyle w:val="BodyText2"/>
        <w:tabs>
          <w:tab w:val="left" w:pos="709"/>
          <w:tab w:val="left" w:pos="1560"/>
          <w:tab w:val="left" w:pos="2977"/>
          <w:tab w:val="left" w:pos="4111"/>
          <w:tab w:val="left" w:pos="4962"/>
          <w:tab w:val="left" w:pos="6237"/>
          <w:tab w:val="left" w:pos="7088"/>
          <w:tab w:val="left" w:pos="8789"/>
          <w:tab w:val="left" w:pos="9639"/>
        </w:tabs>
        <w:ind w:firstLine="0"/>
        <w:rPr>
          <w:rFonts w:ascii="Arial" w:hAnsi="Arial" w:cs="Arial"/>
          <w:lang w:val="en-US"/>
        </w:rPr>
      </w:pPr>
      <w:r w:rsidRPr="004C7A7C">
        <w:rPr>
          <w:rFonts w:ascii="Arial" w:hAnsi="Arial" w:cs="Arial"/>
        </w:rPr>
        <w:tab/>
        <w:t>ИП</w:t>
      </w:r>
      <w:r w:rsidRPr="004C7A7C">
        <w:rPr>
          <w:rFonts w:ascii="Arial" w:hAnsi="Arial" w:cs="Arial"/>
        </w:rPr>
        <w:tab/>
        <w:t>1-90</w:t>
      </w:r>
      <w:r w:rsidRPr="004C7A7C">
        <w:rPr>
          <w:rFonts w:ascii="Arial" w:hAnsi="Arial" w:cs="Arial"/>
          <w:vertAlign w:val="superscript"/>
        </w:rPr>
        <w:t>O</w:t>
      </w:r>
      <w:r w:rsidRPr="004C7A7C">
        <w:rPr>
          <w:rFonts w:ascii="Arial" w:hAnsi="Arial" w:cs="Arial"/>
          <w:vertAlign w:val="superscript"/>
        </w:rPr>
        <w:tab/>
      </w:r>
      <w:r w:rsidRPr="004C7A7C">
        <w:rPr>
          <w:rFonts w:ascii="Arial" w:hAnsi="Arial" w:cs="Arial"/>
        </w:rPr>
        <w:t>2</w:t>
      </w:r>
      <w:r w:rsidRPr="004C7A7C">
        <w:rPr>
          <w:rFonts w:ascii="Arial" w:hAnsi="Arial" w:cs="Arial"/>
        </w:rPr>
        <w:tab/>
        <w:t>3</w:t>
      </w:r>
      <w:r w:rsidRPr="004C7A7C">
        <w:rPr>
          <w:rFonts w:ascii="Arial" w:hAnsi="Arial" w:cs="Arial"/>
        </w:rPr>
        <w:tab/>
        <w:t>4</w:t>
      </w:r>
      <w:r w:rsidRPr="004C7A7C">
        <w:rPr>
          <w:rFonts w:ascii="Arial" w:hAnsi="Arial" w:cs="Arial"/>
        </w:rPr>
        <w:tab/>
        <w:t>5=3</w:t>
      </w:r>
      <w:r w:rsidRPr="004C7A7C">
        <w:rPr>
          <w:rFonts w:ascii="Arial" w:hAnsi="Arial" w:cs="Arial"/>
        </w:rPr>
        <w:tab/>
      </w:r>
      <w:r w:rsidRPr="004C7A7C">
        <w:rPr>
          <w:rFonts w:ascii="Arial" w:hAnsi="Arial" w:cs="Arial"/>
          <w:lang w:val="en-US"/>
        </w:rPr>
        <w:t xml:space="preserve">   </w:t>
      </w:r>
      <w:r w:rsidRPr="004C7A7C">
        <w:rPr>
          <w:rFonts w:ascii="Arial" w:hAnsi="Arial" w:cs="Arial"/>
        </w:rPr>
        <w:t xml:space="preserve">   6</w:t>
      </w:r>
      <w:r w:rsidRPr="004C7A7C">
        <w:rPr>
          <w:rFonts w:ascii="Arial" w:hAnsi="Arial" w:cs="Arial"/>
        </w:rPr>
        <w:sym w:font="Symbol" w:char="F0B9"/>
      </w:r>
      <w:r w:rsidRPr="004C7A7C">
        <w:rPr>
          <w:rFonts w:ascii="Arial" w:hAnsi="Arial" w:cs="Arial"/>
        </w:rPr>
        <w:t>4</w:t>
      </w:r>
      <w:r w:rsidRPr="004C7A7C">
        <w:rPr>
          <w:rFonts w:ascii="Arial" w:hAnsi="Arial" w:cs="Arial"/>
        </w:rPr>
        <w:tab/>
        <w:t>7</w:t>
      </w:r>
      <w:r w:rsidRPr="004C7A7C">
        <w:rPr>
          <w:rFonts w:ascii="Arial" w:hAnsi="Arial" w:cs="Arial"/>
          <w:lang w:val="en-US"/>
        </w:rPr>
        <w:tab/>
        <w:t>8</w:t>
      </w:r>
    </w:p>
    <w:p w:rsidR="00FC52D4" w:rsidRPr="004C7A7C" w:rsidRDefault="005776B9" w:rsidP="00FC52D4">
      <w:pPr>
        <w:pStyle w:val="BodyText2"/>
        <w:tabs>
          <w:tab w:val="left" w:pos="709"/>
          <w:tab w:val="left" w:pos="2127"/>
          <w:tab w:val="left" w:pos="3261"/>
          <w:tab w:val="left" w:pos="4536"/>
          <w:tab w:val="left" w:pos="5670"/>
          <w:tab w:val="left" w:pos="6804"/>
          <w:tab w:val="left" w:pos="8080"/>
          <w:tab w:val="left" w:pos="9498"/>
        </w:tabs>
        <w:ind w:firstLine="0"/>
        <w:rPr>
          <w:rFonts w:ascii="Arial" w:hAnsi="Arial" w:cs="Arial"/>
        </w:rPr>
      </w:pPr>
      <w:r>
        <w:rPr>
          <w:rFonts w:ascii="Arial" w:hAnsi="Arial" w:cs="Arial"/>
          <w:noProof/>
          <w:sz w:val="20"/>
          <w:lang w:val="en-US"/>
        </w:rPr>
        <mc:AlternateContent>
          <mc:Choice Requires="wps">
            <w:drawing>
              <wp:anchor distT="0" distB="0" distL="114300" distR="114300" simplePos="0" relativeHeight="251658240" behindDoc="0" locked="0" layoutInCell="0" allowOverlap="1">
                <wp:simplePos x="0" y="0"/>
                <wp:positionH relativeFrom="column">
                  <wp:posOffset>4345940</wp:posOffset>
                </wp:positionH>
                <wp:positionV relativeFrom="paragraph">
                  <wp:posOffset>58420</wp:posOffset>
                </wp:positionV>
                <wp:extent cx="129540" cy="300355"/>
                <wp:effectExtent l="21590" t="20320" r="20320" b="12700"/>
                <wp:wrapNone/>
                <wp:docPr id="269"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540" cy="30035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2pt,4.6pt" to="352.4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" o:allowincell="f" strokeweight="2pt">
                <v:stroke startarrowwidth="narrow" startarrowlength="short" endarrowwidth="narrow" endarrowlength="short"/>
              </v:line>
            </w:pict>
          </mc:Fallback>
        </mc:AlternateContent>
      </w:r>
      <w:r>
        <w:rPr>
          <w:rFonts w:ascii="Arial" w:hAnsi="Arial" w:cs="Arial"/>
          <w:noProof/>
          <w:sz w:val="20"/>
          <w:lang w:val="en-US"/>
        </w:rPr>
        <mc:AlternateContent>
          <mc:Choice Requires="wps">
            <w:drawing>
              <wp:anchor distT="0" distB="0" distL="114300" distR="114300" simplePos="0" relativeHeight="251656192" behindDoc="0" locked="0" layoutInCell="0" allowOverlap="1">
                <wp:simplePos x="0" y="0"/>
                <wp:positionH relativeFrom="column">
                  <wp:posOffset>4269740</wp:posOffset>
                </wp:positionH>
                <wp:positionV relativeFrom="paragraph">
                  <wp:posOffset>91440</wp:posOffset>
                </wp:positionV>
                <wp:extent cx="133985" cy="295910"/>
                <wp:effectExtent l="21590" t="15240" r="15875" b="12700"/>
                <wp:wrapNone/>
                <wp:docPr id="268"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985" cy="29591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2pt,7.2pt" to="346.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" o:allowincell="f" strokeweight="2pt">
                <v:stroke startarrowwidth="narrow" startarrowlength="short" endarrowwidth="narrow" endarrowlength="short"/>
              </v:line>
            </w:pict>
          </mc:Fallback>
        </mc:AlternateContent>
      </w:r>
      <w:r>
        <w:rPr>
          <w:rFonts w:ascii="Arial" w:hAnsi="Arial" w:cs="Arial"/>
          <w:noProof/>
          <w:lang w:val="en-US"/>
        </w:rPr>
        <mc:AlternateContent>
          <mc:Choice Requires="wpg">
            <w:drawing>
              <wp:anchor distT="0" distB="0" distL="114300" distR="114300" simplePos="0" relativeHeight="251653120" behindDoc="0" locked="0" layoutInCell="0" allowOverlap="1">
                <wp:simplePos x="0" y="0"/>
                <wp:positionH relativeFrom="column">
                  <wp:posOffset>2560320</wp:posOffset>
                </wp:positionH>
                <wp:positionV relativeFrom="paragraph">
                  <wp:posOffset>25400</wp:posOffset>
                </wp:positionV>
                <wp:extent cx="490220" cy="1310640"/>
                <wp:effectExtent l="36195" t="15875" r="16510" b="16510"/>
                <wp:wrapNone/>
                <wp:docPr id="261"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220" cy="1310640"/>
                          <a:chOff x="5183" y="13071"/>
                          <a:chExt cx="772" cy="2064"/>
                        </a:xfrm>
                      </wpg:grpSpPr>
                      <wps:wsp>
                        <wps:cNvPr id="262" name="Oval 170"/>
                        <wps:cNvSpPr>
                          <a:spLocks noChangeArrowheads="1"/>
                        </wps:cNvSpPr>
                        <wps:spPr bwMode="auto">
                          <a:xfrm>
                            <a:off x="5554" y="13601"/>
                            <a:ext cx="144" cy="150"/>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3" name="Line 171"/>
                        <wps:cNvCnPr/>
                        <wps:spPr bwMode="auto">
                          <a:xfrm flipV="1">
                            <a:off x="5546" y="13071"/>
                            <a:ext cx="2" cy="48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 name="Freeform 172"/>
                        <wps:cNvSpPr>
                          <a:spLocks/>
                        </wps:cNvSpPr>
                        <wps:spPr bwMode="auto">
                          <a:xfrm>
                            <a:off x="5633" y="14423"/>
                            <a:ext cx="322" cy="705"/>
                          </a:xfrm>
                          <a:custGeom>
                            <a:avLst/>
                            <a:gdLst>
                              <a:gd name="T0" fmla="*/ 0 w 322"/>
                              <a:gd name="T1" fmla="*/ 0 h 705"/>
                              <a:gd name="T2" fmla="*/ 262 w 322"/>
                              <a:gd name="T3" fmla="*/ 277 h 705"/>
                              <a:gd name="T4" fmla="*/ 187 w 322"/>
                              <a:gd name="T5" fmla="*/ 690 h 705"/>
                              <a:gd name="T6" fmla="*/ 322 w 322"/>
                              <a:gd name="T7" fmla="*/ 705 h 705"/>
                            </a:gdLst>
                            <a:ahLst/>
                            <a:cxnLst>
                              <a:cxn ang="0">
                                <a:pos x="T0" y="T1"/>
                              </a:cxn>
                              <a:cxn ang="0">
                                <a:pos x="T2" y="T3"/>
                              </a:cxn>
                              <a:cxn ang="0">
                                <a:pos x="T4" y="T5"/>
                              </a:cxn>
                              <a:cxn ang="0">
                                <a:pos x="T6" y="T7"/>
                              </a:cxn>
                            </a:cxnLst>
                            <a:rect l="0" t="0" r="r" b="b"/>
                            <a:pathLst>
                              <a:path w="322" h="705">
                                <a:moveTo>
                                  <a:pt x="0" y="0"/>
                                </a:moveTo>
                                <a:lnTo>
                                  <a:pt x="262" y="277"/>
                                </a:lnTo>
                                <a:lnTo>
                                  <a:pt x="187" y="690"/>
                                </a:lnTo>
                                <a:lnTo>
                                  <a:pt x="322" y="70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5" name="Line 173"/>
                        <wps:cNvCnPr/>
                        <wps:spPr bwMode="auto">
                          <a:xfrm flipV="1">
                            <a:off x="5726" y="13071"/>
                            <a:ext cx="2" cy="478"/>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 name="Oval 174"/>
                        <wps:cNvSpPr>
                          <a:spLocks noChangeArrowheads="1"/>
                        </wps:cNvSpPr>
                        <wps:spPr bwMode="auto">
                          <a:xfrm>
                            <a:off x="5554" y="13601"/>
                            <a:ext cx="144" cy="150"/>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7" name="Freeform 175"/>
                        <wps:cNvSpPr>
                          <a:spLocks/>
                        </wps:cNvSpPr>
                        <wps:spPr bwMode="auto">
                          <a:xfrm>
                            <a:off x="5183" y="13808"/>
                            <a:ext cx="468" cy="1327"/>
                          </a:xfrm>
                          <a:custGeom>
                            <a:avLst/>
                            <a:gdLst>
                              <a:gd name="T0" fmla="*/ 423 w 468"/>
                              <a:gd name="T1" fmla="*/ 0 h 1327"/>
                              <a:gd name="T2" fmla="*/ 400 w 468"/>
                              <a:gd name="T3" fmla="*/ 134 h 1327"/>
                              <a:gd name="T4" fmla="*/ 468 w 468"/>
                              <a:gd name="T5" fmla="*/ 352 h 1327"/>
                              <a:gd name="T6" fmla="*/ 460 w 468"/>
                              <a:gd name="T7" fmla="*/ 460 h 1327"/>
                              <a:gd name="T8" fmla="*/ 415 w 468"/>
                              <a:gd name="T9" fmla="*/ 543 h 1327"/>
                              <a:gd name="T10" fmla="*/ 415 w 468"/>
                              <a:gd name="T11" fmla="*/ 670 h 1327"/>
                              <a:gd name="T12" fmla="*/ 360 w 468"/>
                              <a:gd name="T13" fmla="*/ 885 h 1327"/>
                              <a:gd name="T14" fmla="*/ 0 w 468"/>
                              <a:gd name="T15" fmla="*/ 1282 h 1327"/>
                              <a:gd name="T16" fmla="*/ 112 w 468"/>
                              <a:gd name="T17" fmla="*/ 1327 h 1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8" h="1327">
                                <a:moveTo>
                                  <a:pt x="423" y="0"/>
                                </a:moveTo>
                                <a:lnTo>
                                  <a:pt x="400" y="134"/>
                                </a:lnTo>
                                <a:lnTo>
                                  <a:pt x="468" y="352"/>
                                </a:lnTo>
                                <a:lnTo>
                                  <a:pt x="460" y="460"/>
                                </a:lnTo>
                                <a:lnTo>
                                  <a:pt x="415" y="543"/>
                                </a:lnTo>
                                <a:lnTo>
                                  <a:pt x="415" y="670"/>
                                </a:lnTo>
                                <a:lnTo>
                                  <a:pt x="360" y="885"/>
                                </a:lnTo>
                                <a:lnTo>
                                  <a:pt x="0" y="1282"/>
                                </a:lnTo>
                                <a:lnTo>
                                  <a:pt x="112" y="1327"/>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 o:spid="_x0000_s1026" style="position:absolute;margin-left:201.6pt;margin-top:2pt;width:38.6pt;height:103.2pt;z-index:251653120" coordorigin="5183,13071" coordsize="772,2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" o:allowincell="f">
                <v:oval id="Oval 170" o:spid="_x0000_s1027" style="position:absolute;left:5554;top:13601;width:144;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3bsMA&#10;AADcAAAADwAAAGRycy9kb3ducmV2LnhtbESPzW7CMBCE70i8g7VIvYFDDlGVYhAggWh74ucBtvES&#10;W8TrEBuSvn1dqVKPo5n5RrNYDa4RT+qC9axgPstAEFdeW64VXM676SuIEJE1Np5JwTcFWC3HowWW&#10;2vd8pOcp1iJBOJSowMTYllKGypDDMPMtcfKuvnMYk+xqqTvsE9w1Ms+yQjq0nBYMtrQ1VN1OD6cg&#10;2Pf9V/Fxl1fTnLHu7XH/udso9TIZ1m8gIg3xP/zXPmgFeZHD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I3bsMAAADcAAAADwAAAAAAAAAAAAAAAACYAgAAZHJzL2Rv&#10;d25yZXYueG1sUEsFBgAAAAAEAAQA9QAAAIgDAAAAAA==&#10;" fillcolor="black" strokeweight="2pt"/>
                <v:line id="Line 171" o:spid="_x0000_s1028" style="position:absolute;flip:y;visibility:visible;mso-wrap-style:square" from="5546,13071" to="5548,1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lHGsQAAADcAAAADwAAAGRycy9kb3ducmV2LnhtbESPT4vCMBTE74LfITzBm6baRbQaZVlW&#10;8NCLfy7ens2zLTYvJclq9dNvhIU9DjPzG2a16Uwj7uR8bVnBZJyAIC6srrlUcDpuR3MQPiBrbCyT&#10;gid52Kz7vRVm2j54T/dDKEWEsM9QQRVCm0npi4oM+rFtiaN3tc5giNKVUjt8RLhp5DRJZtJgzXGh&#10;wpa+Kipuhx+jIHUfi6v9PuXlxb+2Z1zM0zzkSg0H3ecSRKAu/If/2jutYDpL4X0mH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qUcaxAAAANwAAAAPAAAAAAAAAAAA&#10;AAAAAKECAABkcnMvZG93bnJldi54bWxQSwUGAAAAAAQABAD5AAAAkgMAAAAA&#10;" strokeweight="2pt">
                  <v:stroke startarrowwidth="narrow" startarrowlength="short" endarrowwidth="narrow" endarrowlength="short"/>
                </v:line>
                <v:shape id="Freeform 172" o:spid="_x0000_s1029" style="position:absolute;left:5633;top:14423;width:322;height:705;visibility:visible;mso-wrap-style:square;v-text-anchor:top" coordsize="32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mysMA&#10;AADcAAAADwAAAGRycy9kb3ducmV2LnhtbESPQWvCQBSE7wX/w/IEb3VjkCDRVVQQSi/VWHp+ZJ9J&#10;cPdtyK5J+u+7BcHjMDPfMJvdaI3oqfONYwWLeQKCuHS64UrB9/X0vgLhA7JG45gU/JKH3XbytsFc&#10;u4Ev1BehEhHCPkcFdQhtLqUva7Lo564ljt7NdRZDlF0ldYdDhFsj0yTJpMWG40KNLR1rKu/Fwyr4&#10;2rvCfv7055V9jIdwHUyanYxSs+m4X4MINIZX+Nn+0ArSbAn/Z+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ZmysMAAADcAAAADwAAAAAAAAAAAAAAAACYAgAAZHJzL2Rv&#10;d25yZXYueG1sUEsFBgAAAAAEAAQA9QAAAIgDAAAAAA==&#10;" path="m,l262,277,187,690r135,15e" filled="f" strokeweight="2pt">
                  <v:stroke startarrowwidth="narrow" startarrowlength="short" endarrowwidth="narrow" endarrowlength="short"/>
                  <v:path arrowok="t" o:connecttype="custom" o:connectlocs="0,0;262,277;187,690;322,705" o:connectangles="0,0,0,0"/>
                </v:shape>
                <v:line id="Line 173" o:spid="_x0000_s1030" style="position:absolute;flip:y;visibility:visible;mso-wrap-style:square" from="5726,13071" to="5728,1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x69cYAAADcAAAADwAAAGRycy9kb3ducmV2LnhtbESPQWvCQBSE74X+h+UVvNWNiRVNXUMp&#10;Cj3kUuult9fsMwlm34bdNcb+erdQ8DjMzDfMuhhNJwZyvrWsYDZNQBBXVrdcKzh87Z6XIHxA1thZ&#10;JgVX8lBsHh/WmGt74U8a9qEWEcI+RwVNCH0upa8aMuintieO3tE6gyFKV0vt8BLhppNpkiykwZbj&#10;QoM9vTdUnfZnoyBz89XRbg9l/eN/d9+4WmZlKJWaPI1vryACjeEe/m9/aAXp4gX+zsQj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MevXGAAAA3AAAAA8AAAAAAAAA&#10;AAAAAAAAoQIAAGRycy9kb3ducmV2LnhtbFBLBQYAAAAABAAEAPkAAACUAwAAAAA=&#10;" strokeweight="2pt">
                  <v:stroke startarrowwidth="narrow" startarrowlength="short" endarrowwidth="narrow" endarrowlength="short"/>
                </v:line>
                <v:oval id="Oval 174" o:spid="_x0000_s1031" style="position:absolute;left:5554;top:13601;width:144;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kxbcMA&#10;AADcAAAADwAAAGRycy9kb3ducmV2LnhtbESPzW7CMBCE75V4B2uRuBUHDlEVMAiQQIWe+HmAJV5i&#10;i3gdYpeEt68rVepxNDPfaObL3tXiSW2wnhVMxhkI4tJry5WCy3n7/gEiRGSNtWdS8KIAy8XgbY6F&#10;9h0f6XmKlUgQDgUqMDE2hZShNOQwjH1DnLybbx3GJNtK6ha7BHe1nGZZLh1aTgsGG9oYKu+nb6cg&#10;2P3umh8e8mbqM1adPe6+tmulRsN+NQMRqY//4b/2p1YwzXP4PZOO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kxbcMAAADcAAAADwAAAAAAAAAAAAAAAACYAgAAZHJzL2Rv&#10;d25yZXYueG1sUEsFBgAAAAAEAAQA9QAAAIgDAAAAAA==&#10;" fillcolor="black" strokeweight="2pt"/>
                <v:shape id="Freeform 175" o:spid="_x0000_s1032" style="position:absolute;left:5183;top:13808;width:468;height:1327;visibility:visible;mso-wrap-style:square;v-text-anchor:top" coordsize="468,1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N8o8QA&#10;AADcAAAADwAAAGRycy9kb3ducmV2LnhtbESPQWvCQBSE7wX/w/IEb3VjDrZEVwmCNfZQqPEHPLPP&#10;JJh9G7JbXf+9Kwg9DjPzDbNcB9OJKw2utaxgNk1AEFdWt1wrOJbb908QziNr7CyTgjs5WK9Gb0vM&#10;tL3xL10PvhYRwi5DBY33fSalqxoy6Ka2J47e2Q4GfZRDLfWAtwg3nUyTZC4NthwXGuxp01B1OfwZ&#10;BWXeh2K/+/7i2pWn8LM/Fnl6UWoyDvkChKfg/8OvdqEVpPMP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DfKPEAAAA3AAAAA8AAAAAAAAAAAAAAAAAmAIAAGRycy9k&#10;b3ducmV2LnhtbFBLBQYAAAAABAAEAPUAAACJAwAAAAA=&#10;" path="m423,l400,134r68,218l460,460r-45,83l415,670,360,885,,1282r112,45e" filled="f" strokeweight="2pt">
                  <v:stroke startarrowwidth="narrow" startarrowlength="short" endarrowwidth="narrow" endarrowlength="short"/>
                  <v:path arrowok="t" o:connecttype="custom" o:connectlocs="423,0;400,134;468,352;460,460;415,543;415,670;360,885;0,1282;112,1327" o:connectangles="0,0,0,0,0,0,0,0,0"/>
                </v:shape>
              </v:group>
            </w:pict>
          </mc:Fallback>
        </mc:AlternateContent>
      </w:r>
      <w:r>
        <w:rPr>
          <w:rFonts w:ascii="Arial" w:hAnsi="Arial" w:cs="Arial"/>
          <w:noProof/>
          <w:lang w:val="en-US"/>
        </w:rPr>
        <mc:AlternateContent>
          <mc:Choice Requires="wpg">
            <w:drawing>
              <wp:anchor distT="0" distB="0" distL="114300" distR="114300" simplePos="0" relativeHeight="251663360" behindDoc="0" locked="0" layoutInCell="0" allowOverlap="1">
                <wp:simplePos x="0" y="0"/>
                <wp:positionH relativeFrom="column">
                  <wp:posOffset>1500505</wp:posOffset>
                </wp:positionH>
                <wp:positionV relativeFrom="paragraph">
                  <wp:posOffset>14605</wp:posOffset>
                </wp:positionV>
                <wp:extent cx="143510" cy="1306830"/>
                <wp:effectExtent l="14605" t="14605" r="13335" b="21590"/>
                <wp:wrapNone/>
                <wp:docPr id="253"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510" cy="1306830"/>
                          <a:chOff x="3385" y="13079"/>
                          <a:chExt cx="226" cy="2058"/>
                        </a:xfrm>
                      </wpg:grpSpPr>
                      <wps:wsp>
                        <wps:cNvPr id="254" name="Oval 210"/>
                        <wps:cNvSpPr>
                          <a:spLocks noChangeArrowheads="1"/>
                        </wps:cNvSpPr>
                        <wps:spPr bwMode="auto">
                          <a:xfrm>
                            <a:off x="3393" y="13609"/>
                            <a:ext cx="144" cy="150"/>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5" name="Freeform 211"/>
                        <wps:cNvSpPr>
                          <a:spLocks/>
                        </wps:cNvSpPr>
                        <wps:spPr bwMode="auto">
                          <a:xfrm>
                            <a:off x="3437" y="13831"/>
                            <a:ext cx="174" cy="1306"/>
                          </a:xfrm>
                          <a:custGeom>
                            <a:avLst/>
                            <a:gdLst>
                              <a:gd name="T0" fmla="*/ 2644 w 20000"/>
                              <a:gd name="T1" fmla="*/ 0 h 20000"/>
                              <a:gd name="T2" fmla="*/ 0 w 20000"/>
                              <a:gd name="T3" fmla="*/ 2052 h 20000"/>
                              <a:gd name="T4" fmla="*/ 7816 w 20000"/>
                              <a:gd name="T5" fmla="*/ 5391 h 20000"/>
                              <a:gd name="T6" fmla="*/ 6897 w 20000"/>
                              <a:gd name="T7" fmla="*/ 7044 h 20000"/>
                              <a:gd name="T8" fmla="*/ 1724 w 20000"/>
                              <a:gd name="T9" fmla="*/ 8315 h 20000"/>
                              <a:gd name="T10" fmla="*/ 1724 w 20000"/>
                              <a:gd name="T11" fmla="*/ 10260 h 20000"/>
                              <a:gd name="T12" fmla="*/ 7931 w 20000"/>
                              <a:gd name="T13" fmla="*/ 13231 h 20000"/>
                              <a:gd name="T14" fmla="*/ 3908 w 20000"/>
                              <a:gd name="T15" fmla="*/ 19893 h 20000"/>
                              <a:gd name="T16" fmla="*/ 19885 w 20000"/>
                              <a:gd name="T17"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000" h="20000">
                                <a:moveTo>
                                  <a:pt x="2644" y="0"/>
                                </a:moveTo>
                                <a:lnTo>
                                  <a:pt x="0" y="2052"/>
                                </a:lnTo>
                                <a:lnTo>
                                  <a:pt x="7816" y="5391"/>
                                </a:lnTo>
                                <a:lnTo>
                                  <a:pt x="6897" y="7044"/>
                                </a:lnTo>
                                <a:lnTo>
                                  <a:pt x="1724" y="8315"/>
                                </a:lnTo>
                                <a:lnTo>
                                  <a:pt x="1724" y="10260"/>
                                </a:lnTo>
                                <a:lnTo>
                                  <a:pt x="7931" y="13231"/>
                                </a:lnTo>
                                <a:lnTo>
                                  <a:pt x="3908" y="19893"/>
                                </a:lnTo>
                                <a:lnTo>
                                  <a:pt x="19885"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6" name="Line 212"/>
                        <wps:cNvCnPr/>
                        <wps:spPr bwMode="auto">
                          <a:xfrm flipV="1">
                            <a:off x="3385" y="13079"/>
                            <a:ext cx="2" cy="48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 name="Freeform 213"/>
                        <wps:cNvSpPr>
                          <a:spLocks/>
                        </wps:cNvSpPr>
                        <wps:spPr bwMode="auto">
                          <a:xfrm>
                            <a:off x="3520" y="14374"/>
                            <a:ext cx="84" cy="757"/>
                          </a:xfrm>
                          <a:custGeom>
                            <a:avLst/>
                            <a:gdLst>
                              <a:gd name="T0" fmla="*/ 0 w 20000"/>
                              <a:gd name="T1" fmla="*/ 0 h 20000"/>
                              <a:gd name="T2" fmla="*/ 0 w 20000"/>
                              <a:gd name="T3" fmla="*/ 3355 h 20000"/>
                              <a:gd name="T4" fmla="*/ 12857 w 20000"/>
                              <a:gd name="T5" fmla="*/ 8481 h 20000"/>
                              <a:gd name="T6" fmla="*/ 4524 w 20000"/>
                              <a:gd name="T7" fmla="*/ 19974 h 20000"/>
                              <a:gd name="T8" fmla="*/ 19762 w 20000"/>
                              <a:gd name="T9" fmla="*/ 19974 h 20000"/>
                            </a:gdLst>
                            <a:ahLst/>
                            <a:cxnLst>
                              <a:cxn ang="0">
                                <a:pos x="T0" y="T1"/>
                              </a:cxn>
                              <a:cxn ang="0">
                                <a:pos x="T2" y="T3"/>
                              </a:cxn>
                              <a:cxn ang="0">
                                <a:pos x="T4" y="T5"/>
                              </a:cxn>
                              <a:cxn ang="0">
                                <a:pos x="T6" y="T7"/>
                              </a:cxn>
                              <a:cxn ang="0">
                                <a:pos x="T8" y="T9"/>
                              </a:cxn>
                            </a:cxnLst>
                            <a:rect l="0" t="0" r="r" b="b"/>
                            <a:pathLst>
                              <a:path w="20000" h="20000">
                                <a:moveTo>
                                  <a:pt x="0" y="0"/>
                                </a:moveTo>
                                <a:lnTo>
                                  <a:pt x="0" y="3355"/>
                                </a:lnTo>
                                <a:lnTo>
                                  <a:pt x="12857" y="8481"/>
                                </a:lnTo>
                                <a:lnTo>
                                  <a:pt x="4524" y="19974"/>
                                </a:lnTo>
                                <a:lnTo>
                                  <a:pt x="19762" y="19974"/>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8" name="Line 214"/>
                        <wps:cNvCnPr/>
                        <wps:spPr bwMode="auto">
                          <a:xfrm flipV="1">
                            <a:off x="3565" y="13079"/>
                            <a:ext cx="2" cy="478"/>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 name="Oval 215"/>
                        <wps:cNvSpPr>
                          <a:spLocks noChangeArrowheads="1"/>
                        </wps:cNvSpPr>
                        <wps:spPr bwMode="auto">
                          <a:xfrm>
                            <a:off x="3393" y="13609"/>
                            <a:ext cx="144" cy="150"/>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0" name="Freeform 216"/>
                        <wps:cNvSpPr>
                          <a:spLocks/>
                        </wps:cNvSpPr>
                        <wps:spPr bwMode="auto">
                          <a:xfrm>
                            <a:off x="3437" y="13831"/>
                            <a:ext cx="174" cy="1306"/>
                          </a:xfrm>
                          <a:custGeom>
                            <a:avLst/>
                            <a:gdLst>
                              <a:gd name="T0" fmla="*/ 2644 w 20000"/>
                              <a:gd name="T1" fmla="*/ 0 h 20000"/>
                              <a:gd name="T2" fmla="*/ 0 w 20000"/>
                              <a:gd name="T3" fmla="*/ 2052 h 20000"/>
                              <a:gd name="T4" fmla="*/ 7816 w 20000"/>
                              <a:gd name="T5" fmla="*/ 5391 h 20000"/>
                              <a:gd name="T6" fmla="*/ 6897 w 20000"/>
                              <a:gd name="T7" fmla="*/ 7044 h 20000"/>
                              <a:gd name="T8" fmla="*/ 1724 w 20000"/>
                              <a:gd name="T9" fmla="*/ 8315 h 20000"/>
                              <a:gd name="T10" fmla="*/ 1724 w 20000"/>
                              <a:gd name="T11" fmla="*/ 10260 h 20000"/>
                              <a:gd name="T12" fmla="*/ 7931 w 20000"/>
                              <a:gd name="T13" fmla="*/ 13231 h 20000"/>
                              <a:gd name="T14" fmla="*/ 3908 w 20000"/>
                              <a:gd name="T15" fmla="*/ 19893 h 20000"/>
                              <a:gd name="T16" fmla="*/ 19885 w 20000"/>
                              <a:gd name="T17"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000" h="20000">
                                <a:moveTo>
                                  <a:pt x="2644" y="0"/>
                                </a:moveTo>
                                <a:lnTo>
                                  <a:pt x="0" y="2052"/>
                                </a:lnTo>
                                <a:lnTo>
                                  <a:pt x="7816" y="5391"/>
                                </a:lnTo>
                                <a:lnTo>
                                  <a:pt x="6897" y="7044"/>
                                </a:lnTo>
                                <a:lnTo>
                                  <a:pt x="1724" y="8315"/>
                                </a:lnTo>
                                <a:lnTo>
                                  <a:pt x="1724" y="10260"/>
                                </a:lnTo>
                                <a:lnTo>
                                  <a:pt x="7931" y="13231"/>
                                </a:lnTo>
                                <a:lnTo>
                                  <a:pt x="3908" y="19893"/>
                                </a:lnTo>
                                <a:lnTo>
                                  <a:pt x="19885"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 o:spid="_x0000_s1026" style="position:absolute;margin-left:118.15pt;margin-top:1.15pt;width:11.3pt;height:102.9pt;z-index:251663360" coordorigin="3385,13079" coordsize="226,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" o:allowincell="f">
                <v:oval id="Oval 210" o:spid="_x0000_s1027" style="position:absolute;left:3393;top:13609;width:144;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vAPMQA&#10;AADcAAAADwAAAGRycy9kb3ducmV2LnhtbESPUWvCMBSF3wX/Q7iCb5oqm4zOVHSguO1J3Q+4a26b&#10;YHPTNZnt/v0yGPh4OOd8h7PeDK4RN+qC9axgMc9AEJdeW64VfFz2sycQISJrbDyTgh8KsCnGozXm&#10;2vd8ots51iJBOOSowMTY5lKG0pDDMPctcfIq3zmMSXa11B32Ce4aucyylXRoOS0YbOnFUHk9fzsF&#10;wb4ePldvX7IyzQXr3p4O7/udUtPJsH0GEWmI9/B/+6gVLB8f4O9MOg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bwDzEAAAA3AAAAA8AAAAAAAAAAAAAAAAAmAIAAGRycy9k&#10;b3ducmV2LnhtbFBLBQYAAAAABAAEAPUAAACJAwAAAAA=&#10;" fillcolor="black" strokeweight="2pt"/>
                <v:shape id="Freeform 211" o:spid="_x0000_s1028" style="position:absolute;left:3437;top:13831;width:174;height:130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01I8YA&#10;AADcAAAADwAAAGRycy9kb3ducmV2LnhtbESP3WrCQBSE7wt9h+UIvasbhahEV5EWwYIU/CnFu0P2&#10;NAnNng272yT69G5B8HKYmW+Yxao3tWjJ+cqygtEwAUGcW11xoeB03LzOQPiArLG2TAou5GG1fH5a&#10;YKZtx3tqD6EQEcI+QwVlCE0mpc9LMuiHtiGO3o91BkOUrpDaYRfhppbjJJlIgxXHhRIbeisp/z38&#10;GQXX3p33Pv3afXy237vRZppvu3ev1MugX89BBOrDI3xvb7WCcZrC/5l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01I8YAAADcAAAADwAAAAAAAAAAAAAAAACYAgAAZHJz&#10;L2Rvd25yZXYueG1sUEsFBgAAAAAEAAQA9QAAAIsDAAAAAA==&#10;" path="m2644,l,2052,7816,5391,6897,7044,1724,8315r,1945l7931,13231,3908,19893r15977,92e" filled="f" strokeweight="2pt">
                  <v:stroke startarrowwidth="narrow" startarrowlength="short" endarrowwidth="narrow" endarrowlength="short"/>
                  <v:path arrowok="t" o:connecttype="custom" o:connectlocs="23,0;0,134;68,352;60,460;15,543;15,670;69,864;34,1299;173,1305" o:connectangles="0,0,0,0,0,0,0,0,0"/>
                </v:shape>
                <v:line id="Line 212" o:spid="_x0000_s1029" style="position:absolute;flip:y;visibility:visible;mso-wrap-style:square" from="3385,13079" to="3387,13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IuP8YAAADcAAAADwAAAGRycy9kb3ducmV2LnhtbESPQWvCQBSE74X+h+UVvNWNiRVNXUMp&#10;Cj3kUuult9fsMwlm34bdNcb+erdQ8DjMzDfMuhhNJwZyvrWsYDZNQBBXVrdcKzh87Z6XIHxA1thZ&#10;JgVX8lBsHh/WmGt74U8a9qEWEcI+RwVNCH0upa8aMuintieO3tE6gyFKV0vt8BLhppNpkiykwZbj&#10;QoM9vTdUnfZnoyBz89XRbg9l/eN/d9+4WmZlKJWaPI1vryACjeEe/m9/aAXpywL+zsQj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yLj/GAAAA3AAAAA8AAAAAAAAA&#10;AAAAAAAAoQIAAGRycy9kb3ducmV2LnhtbFBLBQYAAAAABAAEAPkAAACUAwAAAAA=&#10;" strokeweight="2pt">
                  <v:stroke startarrowwidth="narrow" startarrowlength="short" endarrowwidth="narrow" endarrowlength="short"/>
                </v:line>
                <v:shape id="Freeform 213" o:spid="_x0000_s1030" style="position:absolute;left:3520;top:14374;width:84;height:75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Oz8YA&#10;AADcAAAADwAAAGRycy9kb3ducmV2LnhtbESPW2vCQBSE3wv9D8sp9K1uFLwQXaUoggUpeEN8O2SP&#10;SWj2bNjdJqm/visIPg4z8w0zW3SmEg05X1pW0O8lIIgzq0vOFRwP648JCB+QNVaWScEfeVjMX19m&#10;mGrb8o6afchFhLBPUUERQp1K6bOCDPqerYmjd7XOYIjS5VI7bCPcVHKQJCNpsOS4UGBNy4Kyn/2v&#10;UXDr3GXnh6ft13dz3vbX42zTrrxS72/d5xREoC48w4/2RisYDMdwPxOP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MOz8YAAADcAAAADwAAAAAAAAAAAAAAAACYAgAAZHJz&#10;L2Rvd25yZXYueG1sUEsFBgAAAAAEAAQA9QAAAIsDAAAAAA==&#10;" path="m,l,3355,12857,8481,4524,19974r15238,e" filled="f" strokeweight="2pt">
                  <v:stroke startarrowwidth="narrow" startarrowlength="short" endarrowwidth="narrow" endarrowlength="short"/>
                  <v:path arrowok="t" o:connecttype="custom" o:connectlocs="0,0;0,127;54,321;19,756;83,756" o:connectangles="0,0,0,0,0"/>
                </v:shape>
                <v:line id="Line 214" o:spid="_x0000_s1031" style="position:absolute;flip:y;visibility:visible;mso-wrap-style:square" from="3565,13079" to="3567,13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Ef1sEAAADcAAAADwAAAGRycy9kb3ducmV2LnhtbERPu27CMBTdkfoP1q3UDRyegoBBVQVS&#10;hywEFrZLfEki4uvINpD26/GAxHh03qtNZxpxJ+drywqGgwQEcWF1zaWC42HXn4PwAVljY5kU/JGH&#10;zfqjt8JU2wfv6Z6HUsQQ9ikqqEJoUyl9UZFBP7AtceQu1hkMEbpSaoePGG4aOUqSmTRYc2yosKWf&#10;ioprfjMKxm6yuNjtMSvP/n93wsV8nIVMqa/P7nsJIlAX3uKX+1crGE3j2ngmHg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YR/WwQAAANwAAAAPAAAAAAAAAAAAAAAA&#10;AKECAABkcnMvZG93bnJldi54bWxQSwUGAAAAAAQABAD5AAAAjwMAAAAA&#10;" strokeweight="2pt">
                  <v:stroke startarrowwidth="narrow" startarrowlength="short" endarrowwidth="narrow" endarrowlength="short"/>
                </v:line>
                <v:oval id="Oval 215" o:spid="_x0000_s1032" style="position:absolute;left:3393;top:13609;width:144;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osQA&#10;AADcAAAADwAAAGRycy9kb3ducmV2LnhtbESP3WoCMRSE7wu+QzhC72pWQamrUbSg1PbKnwc4bo6b&#10;4OZku4nu+vZNoeDlMDPfMPNl5ypxpyZYzwqGgwwEceG15VLB6bh5ewcRIrLGyjMpeFCA5aL3Msdc&#10;+5b3dD/EUiQIhxwVmBjrXMpQGHIYBr4mTt7FNw5jkk0pdYNtgrtKjrJsIh1aTgsGa/owVFwPN6cg&#10;2N32PPn6kRdTHbFs7X77vVkr9drvVjMQkbr4DP+3P7WC0XgKf2fS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ab6LEAAAA3AAAAA8AAAAAAAAAAAAAAAAAmAIAAGRycy9k&#10;b3ducmV2LnhtbFBLBQYAAAAABAAEAPUAAACJAwAAAAA=&#10;" fillcolor="black" strokeweight="2pt"/>
                <v:shape id="Freeform 216" o:spid="_x0000_s1033" style="position:absolute;left:3437;top:13831;width:174;height:130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ZcBsMA&#10;AADcAAAADwAAAGRycy9kb3ducmV2LnhtbERPXWvCMBR9H/gfwhX2tqYK6uiMIorgQASdMvZ2ae7a&#10;YnNTkth2+/XmQfDxcL7ny97UoiXnK8sKRkkKgji3uuJCwflr+/YOwgdkjbVlUvBHHpaLwcscM207&#10;PlJ7CoWIIewzVFCG0GRS+rwkgz6xDXHkfq0zGCJ0hdQOuxhuajlO06k0WHFsKLGhdUn59XQzCv57&#10;93P0k8v+89B+70fbWb7rNl6p12G/+gARqA9P8cO90wrG0zg/no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ZcBsMAAADcAAAADwAAAAAAAAAAAAAAAACYAgAAZHJzL2Rv&#10;d25yZXYueG1sUEsFBgAAAAAEAAQA9QAAAIgDAAAAAA==&#10;" path="m2644,l,2052,7816,5391,6897,7044,1724,8315r,1945l7931,13231,3908,19893r15977,92e" filled="f" strokeweight="2pt">
                  <v:stroke startarrowwidth="narrow" startarrowlength="short" endarrowwidth="narrow" endarrowlength="short"/>
                  <v:path arrowok="t" o:connecttype="custom" o:connectlocs="23,0;0,134;68,352;60,460;15,543;15,670;69,864;34,1299;173,1305" o:connectangles="0,0,0,0,0,0,0,0,0"/>
                </v:shape>
              </v:group>
            </w:pict>
          </mc:Fallback>
        </mc:AlternateContent>
      </w:r>
      <w:r>
        <w:rPr>
          <w:rFonts w:ascii="Arial" w:hAnsi="Arial" w:cs="Arial"/>
          <w:noProof/>
          <w:lang w:val="en-US"/>
        </w:rPr>
        <mc:AlternateContent>
          <mc:Choice Requires="wpg">
            <w:drawing>
              <wp:anchor distT="0" distB="0" distL="114300" distR="114300" simplePos="0" relativeHeight="251662336" behindDoc="0" locked="0" layoutInCell="0" allowOverlap="1">
                <wp:simplePos x="0" y="0"/>
                <wp:positionH relativeFrom="column">
                  <wp:posOffset>175260</wp:posOffset>
                </wp:positionH>
                <wp:positionV relativeFrom="paragraph">
                  <wp:posOffset>67945</wp:posOffset>
                </wp:positionV>
                <wp:extent cx="190500" cy="1245235"/>
                <wp:effectExtent l="13335" t="20320" r="15240" b="20320"/>
                <wp:wrapNone/>
                <wp:docPr id="249"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45235"/>
                          <a:chOff x="0" y="2"/>
                          <a:chExt cx="20031" cy="19991"/>
                        </a:xfrm>
                      </wpg:grpSpPr>
                      <wps:wsp>
                        <wps:cNvPr id="250" name="Oval 206"/>
                        <wps:cNvSpPr>
                          <a:spLocks noChangeArrowheads="1"/>
                        </wps:cNvSpPr>
                        <wps:spPr bwMode="auto">
                          <a:xfrm>
                            <a:off x="5286" y="4233"/>
                            <a:ext cx="9583" cy="1529"/>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1" name="Freeform 207"/>
                        <wps:cNvSpPr>
                          <a:spLocks/>
                        </wps:cNvSpPr>
                        <wps:spPr bwMode="auto">
                          <a:xfrm>
                            <a:off x="0" y="2"/>
                            <a:ext cx="7945" cy="19991"/>
                          </a:xfrm>
                          <a:custGeom>
                            <a:avLst/>
                            <a:gdLst>
                              <a:gd name="T0" fmla="*/ 672 w 20000"/>
                              <a:gd name="T1" fmla="*/ 0 h 20000"/>
                              <a:gd name="T2" fmla="*/ 672 w 20000"/>
                              <a:gd name="T3" fmla="*/ 6497 h 20000"/>
                              <a:gd name="T4" fmla="*/ 7059 w 20000"/>
                              <a:gd name="T5" fmla="*/ 7415 h 20000"/>
                              <a:gd name="T6" fmla="*/ 18319 w 20000"/>
                              <a:gd name="T7" fmla="*/ 11260 h 20000"/>
                              <a:gd name="T8" fmla="*/ 10756 w 20000"/>
                              <a:gd name="T9" fmla="*/ 12106 h 20000"/>
                              <a:gd name="T10" fmla="*/ 10756 w 20000"/>
                              <a:gd name="T11" fmla="*/ 13401 h 20000"/>
                              <a:gd name="T12" fmla="*/ 19832 w 20000"/>
                              <a:gd name="T13" fmla="*/ 15380 h 20000"/>
                              <a:gd name="T14" fmla="*/ 13950 w 20000"/>
                              <a:gd name="T15" fmla="*/ 19816 h 20000"/>
                              <a:gd name="T16" fmla="*/ 0 w 20000"/>
                              <a:gd name="T17" fmla="*/ 1999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000" h="20000">
                                <a:moveTo>
                                  <a:pt x="672" y="0"/>
                                </a:moveTo>
                                <a:lnTo>
                                  <a:pt x="672" y="6497"/>
                                </a:lnTo>
                                <a:lnTo>
                                  <a:pt x="7059" y="7415"/>
                                </a:lnTo>
                                <a:lnTo>
                                  <a:pt x="18319" y="11260"/>
                                </a:lnTo>
                                <a:lnTo>
                                  <a:pt x="10756" y="12106"/>
                                </a:lnTo>
                                <a:lnTo>
                                  <a:pt x="10756" y="13401"/>
                                </a:lnTo>
                                <a:lnTo>
                                  <a:pt x="19832" y="15380"/>
                                </a:lnTo>
                                <a:lnTo>
                                  <a:pt x="13950" y="19816"/>
                                </a:lnTo>
                                <a:lnTo>
                                  <a:pt x="0" y="19990"/>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2" name="Freeform 208"/>
                        <wps:cNvSpPr>
                          <a:spLocks/>
                        </wps:cNvSpPr>
                        <wps:spPr bwMode="auto">
                          <a:xfrm>
                            <a:off x="12087" y="2"/>
                            <a:ext cx="7944" cy="19991"/>
                          </a:xfrm>
                          <a:custGeom>
                            <a:avLst/>
                            <a:gdLst>
                              <a:gd name="T0" fmla="*/ 19160 w 20000"/>
                              <a:gd name="T1" fmla="*/ 0 h 20000"/>
                              <a:gd name="T2" fmla="*/ 19160 w 20000"/>
                              <a:gd name="T3" fmla="*/ 6497 h 20000"/>
                              <a:gd name="T4" fmla="*/ 12773 w 20000"/>
                              <a:gd name="T5" fmla="*/ 7415 h 20000"/>
                              <a:gd name="T6" fmla="*/ 1513 w 20000"/>
                              <a:gd name="T7" fmla="*/ 11260 h 20000"/>
                              <a:gd name="T8" fmla="*/ 9076 w 20000"/>
                              <a:gd name="T9" fmla="*/ 12106 h 20000"/>
                              <a:gd name="T10" fmla="*/ 9076 w 20000"/>
                              <a:gd name="T11" fmla="*/ 13401 h 20000"/>
                              <a:gd name="T12" fmla="*/ 0 w 20000"/>
                              <a:gd name="T13" fmla="*/ 15380 h 20000"/>
                              <a:gd name="T14" fmla="*/ 5882 w 20000"/>
                              <a:gd name="T15" fmla="*/ 19816 h 20000"/>
                              <a:gd name="T16" fmla="*/ 19832 w 20000"/>
                              <a:gd name="T17" fmla="*/ 1999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000" h="20000">
                                <a:moveTo>
                                  <a:pt x="19160" y="0"/>
                                </a:moveTo>
                                <a:lnTo>
                                  <a:pt x="19160" y="6497"/>
                                </a:lnTo>
                                <a:lnTo>
                                  <a:pt x="12773" y="7415"/>
                                </a:lnTo>
                                <a:lnTo>
                                  <a:pt x="1513" y="11260"/>
                                </a:lnTo>
                                <a:lnTo>
                                  <a:pt x="9076" y="12106"/>
                                </a:lnTo>
                                <a:lnTo>
                                  <a:pt x="9076" y="13401"/>
                                </a:lnTo>
                                <a:lnTo>
                                  <a:pt x="0" y="15380"/>
                                </a:lnTo>
                                <a:lnTo>
                                  <a:pt x="5882" y="19816"/>
                                </a:lnTo>
                                <a:lnTo>
                                  <a:pt x="19832" y="19990"/>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 o:spid="_x0000_s1026" style="position:absolute;margin-left:13.8pt;margin-top:5.35pt;width:15pt;height:98.05pt;z-index:251662336" coordorigin=",2" coordsize="20031,19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" o:allowincell="f">
                <v:oval id="Oval 206" o:spid="_x0000_s1027" style="position:absolute;left:5286;top:4233;width:9583;height:1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GP8EA&#10;AADcAAAADwAAAGRycy9kb3ducmV2LnhtbERP3WrCMBS+H/gO4QjezXQFZVSjbIJlP1e2PsCxOTZh&#10;zUltMtu9/XIx2OXH97/dT64TdxqC9azgaZmBIG68ttwqONfHx2cQISJr7DyTgh8KsN/NHrZYaD/y&#10;ie5VbEUK4VCgAhNjX0gZGkMOw9L3xIm7+sFhTHBopR5wTOGuk3mWraVDy6nBYE8HQ81X9e0UBPte&#10;XtYfN3k1XY3taE/l5/FVqcV8etmAiDTFf/Gf+00ryFdpfjqTj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gxj/BAAAA3AAAAA8AAAAAAAAAAAAAAAAAmAIAAGRycy9kb3du&#10;cmV2LnhtbFBLBQYAAAAABAAEAPUAAACGAwAAAAA=&#10;" fillcolor="black" strokeweight="2pt"/>
                <v:shape id="Freeform 207" o:spid="_x0000_s1028" style="position:absolute;top:2;width:7945;height:1999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zIMYA&#10;AADcAAAADwAAAGRycy9kb3ducmV2LnhtbESPQWvCQBSE74L/YXmCN91EsJboKmIRFKSgthRvj+xr&#10;Epp9G3a3Sdpf3y0IHoeZ+YZZbXpTi5acrywrSKcJCOLc6ooLBW/X/eQZhA/IGmvLpOCHPGzWw8EK&#10;M207PlN7CYWIEPYZKihDaDIpfV6SQT+1DXH0Pq0zGKJ0hdQOuwg3tZwlyZM0WHFcKLGhXUn51+Xb&#10;KPjt3e3s5++n42v7cUr3i/zQvXilxqN+uwQRqA+P8L190Apm8xT+z8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YzIMYAAADcAAAADwAAAAAAAAAAAAAAAACYAgAAZHJz&#10;L2Rvd25yZXYueG1sUEsFBgAAAAAEAAQA9QAAAIsDAAAAAA==&#10;" path="m672,r,6497l7059,7415r11260,3845l10756,12106r,1295l19832,15380r-5882,4436l,19990e" filled="f" strokeweight="2pt">
                  <v:stroke startarrowwidth="narrow" startarrowlength="short" endarrowwidth="narrow" endarrowlength="short"/>
                  <v:path arrowok="t" o:connecttype="custom" o:connectlocs="267,0;267,6494;2804,7412;7277,11255;4273,12101;4273,13395;7878,15373;5542,19807;0,19981" o:connectangles="0,0,0,0,0,0,0,0,0"/>
                </v:shape>
                <v:shape id="Freeform 208" o:spid="_x0000_s1029" style="position:absolute;left:12087;top:2;width:7944;height:1999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tV8YA&#10;AADcAAAADwAAAGRycy9kb3ducmV2LnhtbESPQWvCQBSE7wX/w/KE3urGgFqiq4hFsCAFtSLeHtnX&#10;JDT7Nuxuk9hf3y0IHoeZ+YZZrHpTi5acrywrGI8SEMS51RUXCj5P25dXED4ga6wtk4IbeVgtB08L&#10;zLTt+EDtMRQiQthnqKAMocmk9HlJBv3INsTR+7LOYIjSFVI77CLc1DJNkqk0WHFcKLGhTUn59/HH&#10;KPjt3fXgJ+f9+0d72Y+3s3zXvXmlnof9eg4iUB8e4Xt7pxWkkxT+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StV8YAAADcAAAADwAAAAAAAAAAAAAAAACYAgAAZHJz&#10;L2Rvd25yZXYueG1sUEsFBgAAAAAEAAQA9QAAAIsDAAAAAA==&#10;" path="m19160,r,6497l12773,7415,1513,11260r7563,846l9076,13401,,15380r5882,4436l19832,19990e" filled="f" strokeweight="2pt">
                  <v:stroke startarrowwidth="narrow" startarrowlength="short" endarrowwidth="narrow" endarrowlength="short"/>
                  <v:path arrowok="t" o:connecttype="custom" o:connectlocs="7610,0;7610,6494;5073,7412;601,11255;3605,12101;3605,13395;0,15373;2336,19807;7877,19981" o:connectangles="0,0,0,0,0,0,0,0,0"/>
                </v:shape>
              </v:group>
            </w:pict>
          </mc:Fallback>
        </mc:AlternateContent>
      </w:r>
      <w:r>
        <w:rPr>
          <w:rFonts w:ascii="Arial" w:hAnsi="Arial" w:cs="Arial"/>
          <w:noProof/>
          <w:lang w:val="en-US"/>
        </w:rPr>
        <mc:AlternateContent>
          <mc:Choice Requires="wpg">
            <w:drawing>
              <wp:anchor distT="0" distB="0" distL="114300" distR="114300" simplePos="0" relativeHeight="251652096" behindDoc="0" locked="0" layoutInCell="0" allowOverlap="1">
                <wp:simplePos x="0" y="0"/>
                <wp:positionH relativeFrom="column">
                  <wp:posOffset>1821180</wp:posOffset>
                </wp:positionH>
                <wp:positionV relativeFrom="paragraph">
                  <wp:posOffset>326390</wp:posOffset>
                </wp:positionV>
                <wp:extent cx="929005" cy="989330"/>
                <wp:effectExtent l="20955" t="21590" r="21590" b="17780"/>
                <wp:wrapNone/>
                <wp:docPr id="23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 cy="989330"/>
                          <a:chOff x="1" y="0"/>
                          <a:chExt cx="19998" cy="20004"/>
                        </a:xfrm>
                      </wpg:grpSpPr>
                      <wps:wsp>
                        <wps:cNvPr id="240" name="Oval 160"/>
                        <wps:cNvSpPr>
                          <a:spLocks noChangeArrowheads="1"/>
                        </wps:cNvSpPr>
                        <wps:spPr bwMode="auto">
                          <a:xfrm>
                            <a:off x="6838" y="0"/>
                            <a:ext cx="1969" cy="1926"/>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1" name="Freeform 161"/>
                        <wps:cNvSpPr>
                          <a:spLocks/>
                        </wps:cNvSpPr>
                        <wps:spPr bwMode="auto">
                          <a:xfrm>
                            <a:off x="7180" y="11993"/>
                            <a:ext cx="1652" cy="8011"/>
                          </a:xfrm>
                          <a:custGeom>
                            <a:avLst/>
                            <a:gdLst>
                              <a:gd name="T0" fmla="*/ 3636 w 20000"/>
                              <a:gd name="T1" fmla="*/ 0 h 20000"/>
                              <a:gd name="T2" fmla="*/ 11074 w 20000"/>
                              <a:gd name="T3" fmla="*/ 6731 h 20000"/>
                              <a:gd name="T4" fmla="*/ 0 w 20000"/>
                              <a:gd name="T5" fmla="*/ 19712 h 20000"/>
                              <a:gd name="T6" fmla="*/ 19835 w 20000"/>
                              <a:gd name="T7" fmla="*/ 19968 h 20000"/>
                            </a:gdLst>
                            <a:ahLst/>
                            <a:cxnLst>
                              <a:cxn ang="0">
                                <a:pos x="T0" y="T1"/>
                              </a:cxn>
                              <a:cxn ang="0">
                                <a:pos x="T2" y="T3"/>
                              </a:cxn>
                              <a:cxn ang="0">
                                <a:pos x="T4" y="T5"/>
                              </a:cxn>
                              <a:cxn ang="0">
                                <a:pos x="T6" y="T7"/>
                              </a:cxn>
                            </a:cxnLst>
                            <a:rect l="0" t="0" r="r" b="b"/>
                            <a:pathLst>
                              <a:path w="20000" h="20000">
                                <a:moveTo>
                                  <a:pt x="3636" y="0"/>
                                </a:moveTo>
                                <a:lnTo>
                                  <a:pt x="11074" y="6731"/>
                                </a:lnTo>
                                <a:lnTo>
                                  <a:pt x="0" y="19712"/>
                                </a:lnTo>
                                <a:lnTo>
                                  <a:pt x="19835" y="19968"/>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2" name="Line 162"/>
                        <wps:cNvCnPr/>
                        <wps:spPr bwMode="auto">
                          <a:xfrm>
                            <a:off x="1" y="4108"/>
                            <a:ext cx="6369" cy="14"/>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 name="Line 163"/>
                        <wps:cNvCnPr/>
                        <wps:spPr bwMode="auto">
                          <a:xfrm flipV="1">
                            <a:off x="210" y="4879"/>
                            <a:ext cx="6571" cy="2221"/>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 name="Freeform 164"/>
                        <wps:cNvSpPr>
                          <a:spLocks/>
                        </wps:cNvSpPr>
                        <wps:spPr bwMode="auto">
                          <a:xfrm>
                            <a:off x="7028" y="2851"/>
                            <a:ext cx="12971" cy="8204"/>
                          </a:xfrm>
                          <a:custGeom>
                            <a:avLst/>
                            <a:gdLst>
                              <a:gd name="T0" fmla="*/ 485 w 20000"/>
                              <a:gd name="T1" fmla="*/ 0 h 20000"/>
                              <a:gd name="T2" fmla="*/ 0 w 20000"/>
                              <a:gd name="T3" fmla="*/ 4194 h 20000"/>
                              <a:gd name="T4" fmla="*/ 1433 w 20000"/>
                              <a:gd name="T5" fmla="*/ 11017 h 20000"/>
                              <a:gd name="T6" fmla="*/ 1264 w 20000"/>
                              <a:gd name="T7" fmla="*/ 14397 h 20000"/>
                              <a:gd name="T8" fmla="*/ 801 w 20000"/>
                              <a:gd name="T9" fmla="*/ 18560 h 20000"/>
                              <a:gd name="T10" fmla="*/ 2381 w 20000"/>
                              <a:gd name="T11" fmla="*/ 19969 h 20000"/>
                              <a:gd name="T12" fmla="*/ 9083 w 20000"/>
                              <a:gd name="T13" fmla="*/ 14304 h 20000"/>
                              <a:gd name="T14" fmla="*/ 18567 w 20000"/>
                              <a:gd name="T15" fmla="*/ 15243 h 20000"/>
                              <a:gd name="T16" fmla="*/ 19979 w 20000"/>
                              <a:gd name="T17" fmla="*/ 1361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000" h="20000">
                                <a:moveTo>
                                  <a:pt x="485" y="0"/>
                                </a:moveTo>
                                <a:lnTo>
                                  <a:pt x="0" y="4194"/>
                                </a:lnTo>
                                <a:lnTo>
                                  <a:pt x="1433" y="11017"/>
                                </a:lnTo>
                                <a:lnTo>
                                  <a:pt x="1264" y="14397"/>
                                </a:lnTo>
                                <a:lnTo>
                                  <a:pt x="801" y="18560"/>
                                </a:lnTo>
                                <a:lnTo>
                                  <a:pt x="2381" y="19969"/>
                                </a:lnTo>
                                <a:lnTo>
                                  <a:pt x="9083" y="14304"/>
                                </a:lnTo>
                                <a:lnTo>
                                  <a:pt x="18567" y="15243"/>
                                </a:lnTo>
                                <a:lnTo>
                                  <a:pt x="19979" y="1361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5" name="Oval 165"/>
                        <wps:cNvSpPr>
                          <a:spLocks noChangeArrowheads="1"/>
                        </wps:cNvSpPr>
                        <wps:spPr bwMode="auto">
                          <a:xfrm>
                            <a:off x="6838" y="0"/>
                            <a:ext cx="1969" cy="1926"/>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6" name="Freeform 166"/>
                        <wps:cNvSpPr>
                          <a:spLocks/>
                        </wps:cNvSpPr>
                        <wps:spPr bwMode="auto">
                          <a:xfrm>
                            <a:off x="7180" y="11993"/>
                            <a:ext cx="1652" cy="8011"/>
                          </a:xfrm>
                          <a:custGeom>
                            <a:avLst/>
                            <a:gdLst>
                              <a:gd name="T0" fmla="*/ 3636 w 20000"/>
                              <a:gd name="T1" fmla="*/ 0 h 20000"/>
                              <a:gd name="T2" fmla="*/ 11074 w 20000"/>
                              <a:gd name="T3" fmla="*/ 6731 h 20000"/>
                              <a:gd name="T4" fmla="*/ 0 w 20000"/>
                              <a:gd name="T5" fmla="*/ 19712 h 20000"/>
                              <a:gd name="T6" fmla="*/ 19835 w 20000"/>
                              <a:gd name="T7" fmla="*/ 19968 h 20000"/>
                            </a:gdLst>
                            <a:ahLst/>
                            <a:cxnLst>
                              <a:cxn ang="0">
                                <a:pos x="T0" y="T1"/>
                              </a:cxn>
                              <a:cxn ang="0">
                                <a:pos x="T2" y="T3"/>
                              </a:cxn>
                              <a:cxn ang="0">
                                <a:pos x="T4" y="T5"/>
                              </a:cxn>
                              <a:cxn ang="0">
                                <a:pos x="T6" y="T7"/>
                              </a:cxn>
                            </a:cxnLst>
                            <a:rect l="0" t="0" r="r" b="b"/>
                            <a:pathLst>
                              <a:path w="20000" h="20000">
                                <a:moveTo>
                                  <a:pt x="3636" y="0"/>
                                </a:moveTo>
                                <a:lnTo>
                                  <a:pt x="11074" y="6731"/>
                                </a:lnTo>
                                <a:lnTo>
                                  <a:pt x="0" y="19712"/>
                                </a:lnTo>
                                <a:lnTo>
                                  <a:pt x="19835" y="19968"/>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7" name="Line 167"/>
                        <wps:cNvCnPr/>
                        <wps:spPr bwMode="auto">
                          <a:xfrm>
                            <a:off x="1" y="4108"/>
                            <a:ext cx="6368" cy="14"/>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 name="Line 168"/>
                        <wps:cNvCnPr/>
                        <wps:spPr bwMode="auto">
                          <a:xfrm flipV="1">
                            <a:off x="210" y="4879"/>
                            <a:ext cx="6571" cy="2221"/>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59" o:spid="_x0000_s1026" style="position:absolute;margin-left:143.4pt;margin-top:25.7pt;width:73.15pt;height:77.9pt;z-index:251652096" coordorigin="1" coordsize="19998,20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" o:allowincell="f">
                <v:oval id="Oval 160" o:spid="_x0000_s1027" style="position:absolute;left:6838;width:1969;height:1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lQ4sEA&#10;AADcAAAADwAAAGRycy9kb3ducmV2LnhtbERP3WrCMBS+H/gO4QjezXRFZFSjbIJlP1e2PsCxOTZh&#10;zUltMtu9/XIx2OXH97/dT64TdxqC9azgaZmBIG68ttwqONfHx2cQISJr7DyTgh8KsN/NHrZYaD/y&#10;ie5VbEUK4VCgAhNjX0gZGkMOw9L3xIm7+sFhTHBopR5wTOGuk3mWraVDy6nBYE8HQ81X9e0UBPte&#10;XtYfN3k1XY3taE/l5/FVqcV8etmAiDTFf/Gf+00ryFdpfjqTj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5UOLBAAAA3AAAAA8AAAAAAAAAAAAAAAAAmAIAAGRycy9kb3du&#10;cmV2LnhtbFBLBQYAAAAABAAEAPUAAACGAwAAAAA=&#10;" fillcolor="black" strokeweight="2pt"/>
                <v:shape id="Freeform 161" o:spid="_x0000_s1028" style="position:absolute;left:7180;top:11993;width:1652;height:801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l/cYA&#10;AADcAAAADwAAAGRycy9kb3ducmV2LnhtbESP3WrCQBSE7wXfYTmCd7qJ9I/UVcQiWJCCtiK9O2RP&#10;k9Ds2bC7JtGnd4VCL4eZ+YaZL3tTi5acrywrSKcJCOLc6ooLBV+fm8kLCB+QNdaWScGFPCwXw8Ec&#10;M2073lN7CIWIEPYZKihDaDIpfV6SQT+1DXH0fqwzGKJ0hdQOuwg3tZwlyZM0WHFcKLGhdUn57+Fs&#10;FFx79733j8fd+0d72qWb53zbvXmlxqN+9QoiUB/+w3/trVYwe0j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l/cYAAADcAAAADwAAAAAAAAAAAAAAAACYAgAAZHJz&#10;L2Rvd25yZXYueG1sUEsFBgAAAAAEAAQA9QAAAIsDAAAAAA==&#10;" path="m3636,r7438,6731l,19712r19835,256e" filled="f" strokeweight="2pt">
                  <v:stroke startarrowwidth="narrow" startarrowlength="short" endarrowwidth="narrow" endarrowlength="short"/>
                  <v:path arrowok="t" o:connecttype="custom" o:connectlocs="300,0;915,2696;0,7896;1638,7998" o:connectangles="0,0,0,0"/>
                </v:shape>
                <v:line id="Line 162" o:spid="_x0000_s1029" style="position:absolute;visibility:visible;mso-wrap-style:square" from="1,4108" to="6370,4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truMUAAADcAAAADwAAAGRycy9kb3ducmV2LnhtbESP0UoDMRRE3wX/IVzBtzbrWsqyNi2l&#10;Wmx9KVY/4LK5bqKbmyVJt+vfNwXBx2FmzjCL1eg6MVCI1rOCh2kBgrjx2nKr4PNjO6lAxISssfNM&#10;Cn4pwmp5e7PAWvszv9NwTK3IEI41KjAp9bWUsTHkME59T5y9Lx8cpixDK3XAc4a7TpZFMZcOLecF&#10;gz1tDDU/x5NT0FZ2Px5mj8Wb2VSvL2H4Xjf2Wan7u3H9BCLRmP7Df+2dVlDOSrieyUdA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truMUAAADcAAAADwAAAAAAAAAA&#10;AAAAAAChAgAAZHJzL2Rvd25yZXYueG1sUEsFBgAAAAAEAAQA+QAAAJMDAAAAAA==&#10;" strokeweight="2pt">
                  <v:stroke startarrowwidth="narrow" startarrowlength="short" endarrowwidth="narrow" endarrowlength="short"/>
                </v:line>
                <v:line id="Line 163" o:spid="_x0000_s1030" style="position:absolute;flip:y;visibility:visible;mso-wrap-style:square" from="210,4879" to="6781,7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wbesUAAADcAAAADwAAAGRycy9kb3ducmV2LnhtbESPQWvCQBSE70L/w/IKvemmJhRNXUXE&#10;QA+5NPXS22v2mYRm34bd1aT99a5Q6HGYmW+YzW4yvbiS851lBc+LBARxbXXHjYLTRzFfgfABWWNv&#10;mRT8kIfd9mG2wVzbkd/pWoVGRAj7HBW0IQy5lL5uyaBf2IE4emfrDIYoXSO1wzHCTS+XSfIiDXYc&#10;F1oc6NBS/V1djILUZeuzPZ7K5sv/Fp+4XqVlKJV6epz2ryACTeE//Nd+0wqWWQr3M/EIyO0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wbesUAAADcAAAADwAAAAAAAAAA&#10;AAAAAAChAgAAZHJzL2Rvd25yZXYueG1sUEsFBgAAAAAEAAQA+QAAAJMDAAAAAA==&#10;" strokeweight="2pt">
                  <v:stroke startarrowwidth="narrow" startarrowlength="short" endarrowwidth="narrow" endarrowlength="short"/>
                </v:line>
                <v:shape id="Freeform 164" o:spid="_x0000_s1031" style="position:absolute;left:7028;top:2851;width:12971;height:820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GZcYA&#10;AADcAAAADwAAAGRycy9kb3ducmV2LnhtbESPQWvCQBSE74L/YXkFb7pRtErqKtIiKEhBWym9PbKv&#10;SWj2bdhdk+iv7xYEj8PMfMMs152pREPOl5YVjEcJCOLM6pJzBZ8f2+EChA/IGivLpOBKHtarfm+J&#10;qbYtH6k5hVxECPsUFRQh1KmUPivIoB/Zmjh6P9YZDFG6XGqHbYSbSk6S5FkaLDkuFFjTa0HZ7+li&#10;FNw69330s/Nh/958HcbbebZr37xSg6du8wIiUBce4Xt7pxVMplP4Px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gGZcYAAADcAAAADwAAAAAAAAAAAAAAAACYAgAAZHJz&#10;L2Rvd25yZXYueG1sUEsFBgAAAAAEAAQA9QAAAIsDAAAAAA==&#10;" path="m485,l,4194r1433,6823l1264,14397,801,18560r1580,1409l9083,14304r9484,939l19979,13615e" filled="f" strokeweight="2pt">
                  <v:stroke startarrowwidth="narrow" startarrowlength="short" endarrowwidth="narrow" endarrowlength="short"/>
                  <v:path arrowok="t" o:connecttype="custom" o:connectlocs="315,0;0,1720;929,4519;820,5906;519,7613;1544,8191;5891,5868;12042,6253;12957,5585" o:connectangles="0,0,0,0,0,0,0,0,0"/>
                </v:shape>
                <v:oval id="Oval 165" o:spid="_x0000_s1032" style="position:absolute;left:6838;width:1969;height:1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zesQA&#10;AADcAAAADwAAAGRycy9kb3ducmV2LnhtbESPUWvCMBSF3wX/Q7iCb5oqm4zOVHSguO1J3Q+4a26b&#10;YHPTNZnt/v0yGPh4OOd8h7PeDK4RN+qC9axgMc9AEJdeW64VfFz2sycQISJrbDyTgh8KsCnGozXm&#10;2vd8ots51iJBOOSowMTY5lKG0pDDMPctcfIq3zmMSXa11B32Ce4aucyylXRoOS0YbOnFUHk9fzsF&#10;wb4ePldvX7IyzQXr3p4O7/udUtPJsH0GEWmI9/B/+6gVLB8e4e9MOg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O83rEAAAA3AAAAA8AAAAAAAAAAAAAAAAAmAIAAGRycy9k&#10;b3ducmV2LnhtbFBLBQYAAAAABAAEAPUAAACJAwAAAAA=&#10;" fillcolor="black" strokeweight="2pt"/>
                <v:shape id="Freeform 166" o:spid="_x0000_s1033" style="position:absolute;left:7180;top:11993;width:1652;height:801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Y9icYA&#10;AADcAAAADwAAAGRycy9kb3ducmV2LnhtbESPQWvCQBSE74L/YXkFb7pRrErqKqIIFkTQVkpvj+xr&#10;Epp9G3a3Sdpf7xYEj8PMfMMs152pREPOl5YVjEcJCOLM6pJzBe9v++EChA/IGivLpOCXPKxX/d4S&#10;U21bPlNzCbmIEPYpKihCqFMpfVaQQT+yNXH0vqwzGKJ0udQO2wg3lZwkyUwaLDkuFFjTtqDs+/Jj&#10;FPx17vPsn6/H11PzcRzv59mh3XmlBk/d5gVEoC48wvf2QSuYTGfwfyYe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Y9icYAAADcAAAADwAAAAAAAAAAAAAAAACYAgAAZHJz&#10;L2Rvd25yZXYueG1sUEsFBgAAAAAEAAQA9QAAAIsDAAAAAA==&#10;" path="m3636,r7438,6731l,19712r19835,256e" filled="f" strokeweight="2pt">
                  <v:stroke startarrowwidth="narrow" startarrowlength="short" endarrowwidth="narrow" endarrowlength="short"/>
                  <v:path arrowok="t" o:connecttype="custom" o:connectlocs="300,0;915,2696;0,7896;1638,7998" o:connectangles="0,0,0,0"/>
                </v:shape>
                <v:line id="Line 167" o:spid="_x0000_s1034" style="position:absolute;visibility:visible;mso-wrap-style:square" from="1,4108" to="6369,4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zIIMUAAADcAAAADwAAAGRycy9kb3ducmV2LnhtbESP3UoDMRSE7wXfIRyhdzZrLXbZNi2l&#10;WqreSH8e4LA53UQ3J0uSbte3N4Lg5TAz3zCL1eBa0VOI1rOCh3EBgrj22nKj4HTc3pcgYkLW2Hom&#10;Bd8UYbW8vVlgpf2V99QfUiMyhGOFCkxKXSVlrA05jGPfEWfv7IPDlGVopA54zXDXyklRPEmHlvOC&#10;wY42huqvw8UpaEr7NnxMH4t3syl3L6H/XNf2WanR3bCeg0g0pP/wX/tVK5hMZ/B7Jh8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zIIMUAAADcAAAADwAAAAAAAAAA&#10;AAAAAAChAgAAZHJzL2Rvd25yZXYueG1sUEsFBgAAAAAEAAQA+QAAAJMDAAAAAA==&#10;" strokeweight="2pt">
                  <v:stroke startarrowwidth="narrow" startarrowlength="short" endarrowwidth="narrow" endarrowlength="short"/>
                </v:line>
                <v:line id="Line 168" o:spid="_x0000_s1035" style="position:absolute;flip:y;visibility:visible;mso-wrap-style:square" from="210,4879" to="6781,7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iJC8MAAADcAAAADwAAAGRycy9kb3ducmV2LnhtbERPu2rDMBTdA/0HcQvdErl2KIljJZTS&#10;QAcvTbJ0u7WuH8S6MpJqu/n6aCh0PJx3cZhNL0ZyvrOs4HmVgCCurO64UXA5H5cbED4ga+wtk4Jf&#10;8nDYPywKzLWd+JPGU2hEDGGfo4I2hCGX0lctGfQrOxBHrrbOYIjQNVI7nGK46WWaJC/SYMexocWB&#10;3lqqrqcfoyBz621t3y9l8+1vxy/cbrIylEo9Pc6vOxCB5vAv/nN/aAXpOq6NZ+IRkP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4iQvDAAAA3AAAAA8AAAAAAAAAAAAA&#10;AAAAoQIAAGRycy9kb3ducmV2LnhtbFBLBQYAAAAABAAEAPkAAACRAwAAAAA=&#10;" strokeweight="2pt">
                  <v:stroke startarrowwidth="narrow" startarrowlength="short" endarrowwidth="narrow" endarrowlength="short"/>
                </v:line>
              </v:group>
            </w:pict>
          </mc:Fallback>
        </mc:AlternateContent>
      </w:r>
      <w:r>
        <w:rPr>
          <w:rFonts w:ascii="Arial" w:hAnsi="Arial" w:cs="Arial"/>
          <w:noProof/>
          <w:lang w:val="en-US"/>
        </w:rPr>
        <mc:AlternateContent>
          <mc:Choice Requires="wpg">
            <w:drawing>
              <wp:anchor distT="0" distB="0" distL="114300" distR="114300" simplePos="0" relativeHeight="251651072" behindDoc="0" locked="0" layoutInCell="0" allowOverlap="1">
                <wp:simplePos x="0" y="0"/>
                <wp:positionH relativeFrom="column">
                  <wp:posOffset>529590</wp:posOffset>
                </wp:positionH>
                <wp:positionV relativeFrom="paragraph">
                  <wp:posOffset>330835</wp:posOffset>
                </wp:positionV>
                <wp:extent cx="856615" cy="970280"/>
                <wp:effectExtent l="15240" t="16510" r="13970" b="13335"/>
                <wp:wrapNone/>
                <wp:docPr id="226"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6615" cy="970280"/>
                          <a:chOff x="2" y="0"/>
                          <a:chExt cx="19988" cy="19995"/>
                        </a:xfrm>
                      </wpg:grpSpPr>
                      <wps:wsp>
                        <wps:cNvPr id="227" name="Oval 148"/>
                        <wps:cNvSpPr>
                          <a:spLocks noChangeArrowheads="1"/>
                        </wps:cNvSpPr>
                        <wps:spPr bwMode="auto">
                          <a:xfrm>
                            <a:off x="7415" y="0"/>
                            <a:ext cx="2128" cy="1963"/>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8" name="Freeform 149"/>
                        <wps:cNvSpPr>
                          <a:spLocks/>
                        </wps:cNvSpPr>
                        <wps:spPr bwMode="auto">
                          <a:xfrm>
                            <a:off x="7614" y="2905"/>
                            <a:ext cx="2581" cy="17090"/>
                          </a:xfrm>
                          <a:custGeom>
                            <a:avLst/>
                            <a:gdLst>
                              <a:gd name="T0" fmla="*/ 2644 w 20000"/>
                              <a:gd name="T1" fmla="*/ 0 h 20000"/>
                              <a:gd name="T2" fmla="*/ 0 w 20000"/>
                              <a:gd name="T3" fmla="*/ 2052 h 20000"/>
                              <a:gd name="T4" fmla="*/ 7816 w 20000"/>
                              <a:gd name="T5" fmla="*/ 5391 h 20000"/>
                              <a:gd name="T6" fmla="*/ 6897 w 20000"/>
                              <a:gd name="T7" fmla="*/ 7044 h 20000"/>
                              <a:gd name="T8" fmla="*/ 1724 w 20000"/>
                              <a:gd name="T9" fmla="*/ 8315 h 20000"/>
                              <a:gd name="T10" fmla="*/ 1724 w 20000"/>
                              <a:gd name="T11" fmla="*/ 10260 h 20000"/>
                              <a:gd name="T12" fmla="*/ 7931 w 20000"/>
                              <a:gd name="T13" fmla="*/ 13231 h 20000"/>
                              <a:gd name="T14" fmla="*/ 3908 w 20000"/>
                              <a:gd name="T15" fmla="*/ 19893 h 20000"/>
                              <a:gd name="T16" fmla="*/ 19885 w 20000"/>
                              <a:gd name="T17"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000" h="20000">
                                <a:moveTo>
                                  <a:pt x="2644" y="0"/>
                                </a:moveTo>
                                <a:lnTo>
                                  <a:pt x="0" y="2052"/>
                                </a:lnTo>
                                <a:lnTo>
                                  <a:pt x="7816" y="5391"/>
                                </a:lnTo>
                                <a:lnTo>
                                  <a:pt x="6897" y="7044"/>
                                </a:lnTo>
                                <a:lnTo>
                                  <a:pt x="1724" y="8315"/>
                                </a:lnTo>
                                <a:lnTo>
                                  <a:pt x="1724" y="10260"/>
                                </a:lnTo>
                                <a:lnTo>
                                  <a:pt x="7931" y="13231"/>
                                </a:lnTo>
                                <a:lnTo>
                                  <a:pt x="3908" y="19893"/>
                                </a:lnTo>
                                <a:lnTo>
                                  <a:pt x="19885"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9" name="Line 150"/>
                        <wps:cNvCnPr/>
                        <wps:spPr bwMode="auto">
                          <a:xfrm>
                            <a:off x="2" y="4187"/>
                            <a:ext cx="6905" cy="14"/>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 name="Line 151"/>
                        <wps:cNvCnPr/>
                        <wps:spPr bwMode="auto">
                          <a:xfrm flipV="1">
                            <a:off x="222" y="4973"/>
                            <a:ext cx="7124" cy="2263"/>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 name="Freeform 152"/>
                        <wps:cNvSpPr>
                          <a:spLocks/>
                        </wps:cNvSpPr>
                        <wps:spPr bwMode="auto">
                          <a:xfrm>
                            <a:off x="7614" y="2905"/>
                            <a:ext cx="2581" cy="17090"/>
                          </a:xfrm>
                          <a:custGeom>
                            <a:avLst/>
                            <a:gdLst>
                              <a:gd name="T0" fmla="*/ 2644 w 20000"/>
                              <a:gd name="T1" fmla="*/ 0 h 20000"/>
                              <a:gd name="T2" fmla="*/ 0 w 20000"/>
                              <a:gd name="T3" fmla="*/ 2052 h 20000"/>
                              <a:gd name="T4" fmla="*/ 7816 w 20000"/>
                              <a:gd name="T5" fmla="*/ 5391 h 20000"/>
                              <a:gd name="T6" fmla="*/ 6897 w 20000"/>
                              <a:gd name="T7" fmla="*/ 7044 h 20000"/>
                              <a:gd name="T8" fmla="*/ 1724 w 20000"/>
                              <a:gd name="T9" fmla="*/ 8315 h 20000"/>
                              <a:gd name="T10" fmla="*/ 1724 w 20000"/>
                              <a:gd name="T11" fmla="*/ 10260 h 20000"/>
                              <a:gd name="T12" fmla="*/ 7931 w 20000"/>
                              <a:gd name="T13" fmla="*/ 13231 h 20000"/>
                              <a:gd name="T14" fmla="*/ 3908 w 20000"/>
                              <a:gd name="T15" fmla="*/ 19893 h 20000"/>
                              <a:gd name="T16" fmla="*/ 19885 w 20000"/>
                              <a:gd name="T17"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000" h="20000">
                                <a:moveTo>
                                  <a:pt x="2644" y="0"/>
                                </a:moveTo>
                                <a:lnTo>
                                  <a:pt x="0" y="2052"/>
                                </a:lnTo>
                                <a:lnTo>
                                  <a:pt x="7816" y="5391"/>
                                </a:lnTo>
                                <a:lnTo>
                                  <a:pt x="6897" y="7044"/>
                                </a:lnTo>
                                <a:lnTo>
                                  <a:pt x="1724" y="8315"/>
                                </a:lnTo>
                                <a:lnTo>
                                  <a:pt x="1724" y="10260"/>
                                </a:lnTo>
                                <a:lnTo>
                                  <a:pt x="7931" y="13231"/>
                                </a:lnTo>
                                <a:lnTo>
                                  <a:pt x="3908" y="19893"/>
                                </a:lnTo>
                                <a:lnTo>
                                  <a:pt x="19885"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2" name="Oval 153"/>
                        <wps:cNvSpPr>
                          <a:spLocks noChangeArrowheads="1"/>
                        </wps:cNvSpPr>
                        <wps:spPr bwMode="auto">
                          <a:xfrm>
                            <a:off x="7408" y="0"/>
                            <a:ext cx="2135" cy="1963"/>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3" name="Freeform 154"/>
                        <wps:cNvSpPr>
                          <a:spLocks/>
                        </wps:cNvSpPr>
                        <wps:spPr bwMode="auto">
                          <a:xfrm>
                            <a:off x="7614" y="2905"/>
                            <a:ext cx="2581" cy="17090"/>
                          </a:xfrm>
                          <a:custGeom>
                            <a:avLst/>
                            <a:gdLst>
                              <a:gd name="T0" fmla="*/ 2644 w 20000"/>
                              <a:gd name="T1" fmla="*/ 0 h 20000"/>
                              <a:gd name="T2" fmla="*/ 0 w 20000"/>
                              <a:gd name="T3" fmla="*/ 2052 h 20000"/>
                              <a:gd name="T4" fmla="*/ 7816 w 20000"/>
                              <a:gd name="T5" fmla="*/ 5391 h 20000"/>
                              <a:gd name="T6" fmla="*/ 6897 w 20000"/>
                              <a:gd name="T7" fmla="*/ 7044 h 20000"/>
                              <a:gd name="T8" fmla="*/ 1724 w 20000"/>
                              <a:gd name="T9" fmla="*/ 8315 h 20000"/>
                              <a:gd name="T10" fmla="*/ 1724 w 20000"/>
                              <a:gd name="T11" fmla="*/ 10260 h 20000"/>
                              <a:gd name="T12" fmla="*/ 7931 w 20000"/>
                              <a:gd name="T13" fmla="*/ 13231 h 20000"/>
                              <a:gd name="T14" fmla="*/ 3908 w 20000"/>
                              <a:gd name="T15" fmla="*/ 19893 h 20000"/>
                              <a:gd name="T16" fmla="*/ 19885 w 20000"/>
                              <a:gd name="T17"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000" h="20000">
                                <a:moveTo>
                                  <a:pt x="2644" y="0"/>
                                </a:moveTo>
                                <a:lnTo>
                                  <a:pt x="0" y="2052"/>
                                </a:lnTo>
                                <a:lnTo>
                                  <a:pt x="7816" y="5391"/>
                                </a:lnTo>
                                <a:lnTo>
                                  <a:pt x="6897" y="7044"/>
                                </a:lnTo>
                                <a:lnTo>
                                  <a:pt x="1724" y="8315"/>
                                </a:lnTo>
                                <a:lnTo>
                                  <a:pt x="1724" y="10260"/>
                                </a:lnTo>
                                <a:lnTo>
                                  <a:pt x="7931" y="13231"/>
                                </a:lnTo>
                                <a:lnTo>
                                  <a:pt x="3908" y="19893"/>
                                </a:lnTo>
                                <a:lnTo>
                                  <a:pt x="19885"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4" name="Line 155"/>
                        <wps:cNvCnPr/>
                        <wps:spPr bwMode="auto">
                          <a:xfrm>
                            <a:off x="2" y="4187"/>
                            <a:ext cx="6905" cy="14"/>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 name="Line 156"/>
                        <wps:cNvCnPr/>
                        <wps:spPr bwMode="auto">
                          <a:xfrm flipV="1">
                            <a:off x="222" y="4973"/>
                            <a:ext cx="7124" cy="2263"/>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 name="Freeform 157"/>
                        <wps:cNvSpPr>
                          <a:spLocks/>
                        </wps:cNvSpPr>
                        <wps:spPr bwMode="auto">
                          <a:xfrm>
                            <a:off x="7614" y="2905"/>
                            <a:ext cx="2581" cy="17090"/>
                          </a:xfrm>
                          <a:custGeom>
                            <a:avLst/>
                            <a:gdLst>
                              <a:gd name="T0" fmla="*/ 2644 w 20000"/>
                              <a:gd name="T1" fmla="*/ 0 h 20000"/>
                              <a:gd name="T2" fmla="*/ 0 w 20000"/>
                              <a:gd name="T3" fmla="*/ 2052 h 20000"/>
                              <a:gd name="T4" fmla="*/ 7816 w 20000"/>
                              <a:gd name="T5" fmla="*/ 5391 h 20000"/>
                              <a:gd name="T6" fmla="*/ 6897 w 20000"/>
                              <a:gd name="T7" fmla="*/ 7044 h 20000"/>
                              <a:gd name="T8" fmla="*/ 1724 w 20000"/>
                              <a:gd name="T9" fmla="*/ 8315 h 20000"/>
                              <a:gd name="T10" fmla="*/ 1724 w 20000"/>
                              <a:gd name="T11" fmla="*/ 10260 h 20000"/>
                              <a:gd name="T12" fmla="*/ 7931 w 20000"/>
                              <a:gd name="T13" fmla="*/ 13231 h 20000"/>
                              <a:gd name="T14" fmla="*/ 3908 w 20000"/>
                              <a:gd name="T15" fmla="*/ 19893 h 20000"/>
                              <a:gd name="T16" fmla="*/ 19885 w 20000"/>
                              <a:gd name="T17"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000" h="20000">
                                <a:moveTo>
                                  <a:pt x="2644" y="0"/>
                                </a:moveTo>
                                <a:lnTo>
                                  <a:pt x="0" y="2052"/>
                                </a:lnTo>
                                <a:lnTo>
                                  <a:pt x="7816" y="5391"/>
                                </a:lnTo>
                                <a:lnTo>
                                  <a:pt x="6897" y="7044"/>
                                </a:lnTo>
                                <a:lnTo>
                                  <a:pt x="1724" y="8315"/>
                                </a:lnTo>
                                <a:lnTo>
                                  <a:pt x="1724" y="10260"/>
                                </a:lnTo>
                                <a:lnTo>
                                  <a:pt x="7931" y="13231"/>
                                </a:lnTo>
                                <a:lnTo>
                                  <a:pt x="3908" y="19893"/>
                                </a:lnTo>
                                <a:lnTo>
                                  <a:pt x="19885"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8" name="Freeform 158"/>
                        <wps:cNvSpPr>
                          <a:spLocks/>
                        </wps:cNvSpPr>
                        <wps:spPr bwMode="auto">
                          <a:xfrm>
                            <a:off x="9303" y="8506"/>
                            <a:ext cx="10687" cy="2564"/>
                          </a:xfrm>
                          <a:custGeom>
                            <a:avLst/>
                            <a:gdLst>
                              <a:gd name="T0" fmla="*/ 0 w 20000"/>
                              <a:gd name="T1" fmla="*/ 19898 h 20000"/>
                              <a:gd name="T2" fmla="*/ 6657 w 20000"/>
                              <a:gd name="T3" fmla="*/ 3061 h 20000"/>
                              <a:gd name="T4" fmla="*/ 8766 w 20000"/>
                              <a:gd name="T5" fmla="*/ 1429 h 20000"/>
                              <a:gd name="T6" fmla="*/ 14591 w 20000"/>
                              <a:gd name="T7" fmla="*/ 5306 h 20000"/>
                              <a:gd name="T8" fmla="*/ 18308 w 20000"/>
                              <a:gd name="T9" fmla="*/ 6122 h 20000"/>
                              <a:gd name="T10" fmla="*/ 19972 w 20000"/>
                              <a:gd name="T11" fmla="*/ 0 h 20000"/>
                            </a:gdLst>
                            <a:ahLst/>
                            <a:cxnLst>
                              <a:cxn ang="0">
                                <a:pos x="T0" y="T1"/>
                              </a:cxn>
                              <a:cxn ang="0">
                                <a:pos x="T2" y="T3"/>
                              </a:cxn>
                              <a:cxn ang="0">
                                <a:pos x="T4" y="T5"/>
                              </a:cxn>
                              <a:cxn ang="0">
                                <a:pos x="T6" y="T7"/>
                              </a:cxn>
                              <a:cxn ang="0">
                                <a:pos x="T8" y="T9"/>
                              </a:cxn>
                              <a:cxn ang="0">
                                <a:pos x="T10" y="T11"/>
                              </a:cxn>
                            </a:cxnLst>
                            <a:rect l="0" t="0" r="r" b="b"/>
                            <a:pathLst>
                              <a:path w="20000" h="20000">
                                <a:moveTo>
                                  <a:pt x="0" y="19898"/>
                                </a:moveTo>
                                <a:lnTo>
                                  <a:pt x="6657" y="3061"/>
                                </a:lnTo>
                                <a:lnTo>
                                  <a:pt x="8766" y="1429"/>
                                </a:lnTo>
                                <a:lnTo>
                                  <a:pt x="14591" y="5306"/>
                                </a:lnTo>
                                <a:lnTo>
                                  <a:pt x="18308" y="6122"/>
                                </a:lnTo>
                                <a:lnTo>
                                  <a:pt x="19972" y="0"/>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 o:spid="_x0000_s1026" style="position:absolute;margin-left:41.7pt;margin-top:26.05pt;width:67.45pt;height:76.4pt;z-index:251651072" coordorigin="2" coordsize="19988,19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" o:allowincell="f">
                <v:oval id="Oval 148" o:spid="_x0000_s1027" style="position:absolute;left:7415;width:2128;height:1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8tNsQA&#10;AADcAAAADwAAAGRycy9kb3ducmV2LnhtbESPzW7CMBCE75X6DtYicSsOOdAqYBBUAgE98fMA23iJ&#10;rcbrEBsS3h5XqtTjaGa+0cwWvavFndpgPSsYjzIQxKXXlisF59P67QNEiMgaa8+k4EEBFvPXlxkW&#10;2nd8oPsxViJBOBSowMTYFFKG0pDDMPINcfIuvnUYk2wrqVvsEtzVMs+yiXRoOS0YbOjTUPlzvDkF&#10;we4235P9VV5MfcKqs4fN13ql1HDQL6cgIvXxP/zX3moFef4Ov2fS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PLTbEAAAA3AAAAA8AAAAAAAAAAAAAAAAAmAIAAGRycy9k&#10;b3ducmV2LnhtbFBLBQYAAAAABAAEAPUAAACJAwAAAAA=&#10;" fillcolor="black" strokeweight="2pt"/>
                <v:shape id="Freeform 149" o:spid="_x0000_s1028" style="position:absolute;left:7614;top:2905;width:2581;height:1709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rpwMMA&#10;AADcAAAADwAAAGRycy9kb3ducmV2LnhtbERPXWvCMBR9F/YfwhX2pqmFbVKNIhuCggg6RXy7NNe2&#10;2NyUJGvrfr15GOzxcL7ny97UoiXnK8sKJuMEBHFudcWFgtP3ejQF4QOyxtoyKXiQh+XiZTDHTNuO&#10;D9QeQyFiCPsMFZQhNJmUPi/JoB/bhjhyN+sMhghdIbXDLoabWqZJ8i4NVhwbSmzos6T8fvwxCn57&#10;dz34t/Nuu28vu8n6I990X16p12G/moEI1Id/8Z97oxWkaVwbz8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rpwMMAAADcAAAADwAAAAAAAAAAAAAAAACYAgAAZHJzL2Rv&#10;d25yZXYueG1sUEsFBgAAAAAEAAQA9QAAAIgDAAAAAA==&#10;" path="m2644,l,2052,7816,5391,6897,7044,1724,8315r,1945l7931,13231,3908,19893r15977,92e" filled="f" strokeweight="2pt">
                  <v:stroke startarrowwidth="narrow" startarrowlength="short" endarrowwidth="narrow" endarrowlength="short"/>
                  <v:path arrowok="t" o:connecttype="custom" o:connectlocs="341,0;0,1753;1009,4607;890,6019;222,7105;222,8767;1023,11306;504,16999;2566,17077" o:connectangles="0,0,0,0,0,0,0,0,0"/>
                </v:shape>
                <v:line id="Line 150" o:spid="_x0000_s1029" style="position:absolute;visibility:visible;mso-wrap-style:square" from="2,4187" to="6907,4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AcacUAAADcAAAADwAAAGRycy9kb3ducmV2LnhtbESP0UoDMRRE34X+Q7iFvtmsW5F1bVpK&#10;tah9Ka1+wGVz3UQ3N0uSbte/N4Lg4zAzZ5jlenSdGChE61nBzbwAQdx4bblV8P62u65AxISssfNM&#10;Cr4pwno1uVpirf2FjzScUisyhGONCkxKfS1lbAw5jHPfE2fvwweHKcvQSh3wkuGuk2VR3EmHlvOC&#10;wZ62hpqv09kpaCv7Oh5uF8XebKvnpzB8bhr7qNRsOm4eQCQa03/4r/2iFZTlPfyey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AcacUAAADcAAAADwAAAAAAAAAA&#10;AAAAAAChAgAAZHJzL2Rvd25yZXYueG1sUEsFBgAAAAAEAAQA+QAAAJMDAAAAAA==&#10;" strokeweight="2pt">
                  <v:stroke startarrowwidth="narrow" startarrowlength="short" endarrowwidth="narrow" endarrowlength="short"/>
                </v:line>
                <v:line id="Line 151" o:spid="_x0000_s1030" style="position:absolute;flip:y;visibility:visible;mso-wrap-style:square" from="222,4973" to="7346,7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j2cMMAAADcAAAADwAAAGRycy9kb3ducmV2LnhtbERPPWvDMBDdA/0P4grdEjlxCI4bJZRS&#10;QwcvdbN0u1oX28Q6GUm13f76aChkfLzvw2k2vRjJ+c6ygvUqAUFcW91xo+D8WSwzED4ga+wtk4Jf&#10;8nA6PiwOmGs78QeNVWhEDGGfo4I2hCGX0tctGfQrOxBH7mKdwRCha6R2OMVw08tNkuykwY5jQ4sD&#10;vbZUX6sfoyB12/3Fvp3L5tv/FV+4z9IylEo9Pc4vzyACzeEu/ne/awWbNM6PZ+IRkMc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I9nDDAAAA3AAAAA8AAAAAAAAAAAAA&#10;AAAAoQIAAGRycy9kb3ducmV2LnhtbFBLBQYAAAAABAAEAPkAAACRAwAAAAA=&#10;" strokeweight="2pt">
                  <v:stroke startarrowwidth="narrow" startarrowlength="short" endarrowwidth="narrow" endarrowlength="short"/>
                </v:line>
                <v:shape id="Freeform 152" o:spid="_x0000_s1031" style="position:absolute;left:7614;top:2905;width:2581;height:1709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WgMYA&#10;AADcAAAADwAAAGRycy9kb3ducmV2LnhtbESP3WrCQBSE7wXfYTmCd7qJpT+kriIWwYIUtBXp3SF7&#10;moRmz4bdNYk+vSsUejnMzDfMfNmbWrTkfGVZQTpNQBDnVldcKPj63ExeQPiArLG2TAou5GG5GA7m&#10;mGnb8Z7aQyhEhLDPUEEZQpNJ6fOSDPqpbYij92OdwRClK6R22EW4qeUsSZ6kwYrjQokNrUvKfw9n&#10;o+Dau++9fzzu3j/a0y7dPOfb7s0rNR71q1cQgfrwH/5rb7WC2UMK9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nWgMYAAADcAAAADwAAAAAAAAAAAAAAAACYAgAAZHJz&#10;L2Rvd25yZXYueG1sUEsFBgAAAAAEAAQA9QAAAIsDAAAAAA==&#10;" path="m2644,l,2052,7816,5391,6897,7044,1724,8315r,1945l7931,13231,3908,19893r15977,92e" filled="f" strokeweight="2pt">
                  <v:stroke startarrowwidth="narrow" startarrowlength="short" endarrowwidth="narrow" endarrowlength="short"/>
                  <v:path arrowok="t" o:connecttype="custom" o:connectlocs="341,0;0,1753;1009,4607;890,6019;222,7105;222,8767;1023,11306;504,16999;2566,17077" o:connectangles="0,0,0,0,0,0,0,0,0"/>
                </v:shape>
                <v:oval id="Oval 153" o:spid="_x0000_s1032" style="position:absolute;left:7408;width:2135;height:1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Yc8QA&#10;AADcAAAADwAAAGRycy9kb3ducmV2LnhtbESP3WoCMRSE7wt9h3CE3tWsW5CyGkULSqtX/jzA6ea4&#10;Cd2crJvorm9vBKGXw8x8w0znvavFldpgPSsYDTMQxKXXlisFx8Pq/RNEiMgaa8+k4EYB5rPXlykW&#10;2ne8o+s+ViJBOBSowMTYFFKG0pDDMPQNcfJOvnUYk2wrqVvsEtzVMs+ysXRoOS0YbOjLUPm3vzgF&#10;wf6sf8ebszyZ+oBVZ3fr7Wqp1NugX0xAROrjf/jZ/tYK8o8cHmfSE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hGHPEAAAA3AAAAA8AAAAAAAAAAAAAAAAAmAIAAGRycy9k&#10;b3ducmV2LnhtbFBLBQYAAAAABAAEAPUAAACJAwAAAAA=&#10;" fillcolor="black" strokeweight="2pt"/>
                <v:shape id="Freeform 154" o:spid="_x0000_s1033" style="position:absolute;left:7614;top:2905;width:2581;height:1709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ftbMYA&#10;AADcAAAADwAAAGRycy9kb3ducmV2LnhtbESPQWvCQBSE74L/YXkFb7pRsUrqKtIiKEhBWym9PbKv&#10;SWj2bdhdk+iv7xYEj8PMfMMs152pREPOl5YVjEcJCOLM6pJzBZ8f2+EChA/IGivLpOBKHtarfm+J&#10;qbYtH6k5hVxECPsUFRQh1KmUPivIoB/Zmjh6P9YZDFG6XGqHbYSbSk6S5FkaLDkuFFjTa0HZ7+li&#10;FNw69330s/Nh/958HcbbebZr37xSg6du8wIiUBce4Xt7pxVMplP4Px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ftbMYAAADcAAAADwAAAAAAAAAAAAAAAACYAgAAZHJz&#10;L2Rvd25yZXYueG1sUEsFBgAAAAAEAAQA9QAAAIsDAAAAAA==&#10;" path="m2644,l,2052,7816,5391,6897,7044,1724,8315r,1945l7931,13231,3908,19893r15977,92e" filled="f" strokeweight="2pt">
                  <v:stroke startarrowwidth="narrow" startarrowlength="short" endarrowwidth="narrow" endarrowlength="short"/>
                  <v:path arrowok="t" o:connecttype="custom" o:connectlocs="341,0;0,1753;1009,4607;890,6019;222,7105;222,8767;1023,11306;504,16999;2566,17077" o:connectangles="0,0,0,0,0,0,0,0,0"/>
                </v:shape>
                <v:line id="Line 155" o:spid="_x0000_s1034" style="position:absolute;visibility:visible;mso-wrap-style:square" from="2,4187" to="6907,4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glKsUAAADcAAAADwAAAGRycy9kb3ducmV2LnhtbESP0WoCMRRE3wv9h3ALvtVsVcqyGkVs&#10;Re1Lqe0HXDbXTdrNzZKk6/r3Rij0cZiZM8xiNbhW9BSi9azgaVyAIK69ttwo+PrcPpYgYkLW2Hom&#10;BReKsFre3y2w0v7MH9QfUyMyhGOFCkxKXSVlrA05jGPfEWfv5IPDlGVopA54znDXyklRPEuHlvOC&#10;wY42huqf469T0JT2MLzPpsWb2ZS719B/r2v7otToYVjPQSQa0n/4r73XCibTGdzO5CM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glKsUAAADcAAAADwAAAAAAAAAA&#10;AAAAAAChAgAAZHJzL2Rvd25yZXYueG1sUEsFBgAAAAAEAAQA+QAAAJMDAAAAAA==&#10;" strokeweight="2pt">
                  <v:stroke startarrowwidth="narrow" startarrowlength="short" endarrowwidth="narrow" endarrowlength="short"/>
                </v:line>
                <v:line id="Line 156" o:spid="_x0000_s1035" style="position:absolute;flip:y;visibility:visible;mso-wrap-style:square" from="222,4973" to="7346,7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3Ln8QAAADcAAAADwAAAGRycy9kb3ducmV2LnhtbESPT4vCMBTE74LfITzBm6baRbQaZVlW&#10;8NCLfy7ens2zLTYvJclq9dNvhIU9DjPzG2a16Uwj7uR8bVnBZJyAIC6srrlUcDpuR3MQPiBrbCyT&#10;gid52Kz7vRVm2j54T/dDKEWEsM9QQRVCm0npi4oM+rFtiaN3tc5giNKVUjt8RLhp5DRJZtJgzXGh&#10;wpa+Kipuhx+jIHUfi6v9PuXlxb+2Z1zM0zzkSg0H3ecSRKAu/If/2jutYJrO4H0mH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cufxAAAANwAAAAPAAAAAAAAAAAA&#10;AAAAAKECAABkcnMvZG93bnJldi54bWxQSwUGAAAAAAQABAD5AAAAkgMAAAAA&#10;" strokeweight="2pt">
                  <v:stroke startarrowwidth="narrow" startarrowlength="short" endarrowwidth="narrow" endarrowlength="short"/>
                </v:line>
                <v:shape id="Freeform 157" o:spid="_x0000_s1036" style="position:absolute;left:7614;top:2905;width:2581;height:1709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zrb8YA&#10;AADcAAAADwAAAGRycy9kb3ducmV2LnhtbESPQWvCQBSE7wX/w/KE3upGS6tEVxGLYEEKWkW8PbKv&#10;SWj2bdjdJtFf7wpCj8PMfMPMFp2pREPOl5YVDAcJCOLM6pJzBYfv9csEhA/IGivLpOBCHhbz3tMM&#10;U21b3lGzD7mIEPYpKihCqFMpfVaQQT+wNXH0fqwzGKJ0udQO2wg3lRwlybs0WHJcKLCmVUHZ7/7P&#10;KLh27rzzb8ft51dz2g7X42zTfnilnvvdcgoiUBf+w4/2RisYvY7hfi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zrb8YAAADcAAAADwAAAAAAAAAAAAAAAACYAgAAZHJz&#10;L2Rvd25yZXYueG1sUEsFBgAAAAAEAAQA9QAAAIsDAAAAAA==&#10;" path="m2644,l,2052,7816,5391,6897,7044,1724,8315r,1945l7931,13231,3908,19893r15977,92e" filled="f" strokeweight="2pt">
                  <v:stroke startarrowwidth="narrow" startarrowlength="short" endarrowwidth="narrow" endarrowlength="short"/>
                  <v:path arrowok="t" o:connecttype="custom" o:connectlocs="341,0;0,1753;1009,4607;890,6019;222,7105;222,8767;1023,11306;504,16999;2566,17077" o:connectangles="0,0,0,0,0,0,0,0,0"/>
                </v:shape>
                <v:shape id="Freeform 158" o:spid="_x0000_s1037" style="position:absolute;left:9303;top:8506;width:10687;height:256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cMA&#10;AADcAAAADwAAAGRycy9kb3ducmV2LnhtbERPXWvCMBR9H/gfwhV8m6nK3KhGGRPBgQi6ifh2ae7a&#10;suamJLGt/nrzIPh4ON/zZWcq0ZDzpWUFo2ECgjizuuRcwe/P+vUDhA/IGivLpOBKHpaL3sscU21b&#10;3lNzCLmIIexTVFCEUKdS+qwgg35oa+LI/VlnMETocqkdtjHcVHKcJFNpsOTYUGBNXwVl/4eLUXDr&#10;3Hnv347b711z2o7W79mmXXmlBv3ucwYiUBee4od7oxWMJ3FtPBOP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HcMAAADcAAAADwAAAAAAAAAAAAAAAACYAgAAZHJzL2Rv&#10;d25yZXYueG1sUEsFBgAAAAAEAAQA9QAAAIgDAAAAAA==&#10;" path="m,19898l6657,3061,8766,1429r5825,3877l18308,6122,19972,e" filled="f" strokeweight="2pt">
                  <v:stroke startarrowwidth="narrow" startarrowlength="short" endarrowwidth="narrow" endarrowlength="short"/>
                  <v:path arrowok="t" o:connecttype="custom" o:connectlocs="0,2551;3557,392;4684,183;7797,680;9783,785;10672,0" o:connectangles="0,0,0,0,0,0"/>
                </v:shape>
              </v:group>
            </w:pict>
          </mc:Fallback>
        </mc:AlternateContent>
      </w:r>
    </w:p>
    <w:p w:rsidR="00FC52D4" w:rsidRPr="004C7A7C" w:rsidRDefault="005776B9" w:rsidP="00FC52D4">
      <w:pPr>
        <w:pStyle w:val="BodyText2"/>
        <w:tabs>
          <w:tab w:val="left" w:pos="709"/>
          <w:tab w:val="left" w:pos="2127"/>
          <w:tab w:val="left" w:pos="3261"/>
          <w:tab w:val="left" w:pos="4536"/>
          <w:tab w:val="left" w:pos="5670"/>
          <w:tab w:val="left" w:pos="6804"/>
          <w:tab w:val="left" w:pos="8080"/>
          <w:tab w:val="left" w:pos="9498"/>
        </w:tabs>
        <w:ind w:firstLine="0"/>
        <w:rPr>
          <w:rFonts w:ascii="Arial" w:hAnsi="Arial" w:cs="Arial"/>
        </w:rPr>
      </w:pPr>
      <w:r>
        <w:rPr>
          <w:rFonts w:ascii="Arial" w:hAnsi="Arial" w:cs="Arial"/>
          <w:noProof/>
          <w:sz w:val="20"/>
          <w:lang w:val="en-US"/>
        </w:rPr>
        <mc:AlternateContent>
          <mc:Choice Requires="wpg">
            <w:drawing>
              <wp:anchor distT="0" distB="0" distL="114300" distR="114300" simplePos="0" relativeHeight="251660288" behindDoc="0" locked="0" layoutInCell="0" allowOverlap="1">
                <wp:simplePos x="0" y="0"/>
                <wp:positionH relativeFrom="column">
                  <wp:posOffset>5315585</wp:posOffset>
                </wp:positionH>
                <wp:positionV relativeFrom="paragraph">
                  <wp:posOffset>-635</wp:posOffset>
                </wp:positionV>
                <wp:extent cx="706755" cy="1164590"/>
                <wp:effectExtent l="10160" t="8890" r="6985" b="17145"/>
                <wp:wrapNone/>
                <wp:docPr id="24"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 cy="1164590"/>
                          <a:chOff x="8787" y="12266"/>
                          <a:chExt cx="1113" cy="1834"/>
                        </a:xfrm>
                      </wpg:grpSpPr>
                      <wps:wsp>
                        <wps:cNvPr id="25" name="Oval 192"/>
                        <wps:cNvSpPr>
                          <a:spLocks noChangeArrowheads="1"/>
                        </wps:cNvSpPr>
                        <wps:spPr bwMode="auto">
                          <a:xfrm>
                            <a:off x="9271" y="12547"/>
                            <a:ext cx="144" cy="150"/>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 name="Freeform 193"/>
                        <wps:cNvSpPr>
                          <a:spLocks/>
                        </wps:cNvSpPr>
                        <wps:spPr bwMode="auto">
                          <a:xfrm>
                            <a:off x="8993" y="12779"/>
                            <a:ext cx="310" cy="1314"/>
                          </a:xfrm>
                          <a:custGeom>
                            <a:avLst/>
                            <a:gdLst>
                              <a:gd name="T0" fmla="*/ 0 w 20000"/>
                              <a:gd name="T1" fmla="*/ 6925 h 20000"/>
                              <a:gd name="T2" fmla="*/ 11871 w 20000"/>
                              <a:gd name="T3" fmla="*/ 548 h 20000"/>
                              <a:gd name="T4" fmla="*/ 15484 w 20000"/>
                              <a:gd name="T5" fmla="*/ 0 h 20000"/>
                              <a:gd name="T6" fmla="*/ 15484 w 20000"/>
                              <a:gd name="T7" fmla="*/ 1994 h 20000"/>
                              <a:gd name="T8" fmla="*/ 19355 w 20000"/>
                              <a:gd name="T9" fmla="*/ 6956 h 20000"/>
                              <a:gd name="T10" fmla="*/ 16452 w 20000"/>
                              <a:gd name="T11" fmla="*/ 8219 h 20000"/>
                              <a:gd name="T12" fmla="*/ 16452 w 20000"/>
                              <a:gd name="T13" fmla="*/ 10152 h 20000"/>
                              <a:gd name="T14" fmla="*/ 19935 w 20000"/>
                              <a:gd name="T15" fmla="*/ 13105 h 20000"/>
                              <a:gd name="T16" fmla="*/ 17677 w 20000"/>
                              <a:gd name="T17" fmla="*/ 19726 h 20000"/>
                              <a:gd name="T18" fmla="*/ 12323 w 20000"/>
                              <a:gd name="T19"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000" h="20000">
                                <a:moveTo>
                                  <a:pt x="0" y="6925"/>
                                </a:moveTo>
                                <a:lnTo>
                                  <a:pt x="11871" y="548"/>
                                </a:lnTo>
                                <a:lnTo>
                                  <a:pt x="15484" y="0"/>
                                </a:lnTo>
                                <a:lnTo>
                                  <a:pt x="15484" y="1994"/>
                                </a:lnTo>
                                <a:lnTo>
                                  <a:pt x="19355" y="6956"/>
                                </a:lnTo>
                                <a:lnTo>
                                  <a:pt x="16452" y="8219"/>
                                </a:lnTo>
                                <a:lnTo>
                                  <a:pt x="16452" y="10152"/>
                                </a:lnTo>
                                <a:lnTo>
                                  <a:pt x="19935" y="13105"/>
                                </a:lnTo>
                                <a:lnTo>
                                  <a:pt x="17677" y="19726"/>
                                </a:lnTo>
                                <a:lnTo>
                                  <a:pt x="12323"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 name="Oval 194"/>
                        <wps:cNvSpPr>
                          <a:spLocks noChangeArrowheads="1"/>
                        </wps:cNvSpPr>
                        <wps:spPr bwMode="auto">
                          <a:xfrm>
                            <a:off x="8812" y="12266"/>
                            <a:ext cx="1067" cy="1067"/>
                          </a:xfrm>
                          <a:prstGeom prst="ellipse">
                            <a:avLst/>
                          </a:prstGeom>
                          <a:noFill/>
                          <a:ln w="63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 name="Freeform 195"/>
                        <wps:cNvSpPr>
                          <a:spLocks/>
                        </wps:cNvSpPr>
                        <wps:spPr bwMode="auto">
                          <a:xfrm>
                            <a:off x="9360" y="12786"/>
                            <a:ext cx="310" cy="1314"/>
                          </a:xfrm>
                          <a:custGeom>
                            <a:avLst/>
                            <a:gdLst>
                              <a:gd name="T0" fmla="*/ 19935 w 20000"/>
                              <a:gd name="T1" fmla="*/ 6925 h 20000"/>
                              <a:gd name="T2" fmla="*/ 8065 w 20000"/>
                              <a:gd name="T3" fmla="*/ 548 h 20000"/>
                              <a:gd name="T4" fmla="*/ 4452 w 20000"/>
                              <a:gd name="T5" fmla="*/ 0 h 20000"/>
                              <a:gd name="T6" fmla="*/ 4452 w 20000"/>
                              <a:gd name="T7" fmla="*/ 1994 h 20000"/>
                              <a:gd name="T8" fmla="*/ 581 w 20000"/>
                              <a:gd name="T9" fmla="*/ 6956 h 20000"/>
                              <a:gd name="T10" fmla="*/ 3484 w 20000"/>
                              <a:gd name="T11" fmla="*/ 8219 h 20000"/>
                              <a:gd name="T12" fmla="*/ 3484 w 20000"/>
                              <a:gd name="T13" fmla="*/ 10152 h 20000"/>
                              <a:gd name="T14" fmla="*/ 0 w 20000"/>
                              <a:gd name="T15" fmla="*/ 13105 h 20000"/>
                              <a:gd name="T16" fmla="*/ 2258 w 20000"/>
                              <a:gd name="T17" fmla="*/ 19726 h 20000"/>
                              <a:gd name="T18" fmla="*/ 7613 w 20000"/>
                              <a:gd name="T19"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000" h="20000">
                                <a:moveTo>
                                  <a:pt x="19935" y="6925"/>
                                </a:moveTo>
                                <a:lnTo>
                                  <a:pt x="8065" y="548"/>
                                </a:lnTo>
                                <a:lnTo>
                                  <a:pt x="4452" y="0"/>
                                </a:lnTo>
                                <a:lnTo>
                                  <a:pt x="4452" y="1994"/>
                                </a:lnTo>
                                <a:lnTo>
                                  <a:pt x="581" y="6956"/>
                                </a:lnTo>
                                <a:lnTo>
                                  <a:pt x="3484" y="8219"/>
                                </a:lnTo>
                                <a:lnTo>
                                  <a:pt x="3484" y="10152"/>
                                </a:lnTo>
                                <a:lnTo>
                                  <a:pt x="0" y="13105"/>
                                </a:lnTo>
                                <a:lnTo>
                                  <a:pt x="2258" y="19726"/>
                                </a:lnTo>
                                <a:lnTo>
                                  <a:pt x="7613"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 name="Oval 196"/>
                        <wps:cNvSpPr>
                          <a:spLocks noChangeArrowheads="1"/>
                        </wps:cNvSpPr>
                        <wps:spPr bwMode="auto">
                          <a:xfrm>
                            <a:off x="9271" y="12547"/>
                            <a:ext cx="144" cy="150"/>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 name="Freeform 197"/>
                        <wps:cNvSpPr>
                          <a:spLocks/>
                        </wps:cNvSpPr>
                        <wps:spPr bwMode="auto">
                          <a:xfrm>
                            <a:off x="8993" y="12779"/>
                            <a:ext cx="310" cy="1314"/>
                          </a:xfrm>
                          <a:custGeom>
                            <a:avLst/>
                            <a:gdLst>
                              <a:gd name="T0" fmla="*/ 0 w 20000"/>
                              <a:gd name="T1" fmla="*/ 6925 h 20000"/>
                              <a:gd name="T2" fmla="*/ 11871 w 20000"/>
                              <a:gd name="T3" fmla="*/ 548 h 20000"/>
                              <a:gd name="T4" fmla="*/ 15484 w 20000"/>
                              <a:gd name="T5" fmla="*/ 0 h 20000"/>
                              <a:gd name="T6" fmla="*/ 15484 w 20000"/>
                              <a:gd name="T7" fmla="*/ 1994 h 20000"/>
                              <a:gd name="T8" fmla="*/ 19355 w 20000"/>
                              <a:gd name="T9" fmla="*/ 6956 h 20000"/>
                              <a:gd name="T10" fmla="*/ 16452 w 20000"/>
                              <a:gd name="T11" fmla="*/ 8219 h 20000"/>
                              <a:gd name="T12" fmla="*/ 16452 w 20000"/>
                              <a:gd name="T13" fmla="*/ 10152 h 20000"/>
                              <a:gd name="T14" fmla="*/ 19935 w 20000"/>
                              <a:gd name="T15" fmla="*/ 13105 h 20000"/>
                              <a:gd name="T16" fmla="*/ 17677 w 20000"/>
                              <a:gd name="T17" fmla="*/ 19726 h 20000"/>
                              <a:gd name="T18" fmla="*/ 12323 w 20000"/>
                              <a:gd name="T19"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000" h="20000">
                                <a:moveTo>
                                  <a:pt x="0" y="6925"/>
                                </a:moveTo>
                                <a:lnTo>
                                  <a:pt x="11871" y="548"/>
                                </a:lnTo>
                                <a:lnTo>
                                  <a:pt x="15484" y="0"/>
                                </a:lnTo>
                                <a:lnTo>
                                  <a:pt x="15484" y="1994"/>
                                </a:lnTo>
                                <a:lnTo>
                                  <a:pt x="19355" y="6956"/>
                                </a:lnTo>
                                <a:lnTo>
                                  <a:pt x="16452" y="8219"/>
                                </a:lnTo>
                                <a:lnTo>
                                  <a:pt x="16452" y="10152"/>
                                </a:lnTo>
                                <a:lnTo>
                                  <a:pt x="19935" y="13105"/>
                                </a:lnTo>
                                <a:lnTo>
                                  <a:pt x="17677" y="19726"/>
                                </a:lnTo>
                                <a:lnTo>
                                  <a:pt x="12323"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 name="Freeform 198"/>
                        <wps:cNvSpPr>
                          <a:spLocks/>
                        </wps:cNvSpPr>
                        <wps:spPr bwMode="auto">
                          <a:xfrm>
                            <a:off x="9774" y="12961"/>
                            <a:ext cx="126" cy="155"/>
                          </a:xfrm>
                          <a:custGeom>
                            <a:avLst/>
                            <a:gdLst>
                              <a:gd name="T0" fmla="*/ 34 w 126"/>
                              <a:gd name="T1" fmla="*/ 0 h 155"/>
                              <a:gd name="T2" fmla="*/ 0 w 126"/>
                              <a:gd name="T3" fmla="*/ 155 h 155"/>
                              <a:gd name="T4" fmla="*/ 126 w 126"/>
                              <a:gd name="T5" fmla="*/ 47 h 155"/>
                            </a:gdLst>
                            <a:ahLst/>
                            <a:cxnLst>
                              <a:cxn ang="0">
                                <a:pos x="T0" y="T1"/>
                              </a:cxn>
                              <a:cxn ang="0">
                                <a:pos x="T2" y="T3"/>
                              </a:cxn>
                              <a:cxn ang="0">
                                <a:pos x="T4" y="T5"/>
                              </a:cxn>
                            </a:cxnLst>
                            <a:rect l="0" t="0" r="r" b="b"/>
                            <a:pathLst>
                              <a:path w="126" h="155">
                                <a:moveTo>
                                  <a:pt x="34" y="0"/>
                                </a:moveTo>
                                <a:lnTo>
                                  <a:pt x="0" y="155"/>
                                </a:lnTo>
                                <a:lnTo>
                                  <a:pt x="126" y="47"/>
                                </a:lnTo>
                              </a:path>
                            </a:pathLst>
                          </a:cu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4" name="Freeform 199"/>
                        <wps:cNvSpPr>
                          <a:spLocks/>
                        </wps:cNvSpPr>
                        <wps:spPr bwMode="auto">
                          <a:xfrm>
                            <a:off x="9360" y="12786"/>
                            <a:ext cx="310" cy="1314"/>
                          </a:xfrm>
                          <a:custGeom>
                            <a:avLst/>
                            <a:gdLst>
                              <a:gd name="T0" fmla="*/ 19935 w 20000"/>
                              <a:gd name="T1" fmla="*/ 6925 h 20000"/>
                              <a:gd name="T2" fmla="*/ 8065 w 20000"/>
                              <a:gd name="T3" fmla="*/ 548 h 20000"/>
                              <a:gd name="T4" fmla="*/ 4452 w 20000"/>
                              <a:gd name="T5" fmla="*/ 0 h 20000"/>
                              <a:gd name="T6" fmla="*/ 4452 w 20000"/>
                              <a:gd name="T7" fmla="*/ 1994 h 20000"/>
                              <a:gd name="T8" fmla="*/ 581 w 20000"/>
                              <a:gd name="T9" fmla="*/ 6956 h 20000"/>
                              <a:gd name="T10" fmla="*/ 3484 w 20000"/>
                              <a:gd name="T11" fmla="*/ 8219 h 20000"/>
                              <a:gd name="T12" fmla="*/ 3484 w 20000"/>
                              <a:gd name="T13" fmla="*/ 10152 h 20000"/>
                              <a:gd name="T14" fmla="*/ 0 w 20000"/>
                              <a:gd name="T15" fmla="*/ 13105 h 20000"/>
                              <a:gd name="T16" fmla="*/ 2258 w 20000"/>
                              <a:gd name="T17" fmla="*/ 19726 h 20000"/>
                              <a:gd name="T18" fmla="*/ 7613 w 20000"/>
                              <a:gd name="T19"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000" h="20000">
                                <a:moveTo>
                                  <a:pt x="19935" y="6925"/>
                                </a:moveTo>
                                <a:lnTo>
                                  <a:pt x="8065" y="548"/>
                                </a:lnTo>
                                <a:lnTo>
                                  <a:pt x="4452" y="0"/>
                                </a:lnTo>
                                <a:lnTo>
                                  <a:pt x="4452" y="1994"/>
                                </a:lnTo>
                                <a:lnTo>
                                  <a:pt x="581" y="6956"/>
                                </a:lnTo>
                                <a:lnTo>
                                  <a:pt x="3484" y="8219"/>
                                </a:lnTo>
                                <a:lnTo>
                                  <a:pt x="3484" y="10152"/>
                                </a:lnTo>
                                <a:lnTo>
                                  <a:pt x="0" y="13105"/>
                                </a:lnTo>
                                <a:lnTo>
                                  <a:pt x="2258" y="19726"/>
                                </a:lnTo>
                                <a:lnTo>
                                  <a:pt x="7613"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5" name="Freeform 200"/>
                        <wps:cNvSpPr>
                          <a:spLocks/>
                        </wps:cNvSpPr>
                        <wps:spPr bwMode="auto">
                          <a:xfrm>
                            <a:off x="8787" y="12948"/>
                            <a:ext cx="114" cy="150"/>
                          </a:xfrm>
                          <a:custGeom>
                            <a:avLst/>
                            <a:gdLst>
                              <a:gd name="T0" fmla="*/ 93 w 114"/>
                              <a:gd name="T1" fmla="*/ 0 h 150"/>
                              <a:gd name="T2" fmla="*/ 114 w 114"/>
                              <a:gd name="T3" fmla="*/ 150 h 150"/>
                              <a:gd name="T4" fmla="*/ 0 w 114"/>
                              <a:gd name="T5" fmla="*/ 51 h 150"/>
                            </a:gdLst>
                            <a:ahLst/>
                            <a:cxnLst>
                              <a:cxn ang="0">
                                <a:pos x="T0" y="T1"/>
                              </a:cxn>
                              <a:cxn ang="0">
                                <a:pos x="T2" y="T3"/>
                              </a:cxn>
                              <a:cxn ang="0">
                                <a:pos x="T4" y="T5"/>
                              </a:cxn>
                            </a:cxnLst>
                            <a:rect l="0" t="0" r="r" b="b"/>
                            <a:pathLst>
                              <a:path w="114" h="150">
                                <a:moveTo>
                                  <a:pt x="93" y="0"/>
                                </a:moveTo>
                                <a:lnTo>
                                  <a:pt x="114" y="150"/>
                                </a:lnTo>
                                <a:lnTo>
                                  <a:pt x="0" y="51"/>
                                </a:lnTo>
                              </a:path>
                            </a:pathLst>
                          </a:cu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 o:spid="_x0000_s1026" style="position:absolute;margin-left:418.55pt;margin-top:-.05pt;width:55.65pt;height:91.7pt;z-index:251660288" coordorigin="8787,12266" coordsize="1113,1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" o:allowincell="f">
                <v:oval id="Oval 192" o:spid="_x0000_s1027" style="position:absolute;left:9271;top:12547;width:144;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YKQMMA&#10;AADbAAAADwAAAGRycy9kb3ducmV2LnhtbESPUWvCMBSF3wf+h3AF32aqoIzOtGyCou5J3Q+4a65N&#10;WHPTNZmt/94Igz0ezjnf4azKwTXiSl2wnhXMphkI4spry7WCz/Pm+QVEiMgaG8+k4EYBymL0tMJc&#10;+56PdD3FWiQIhxwVmBjbXMpQGXIYpr4lTt7Fdw5jkl0tdYd9grtGzrNsKR1aTgsGW1obqr5Pv05B&#10;sPvt1/LwIy+mOWPd2+P2Y/Ou1GQ8vL2CiDTE//Bfe6cVzBfw+JJ+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YKQMMAAADbAAAADwAAAAAAAAAAAAAAAACYAgAAZHJzL2Rv&#10;d25yZXYueG1sUEsFBgAAAAAEAAQA9QAAAIgDAAAAAA==&#10;" fillcolor="black" strokeweight="2pt"/>
                <v:shape id="Freeform 193" o:spid="_x0000_s1028" style="position:absolute;left:8993;top:12779;width:310;height:131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l/2cUA&#10;AADbAAAADwAAAGRycy9kb3ducmV2LnhtbESPQWvCQBSE74X+h+UVvNWNglpSN6G0CAoiqC2lt0f2&#10;mQSzb8PuNon99V1B8DjMzDfMMh9MIzpyvrasYDJOQBAXVtdcKvg8rp5fQPiArLGxTAou5CHPHh+W&#10;mGrb8566QyhFhLBPUUEVQptK6YuKDPqxbYmjd7LOYIjSlVI77CPcNHKaJHNpsOa4UGFL7xUV58Ov&#10;UfA3uJ+9n31tN7vueztZLYp1/+GVGj0Nb68gAg3hHr6111rBdA7XL/EHy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X/ZxQAAANsAAAAPAAAAAAAAAAAAAAAAAJgCAABkcnMv&#10;ZG93bnJldi54bWxQSwUGAAAAAAQABAD1AAAAigMAAAAA&#10;" path="m,6925l11871,548,15484,r,1994l19355,6956,16452,8219r,1933l19935,13105r-2258,6621l12323,19985e" filled="f" strokeweight="2pt">
                  <v:stroke startarrowwidth="narrow" startarrowlength="short" endarrowwidth="narrow" endarrowlength="short"/>
                  <v:path arrowok="t" o:connecttype="custom" o:connectlocs="0,455;184,36;240,0;240,131;300,457;255,540;255,667;309,861;274,1296;191,1313" o:connectangles="0,0,0,0,0,0,0,0,0,0"/>
                </v:shape>
                <v:oval id="Oval 194" o:spid="_x0000_s1029" style="position:absolute;left:8812;top:12266;width:1067;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498cA&#10;AADbAAAADwAAAGRycy9kb3ducmV2LnhtbESPT2vCQBTE7wW/w/KE3uomUlpJXUVEoYUi+OdQb8/s&#10;azZN9m3Ibk3sp+8KgsdhZn7DTOe9rcWZWl86VpCOEhDEudMlFwoO+/XTBIQPyBprx6TgQh7ms8HD&#10;FDPtOt7SeRcKESHsM1RgQmgyKX1uyKIfuYY4et+utRiibAupW+wi3NZynCQv0mLJccFgQ0tDebX7&#10;tQr+TPec/nydqmOy3R9Xn6ePjb00Sj0O+8UbiEB9uIdv7XetYPwK1y/xB8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Z+PfHAAAA2wAAAA8AAAAAAAAAAAAAAAAAmAIAAGRy&#10;cy9kb3ducmV2LnhtbFBLBQYAAAAABAAEAPUAAACMAwAAAAA=&#10;" filled="f" strokeweight=".5pt">
                  <v:stroke dashstyle="1 1"/>
                </v:oval>
                <v:shape id="Freeform 195" o:spid="_x0000_s1030" style="position:absolute;left:9360;top:12786;width:310;height:131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OMMIA&#10;AADbAAAADwAAAGRycy9kb3ducmV2LnhtbERPXWvCMBR9H/gfwhX2NtMKU6nGIg7BgQx0juHbpbm2&#10;xeamJFnb+euXB2GPh/O9ygfTiI6cry0rSCcJCOLC6ppLBefP3csChA/IGhvLpOCXPOTr0dMKM217&#10;PlJ3CqWIIewzVFCF0GZS+qIig35iW+LIXa0zGCJ0pdQO+xhuGjlNkpk0WHNsqLClbUXF7fRjFNwH&#10;dzn616/D+0f3fUh382Lfv3mlnsfDZgki0BD+xQ/3XiuYxrHxS/w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qk4wwgAAANsAAAAPAAAAAAAAAAAAAAAAAJgCAABkcnMvZG93&#10;bnJldi54bWxQSwUGAAAAAAQABAD1AAAAhwMAAAAA&#10;" path="m19935,6925l8065,548,4452,r,1994l581,6956,3484,8219r,1933l,13105r2258,6621l7613,19985e" filled="f" strokeweight="2pt">
                  <v:stroke startarrowwidth="narrow" startarrowlength="short" endarrowwidth="narrow" endarrowlength="short"/>
                  <v:path arrowok="t" o:connecttype="custom" o:connectlocs="309,455;125,36;69,0;69,131;9,457;54,540;54,667;0,861;35,1296;118,1313" o:connectangles="0,0,0,0,0,0,0,0,0,0"/>
                </v:shape>
                <v:oval id="Oval 196" o:spid="_x0000_s1031" style="position:absolute;left:9271;top:12547;width:144;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ARcMA&#10;AADbAAAADwAAAGRycy9kb3ducmV2LnhtbESPwW7CMBBE75X4B2uReisOHFAbcKIWCVTaE4EP2MZL&#10;bDVeh9iQ8Pd1pUo9jmbmjWZdjq4VN+qD9axgPstAENdeW24UnI7bp2cQISJrbD2TgjsFKIvJwxpz&#10;7Qc+0K2KjUgQDjkqMDF2uZShNuQwzHxHnLyz7x3GJPtG6h6HBHetXGTZUjq0nBYMdrQxVH9XV6cg&#10;2P3ua/lxkWfTHrEZ7GH3uX1T6nE6vq5ARBrjf/iv/a4VLF7g90v6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sARcMAAADbAAAADwAAAAAAAAAAAAAAAACYAgAAZHJzL2Rv&#10;d25yZXYueG1sUEsFBgAAAAAEAAQA9QAAAIgDAAAAAA==&#10;" fillcolor="black" strokeweight="2pt"/>
                <v:shape id="Freeform 197" o:spid="_x0000_s1032" style="position:absolute;left:8993;top:12779;width:310;height:131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U68MA&#10;AADbAAAADwAAAGRycy9kb3ducmV2LnhtbERPW2vCMBR+F/YfwhnsTVMdc9I1leEQHMjAG+LboTlr&#10;y5qTkmRt9dcvD8IeP757thxMIzpyvrasYDpJQBAXVtdcKjge1uMFCB+QNTaWScGVPCzzh1GGqbY9&#10;76jbh1LEEPYpKqhCaFMpfVGRQT+xLXHkvq0zGCJ0pdQO+xhuGjlLkrk0WHNsqLClVUXFz/7XKLgN&#10;7rLzL6ft51d33k7Xr8Wm//BKPT0O728gAg3hX3x3b7SC57g+fok/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XU68MAAADbAAAADwAAAAAAAAAAAAAAAACYAgAAZHJzL2Rv&#10;d25yZXYueG1sUEsFBgAAAAAEAAQA9QAAAIgDAAAAAA==&#10;" path="m,6925l11871,548,15484,r,1994l19355,6956,16452,8219r,1933l19935,13105r-2258,6621l12323,19985e" filled="f" strokeweight="2pt">
                  <v:stroke startarrowwidth="narrow" startarrowlength="short" endarrowwidth="narrow" endarrowlength="short"/>
                  <v:path arrowok="t" o:connecttype="custom" o:connectlocs="0,455;184,36;240,0;240,131;300,457;255,540;255,667;309,861;274,1296;191,1313" o:connectangles="0,0,0,0,0,0,0,0,0,0"/>
                </v:shape>
                <v:shape id="Freeform 198" o:spid="_x0000_s1033" style="position:absolute;left:9774;top:12961;width:126;height:155;visibility:visible;mso-wrap-style:square;v-text-anchor:top" coordsize="126,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3aAMYA&#10;AADbAAAADwAAAGRycy9kb3ducmV2LnhtbESPQWvCQBSE7wX/w/IEL1I3URGbuoZQWtKDiLE99PjI&#10;viah2bchu5r033cFocdhZr5hduloWnGl3jWWFcSLCARxaXXDlYLPj7fHLQjnkTW2lknBLzlI95OH&#10;HSbaDlzQ9ewrESDsElRQe98lUrqyJoNuYTvi4H3b3qAPsq+k7nEIcNPKZRRtpMGGw0KNHb3UVP6c&#10;L0bBfIvxKX96XZXH5VoeMr22Rf6l1Gw6Zs8gPI3+P3xvv2sFqxhuX8IPkP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3aAMYAAADbAAAADwAAAAAAAAAAAAAAAACYAgAAZHJz&#10;L2Rvd25yZXYueG1sUEsFBgAAAAAEAAQA9QAAAIsDAAAAAA==&#10;" path="m34,l,155,126,47e" filled="f" strokeweight="1pt">
                  <v:stroke startarrowwidth="narrow" startarrowlength="short" endarrowwidth="narrow" endarrowlength="short"/>
                  <v:path arrowok="t" o:connecttype="custom" o:connectlocs="34,0;0,155;126,47" o:connectangles="0,0,0"/>
                </v:shape>
                <v:shape id="Freeform 199" o:spid="_x0000_s1034" style="position:absolute;left:9360;top:12786;width:310;height:131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xcYA&#10;AADcAAAADwAAAGRycy9kb3ducmV2LnhtbESP3WrCQBSE7wXfYTmCd7ox9I/UVcQiWJCCtiK9O2RP&#10;k9Ds2bC7JtGnd4VCL4eZ+YaZL3tTi5acrywrmE0TEMS51RUXCr4+N5MXED4ga6wtk4ILeVguhoM5&#10;Ztp2vKf2EAoRIewzVFCG0GRS+rwkg35qG+Lo/VhnMETpCqkddhFuapkmyZM0WHFcKLGhdUn57+Fs&#10;FFx79733j8fd+0d72s02z/m2e/NKjUf96hVEoD78h//aW60gTR/g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jxcYAAADcAAAADwAAAAAAAAAAAAAAAACYAgAAZHJz&#10;L2Rvd25yZXYueG1sUEsFBgAAAAAEAAQA9QAAAIsDAAAAAA==&#10;" path="m19935,6925l8065,548,4452,r,1994l581,6956,3484,8219r,1933l,13105r2258,6621l7613,19985e" filled="f" strokeweight="2pt">
                  <v:stroke startarrowwidth="narrow" startarrowlength="short" endarrowwidth="narrow" endarrowlength="short"/>
                  <v:path arrowok="t" o:connecttype="custom" o:connectlocs="309,455;125,36;69,0;69,131;9,457;54,540;54,667;0,861;35,1296;118,1313" o:connectangles="0,0,0,0,0,0,0,0,0,0"/>
                </v:shape>
                <v:shape id="Freeform 200" o:spid="_x0000_s1035" style="position:absolute;left:8787;top:12948;width:114;height:150;visibility:visible;mso-wrap-style:square;v-text-anchor:top" coordsize="11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ez3sYA&#10;AADcAAAADwAAAGRycy9kb3ducmV2LnhtbESPUWvCMBSF3wf+h3AF32ZqcWN0Rhm6sYEPY+oPuCZ3&#10;bVhzU5vUdv56Iwz2eDjnfIezWA2uFmdqg/WsYDbNQBBrbyyXCg77t/snECEiG6w9k4JfCrBaju4W&#10;WBjf8xedd7EUCcKhQAVVjE0hZdAVOQxT3xAn79u3DmOSbSlNi32Cu1rmWfYoHVpOCxU2tK5I/+w6&#10;p2BzlK+NvtjP7WC792M3P/VrfVJqMh5enkFEGuJ/+K/9YRTk+QPczq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ez3sYAAADcAAAADwAAAAAAAAAAAAAAAACYAgAAZHJz&#10;L2Rvd25yZXYueG1sUEsFBgAAAAAEAAQA9QAAAIsDAAAAAA==&#10;" path="m93,r21,150l,51e" filled="f" strokeweight="1pt">
                  <v:stroke startarrowwidth="narrow" startarrowlength="short" endarrowwidth="narrow" endarrowlength="short"/>
                  <v:path arrowok="t" o:connecttype="custom" o:connectlocs="93,0;114,150;0,51" o:connectangles="0,0,0"/>
                </v:shape>
              </v:group>
            </w:pict>
          </mc:Fallback>
        </mc:AlternateContent>
      </w:r>
      <w:r>
        <w:rPr>
          <w:rFonts w:ascii="Arial" w:hAnsi="Arial" w:cs="Arial"/>
          <w:noProof/>
          <w:lang w:val="en-US"/>
        </w:rPr>
        <mc:AlternateContent>
          <mc:Choice Requires="wps">
            <w:drawing>
              <wp:anchor distT="0" distB="0" distL="114300" distR="114300" simplePos="0" relativeHeight="251650048" behindDoc="0" locked="0" layoutInCell="0" allowOverlap="1">
                <wp:simplePos x="0" y="0"/>
                <wp:positionH relativeFrom="column">
                  <wp:posOffset>220345</wp:posOffset>
                </wp:positionH>
                <wp:positionV relativeFrom="paragraph">
                  <wp:posOffset>153035</wp:posOffset>
                </wp:positionV>
                <wp:extent cx="91440" cy="95250"/>
                <wp:effectExtent l="20320" t="19685" r="21590" b="18415"/>
                <wp:wrapNone/>
                <wp:docPr id="23" name="Oval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5250"/>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6" o:spid="_x0000_s1026" style="position:absolute;margin-left:17.35pt;margin-top:12.05pt;width:7.2pt;height: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" o:allowincell="f" fillcolor="black" strokeweight="2pt"/>
            </w:pict>
          </mc:Fallback>
        </mc:AlternateContent>
      </w:r>
    </w:p>
    <w:p w:rsidR="00FC52D4" w:rsidRPr="004C7A7C" w:rsidRDefault="005776B9" w:rsidP="00FC52D4">
      <w:pPr>
        <w:pStyle w:val="BodyText2"/>
        <w:tabs>
          <w:tab w:val="left" w:pos="709"/>
          <w:tab w:val="left" w:pos="2127"/>
          <w:tab w:val="left" w:pos="3261"/>
          <w:tab w:val="left" w:pos="4536"/>
          <w:tab w:val="left" w:pos="5670"/>
          <w:tab w:val="left" w:pos="6804"/>
          <w:tab w:val="left" w:pos="8080"/>
          <w:tab w:val="left" w:pos="9498"/>
        </w:tabs>
        <w:ind w:firstLine="0"/>
        <w:rPr>
          <w:rFonts w:ascii="Arial" w:hAnsi="Arial" w:cs="Arial"/>
          <w:lang w:val="en-US"/>
        </w:rPr>
      </w:pPr>
      <w:r>
        <w:rPr>
          <w:rFonts w:ascii="Arial" w:hAnsi="Arial" w:cs="Arial"/>
          <w:noProof/>
          <w:sz w:val="20"/>
          <w:lang w:val="en-US"/>
        </w:rPr>
        <mc:AlternateContent>
          <mc:Choice Requires="wps">
            <w:drawing>
              <wp:anchor distT="0" distB="0" distL="114300" distR="114300" simplePos="0" relativeHeight="251657216" behindDoc="0" locked="0" layoutInCell="0" allowOverlap="1">
                <wp:simplePos x="0" y="0"/>
                <wp:positionH relativeFrom="column">
                  <wp:posOffset>4435475</wp:posOffset>
                </wp:positionH>
                <wp:positionV relativeFrom="paragraph">
                  <wp:posOffset>43815</wp:posOffset>
                </wp:positionV>
                <wp:extent cx="91440" cy="95250"/>
                <wp:effectExtent l="15875" t="15240" r="16510" b="13335"/>
                <wp:wrapNone/>
                <wp:docPr id="22" name="Oval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5250"/>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9" o:spid="_x0000_s1026" style="position:absolute;margin-left:349.25pt;margin-top:3.45pt;width:7.2pt;height: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" o:allowincell="f" fillcolor="black" strokeweight="2pt"/>
            </w:pict>
          </mc:Fallback>
        </mc:AlternateContent>
      </w:r>
      <w:r>
        <w:rPr>
          <w:rFonts w:ascii="Arial" w:hAnsi="Arial" w:cs="Arial"/>
          <w:noProof/>
          <w:sz w:val="20"/>
          <w:lang w:val="en-US"/>
        </w:rPr>
        <mc:AlternateContent>
          <mc:Choice Requires="wps">
            <w:drawing>
              <wp:anchor distT="0" distB="0" distL="114300" distR="114300" simplePos="0" relativeHeight="251654144" behindDoc="0" locked="0" layoutInCell="0" allowOverlap="1">
                <wp:simplePos x="0" y="0"/>
                <wp:positionH relativeFrom="column">
                  <wp:posOffset>4435475</wp:posOffset>
                </wp:positionH>
                <wp:positionV relativeFrom="paragraph">
                  <wp:posOffset>43815</wp:posOffset>
                </wp:positionV>
                <wp:extent cx="91440" cy="95250"/>
                <wp:effectExtent l="15875" t="15240" r="16510" b="13335"/>
                <wp:wrapNone/>
                <wp:docPr id="21" name="Oval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5250"/>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6" o:spid="_x0000_s1026" style="position:absolute;margin-left:349.25pt;margin-top:3.45pt;width:7.2pt;height: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" o:allowincell="f" fillcolor="black" strokeweight="2pt"/>
            </w:pict>
          </mc:Fallback>
        </mc:AlternateContent>
      </w:r>
      <w:r>
        <w:rPr>
          <w:rFonts w:ascii="Arial" w:hAnsi="Arial" w:cs="Arial"/>
          <w:noProof/>
          <w:sz w:val="20"/>
          <w:lang w:val="en-US"/>
        </w:rPr>
        <mc:AlternateContent>
          <mc:Choice Requires="wpg">
            <w:drawing>
              <wp:anchor distT="0" distB="0" distL="114300" distR="114300" simplePos="0" relativeHeight="251666432" behindDoc="0" locked="0" layoutInCell="0" allowOverlap="1">
                <wp:simplePos x="0" y="0"/>
                <wp:positionH relativeFrom="column">
                  <wp:posOffset>4643120</wp:posOffset>
                </wp:positionH>
                <wp:positionV relativeFrom="paragraph">
                  <wp:posOffset>88900</wp:posOffset>
                </wp:positionV>
                <wp:extent cx="744855" cy="849630"/>
                <wp:effectExtent l="13970" t="22225" r="12700" b="23495"/>
                <wp:wrapNone/>
                <wp:docPr id="17"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4855" cy="849630"/>
                          <a:chOff x="1599" y="1305"/>
                          <a:chExt cx="1173" cy="1338"/>
                        </a:xfrm>
                      </wpg:grpSpPr>
                      <wps:wsp>
                        <wps:cNvPr id="18" name="Oval 227"/>
                        <wps:cNvSpPr>
                          <a:spLocks noChangeArrowheads="1"/>
                        </wps:cNvSpPr>
                        <wps:spPr bwMode="auto">
                          <a:xfrm>
                            <a:off x="2098" y="1325"/>
                            <a:ext cx="144" cy="150"/>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 name="Freeform 228"/>
                        <wps:cNvSpPr>
                          <a:spLocks/>
                        </wps:cNvSpPr>
                        <wps:spPr bwMode="auto">
                          <a:xfrm>
                            <a:off x="2004" y="1311"/>
                            <a:ext cx="768" cy="1328"/>
                          </a:xfrm>
                          <a:custGeom>
                            <a:avLst/>
                            <a:gdLst>
                              <a:gd name="T0" fmla="*/ 768 w 768"/>
                              <a:gd name="T1" fmla="*/ 0 h 1328"/>
                              <a:gd name="T2" fmla="*/ 312 w 768"/>
                              <a:gd name="T3" fmla="*/ 291 h 1328"/>
                              <a:gd name="T4" fmla="*/ 285 w 768"/>
                              <a:gd name="T5" fmla="*/ 360 h 1328"/>
                              <a:gd name="T6" fmla="*/ 210 w 768"/>
                              <a:gd name="T7" fmla="*/ 639 h 1328"/>
                              <a:gd name="T8" fmla="*/ 0 w 768"/>
                              <a:gd name="T9" fmla="*/ 972 h 1328"/>
                              <a:gd name="T10" fmla="*/ 233 w 768"/>
                              <a:gd name="T11" fmla="*/ 1328 h 1328"/>
                              <a:gd name="T12" fmla="*/ 138 w 768"/>
                              <a:gd name="T13" fmla="*/ 1326 h 1328"/>
                            </a:gdLst>
                            <a:ahLst/>
                            <a:cxnLst>
                              <a:cxn ang="0">
                                <a:pos x="T0" y="T1"/>
                              </a:cxn>
                              <a:cxn ang="0">
                                <a:pos x="T2" y="T3"/>
                              </a:cxn>
                              <a:cxn ang="0">
                                <a:pos x="T4" y="T5"/>
                              </a:cxn>
                              <a:cxn ang="0">
                                <a:pos x="T6" y="T7"/>
                              </a:cxn>
                              <a:cxn ang="0">
                                <a:pos x="T8" y="T9"/>
                              </a:cxn>
                              <a:cxn ang="0">
                                <a:pos x="T10" y="T11"/>
                              </a:cxn>
                              <a:cxn ang="0">
                                <a:pos x="T12" y="T13"/>
                              </a:cxn>
                            </a:cxnLst>
                            <a:rect l="0" t="0" r="r" b="b"/>
                            <a:pathLst>
                              <a:path w="768" h="1328">
                                <a:moveTo>
                                  <a:pt x="768" y="0"/>
                                </a:moveTo>
                                <a:lnTo>
                                  <a:pt x="312" y="291"/>
                                </a:lnTo>
                                <a:lnTo>
                                  <a:pt x="285" y="360"/>
                                </a:lnTo>
                                <a:lnTo>
                                  <a:pt x="210" y="639"/>
                                </a:lnTo>
                                <a:lnTo>
                                  <a:pt x="0" y="972"/>
                                </a:lnTo>
                                <a:lnTo>
                                  <a:pt x="233" y="1328"/>
                                </a:lnTo>
                                <a:lnTo>
                                  <a:pt x="138" y="1326"/>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 name="Freeform 229"/>
                        <wps:cNvSpPr>
                          <a:spLocks/>
                        </wps:cNvSpPr>
                        <wps:spPr bwMode="auto">
                          <a:xfrm>
                            <a:off x="1599" y="1305"/>
                            <a:ext cx="536" cy="1338"/>
                          </a:xfrm>
                          <a:custGeom>
                            <a:avLst/>
                            <a:gdLst>
                              <a:gd name="T0" fmla="*/ 0 w 536"/>
                              <a:gd name="T1" fmla="*/ 0 h 1338"/>
                              <a:gd name="T2" fmla="*/ 423 w 536"/>
                              <a:gd name="T3" fmla="*/ 282 h 1338"/>
                              <a:gd name="T4" fmla="*/ 456 w 536"/>
                              <a:gd name="T5" fmla="*/ 354 h 1338"/>
                              <a:gd name="T6" fmla="*/ 536 w 536"/>
                              <a:gd name="T7" fmla="*/ 613 h 1338"/>
                              <a:gd name="T8" fmla="*/ 315 w 536"/>
                              <a:gd name="T9" fmla="*/ 965 h 1338"/>
                              <a:gd name="T10" fmla="*/ 510 w 536"/>
                              <a:gd name="T11" fmla="*/ 1334 h 1338"/>
                              <a:gd name="T12" fmla="*/ 402 w 536"/>
                              <a:gd name="T13" fmla="*/ 1338 h 1338"/>
                            </a:gdLst>
                            <a:ahLst/>
                            <a:cxnLst>
                              <a:cxn ang="0">
                                <a:pos x="T0" y="T1"/>
                              </a:cxn>
                              <a:cxn ang="0">
                                <a:pos x="T2" y="T3"/>
                              </a:cxn>
                              <a:cxn ang="0">
                                <a:pos x="T4" y="T5"/>
                              </a:cxn>
                              <a:cxn ang="0">
                                <a:pos x="T6" y="T7"/>
                              </a:cxn>
                              <a:cxn ang="0">
                                <a:pos x="T8" y="T9"/>
                              </a:cxn>
                              <a:cxn ang="0">
                                <a:pos x="T10" y="T11"/>
                              </a:cxn>
                              <a:cxn ang="0">
                                <a:pos x="T12" y="T13"/>
                              </a:cxn>
                            </a:cxnLst>
                            <a:rect l="0" t="0" r="r" b="b"/>
                            <a:pathLst>
                              <a:path w="536" h="1338">
                                <a:moveTo>
                                  <a:pt x="0" y="0"/>
                                </a:moveTo>
                                <a:lnTo>
                                  <a:pt x="423" y="282"/>
                                </a:lnTo>
                                <a:lnTo>
                                  <a:pt x="456" y="354"/>
                                </a:lnTo>
                                <a:lnTo>
                                  <a:pt x="536" y="613"/>
                                </a:lnTo>
                                <a:lnTo>
                                  <a:pt x="315" y="965"/>
                                </a:lnTo>
                                <a:lnTo>
                                  <a:pt x="510" y="1334"/>
                                </a:lnTo>
                                <a:lnTo>
                                  <a:pt x="402" y="1338"/>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 o:spid="_x0000_s1026" style="position:absolute;margin-left:365.6pt;margin-top:7pt;width:58.65pt;height:66.9pt;z-index:251666432" coordorigin="1599,1305" coordsize="1173,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" o:allowincell="f">
                <v:oval id="Oval 227" o:spid="_x0000_s1027" style="position:absolute;left:2098;top:1325;width:144;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tvY8MA&#10;AADbAAAADwAAAGRycy9kb3ducmV2LnhtbESPzW4CMQyE75X6DpGRuJUsPaBqS0CABOrPiZ8HcDdm&#10;E7FxtpuUXd6+PiBxszXjmc/z5RAadaUu+cgGppMCFHEVrefawOm4fXkDlTKyxSYyGbhRguXi+WmO&#10;pY097+l6yLWSEE4lGnA5t6XWqXIUME1iSyzaOXYBs6xdrW2HvYSHRr8WxUwH9CwNDlvaOKouh79g&#10;IPnP3c/s61efXXPEuvf73fd2bcx4NKzeQWUa8sN8v/6wgi+w8osMo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tvY8MAAADbAAAADwAAAAAAAAAAAAAAAACYAgAAZHJzL2Rv&#10;d25yZXYueG1sUEsFBgAAAAAEAAQA9QAAAIgDAAAAAA==&#10;" fillcolor="black" strokeweight="2pt"/>
                <v:shape id="Freeform 228" o:spid="_x0000_s1028" style="position:absolute;left:2004;top:1311;width:768;height:1328;visibility:visible;mso-wrap-style:square;v-text-anchor:top" coordsize="768,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kracMA&#10;AADbAAAADwAAAGRycy9kb3ducmV2LnhtbERPTWvCQBC9F/wPywi9mY0eqo1uQlEKHnqwakVvQ3ZM&#10;QrOzYXcb0/76bkHobR7vc1bFYFrRk/ONZQXTJAVBXFrdcKXgeHidLED4gKyxtUwKvslDkY8eVphp&#10;e+N36vehEjGEfYYK6hC6TEpf1mTQJ7YjjtzVOoMhQldJ7fAWw00rZ2n6JA02HBtq7GhdU/m5/zIK&#10;Tlu3ONvGTfs3nH/0erbZXc4/Sj2Oh5cliEBD+Bff3Vsd5z/D3y/x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kracMAAADbAAAADwAAAAAAAAAAAAAAAACYAgAAZHJzL2Rv&#10;d25yZXYueG1sUEsFBgAAAAAEAAQA9QAAAIgDAAAAAA==&#10;" path="m768,l312,291r-27,69l210,639,,972r233,356l138,1326e" filled="f" strokeweight="2pt">
                  <v:stroke startarrowwidth="narrow" startarrowlength="short" endarrowwidth="narrow" endarrowlength="short"/>
                  <v:path arrowok="t" o:connecttype="custom" o:connectlocs="768,0;312,291;285,360;210,639;0,972;233,1328;138,1326" o:connectangles="0,0,0,0,0,0,0"/>
                </v:shape>
                <v:shape id="Freeform 229" o:spid="_x0000_s1029" style="position:absolute;left:1599;top:1305;width:536;height:1338;visibility:visible;mso-wrap-style:square;v-text-anchor:top" coordsize="536,1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4WVbsA&#10;AADbAAAADwAAAGRycy9kb3ducmV2LnhtbERPuwrCMBTdBf8hXMFNUwVFqqmIINjRx9Lt0lzb0uam&#10;JFHr35tBcDyc924/mE68yPnGsoLFPAFBXFrdcKXgfjvNNiB8QNbYWSYFH/Kwz8ajHabavvlCr2uo&#10;RAxhn6KCOoQ+ldKXNRn0c9sTR+5hncEQoaukdviO4aaTyyRZS4MNx4YaezrWVLbXp1FQlAvXVuvi&#10;fMDcFrnVuVkde6Wmk+GwBRFoCH/xz33WCpZxffwSf4DM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T+FlW7AAAA2wAAAA8AAAAAAAAAAAAAAAAAmAIAAGRycy9kb3ducmV2Lnht&#10;bFBLBQYAAAAABAAEAPUAAACAAwAAAAA=&#10;" path="m,l423,282r33,72l536,613,315,965r195,369l402,1338e" filled="f" strokeweight="2pt">
                  <v:stroke startarrowwidth="narrow" startarrowlength="short" endarrowwidth="narrow" endarrowlength="short"/>
                  <v:path arrowok="t" o:connecttype="custom" o:connectlocs="0,0;423,282;456,354;536,613;315,965;510,1334;402,1338" o:connectangles="0,0,0,0,0,0,0"/>
                </v:shape>
              </v:group>
            </w:pict>
          </mc:Fallback>
        </mc:AlternateContent>
      </w:r>
      <w:r>
        <w:rPr>
          <w:rFonts w:ascii="Arial" w:hAnsi="Arial" w:cs="Arial"/>
          <w:noProof/>
          <w:lang w:val="en-US"/>
        </w:rPr>
        <mc:AlternateContent>
          <mc:Choice Requires="wpg">
            <w:drawing>
              <wp:anchor distT="0" distB="0" distL="114300" distR="114300" simplePos="0" relativeHeight="251659264" behindDoc="0" locked="0" layoutInCell="0" allowOverlap="1">
                <wp:simplePos x="0" y="0"/>
                <wp:positionH relativeFrom="column">
                  <wp:posOffset>3190875</wp:posOffset>
                </wp:positionH>
                <wp:positionV relativeFrom="paragraph">
                  <wp:posOffset>153035</wp:posOffset>
                </wp:positionV>
                <wp:extent cx="1320800" cy="811530"/>
                <wp:effectExtent l="38100" t="10160" r="22225" b="16510"/>
                <wp:wrapNone/>
                <wp:docPr id="7"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0" cy="811530"/>
                          <a:chOff x="-8" y="0"/>
                          <a:chExt cx="20092" cy="20053"/>
                        </a:xfrm>
                      </wpg:grpSpPr>
                      <wps:wsp>
                        <wps:cNvPr id="8" name="Line 182"/>
                        <wps:cNvCnPr/>
                        <wps:spPr bwMode="auto">
                          <a:xfrm flipV="1">
                            <a:off x="1808" y="0"/>
                            <a:ext cx="85" cy="14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Oval 183"/>
                        <wps:cNvSpPr>
                          <a:spLocks noChangeArrowheads="1"/>
                        </wps:cNvSpPr>
                        <wps:spPr bwMode="auto">
                          <a:xfrm>
                            <a:off x="11140" y="6621"/>
                            <a:ext cx="1450" cy="2260"/>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 name="Freeform 184"/>
                        <wps:cNvSpPr>
                          <a:spLocks/>
                        </wps:cNvSpPr>
                        <wps:spPr bwMode="auto">
                          <a:xfrm>
                            <a:off x="-8" y="12867"/>
                            <a:ext cx="4934" cy="7076"/>
                          </a:xfrm>
                          <a:custGeom>
                            <a:avLst/>
                            <a:gdLst>
                              <a:gd name="T0" fmla="*/ 19961 w 20000"/>
                              <a:gd name="T1" fmla="*/ 0 h 20000"/>
                              <a:gd name="T2" fmla="*/ 19061 w 20000"/>
                              <a:gd name="T3" fmla="*/ 1641 h 20000"/>
                              <a:gd name="T4" fmla="*/ 17025 w 20000"/>
                              <a:gd name="T5" fmla="*/ 9313 h 20000"/>
                              <a:gd name="T6" fmla="*/ 15538 w 20000"/>
                              <a:gd name="T7" fmla="*/ 11308 h 20000"/>
                              <a:gd name="T8" fmla="*/ 7632 w 20000"/>
                              <a:gd name="T9" fmla="*/ 14279 h 20000"/>
                              <a:gd name="T10" fmla="*/ 2935 w 20000"/>
                              <a:gd name="T11" fmla="*/ 15610 h 20000"/>
                              <a:gd name="T12" fmla="*/ 0 w 20000"/>
                              <a:gd name="T13" fmla="*/ 17960 h 20000"/>
                              <a:gd name="T14" fmla="*/ 1761 w 20000"/>
                              <a:gd name="T15" fmla="*/ 19956 h 200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000" h="20000">
                                <a:moveTo>
                                  <a:pt x="19961" y="0"/>
                                </a:moveTo>
                                <a:lnTo>
                                  <a:pt x="19061" y="1641"/>
                                </a:lnTo>
                                <a:lnTo>
                                  <a:pt x="17025" y="9313"/>
                                </a:lnTo>
                                <a:lnTo>
                                  <a:pt x="15538" y="11308"/>
                                </a:lnTo>
                                <a:lnTo>
                                  <a:pt x="7632" y="14279"/>
                                </a:lnTo>
                                <a:lnTo>
                                  <a:pt x="2935" y="15610"/>
                                </a:lnTo>
                                <a:lnTo>
                                  <a:pt x="0" y="17960"/>
                                </a:lnTo>
                                <a:lnTo>
                                  <a:pt x="1761" y="19956"/>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 name="Line 185"/>
                        <wps:cNvCnPr/>
                        <wps:spPr bwMode="auto">
                          <a:xfrm>
                            <a:off x="12666" y="9917"/>
                            <a:ext cx="1025" cy="8018"/>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186"/>
                        <wps:cNvCnPr/>
                        <wps:spPr bwMode="auto">
                          <a:xfrm>
                            <a:off x="11441" y="10387"/>
                            <a:ext cx="944" cy="7438"/>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Freeform 187"/>
                        <wps:cNvSpPr>
                          <a:spLocks/>
                        </wps:cNvSpPr>
                        <wps:spPr bwMode="auto">
                          <a:xfrm>
                            <a:off x="5423" y="8395"/>
                            <a:ext cx="4935" cy="11658"/>
                          </a:xfrm>
                          <a:custGeom>
                            <a:avLst/>
                            <a:gdLst>
                              <a:gd name="T0" fmla="*/ 19961 w 20000"/>
                              <a:gd name="T1" fmla="*/ 0 h 20000"/>
                              <a:gd name="T2" fmla="*/ 13503 w 20000"/>
                              <a:gd name="T3" fmla="*/ 1211 h 20000"/>
                              <a:gd name="T4" fmla="*/ 5871 w 20000"/>
                              <a:gd name="T5" fmla="*/ 3042 h 20000"/>
                              <a:gd name="T6" fmla="*/ 900 w 20000"/>
                              <a:gd name="T7" fmla="*/ 5034 h 20000"/>
                              <a:gd name="T8" fmla="*/ 0 w 20000"/>
                              <a:gd name="T9" fmla="*/ 6245 h 20000"/>
                              <a:gd name="T10" fmla="*/ 1761 w 20000"/>
                              <a:gd name="T11" fmla="*/ 6864 h 20000"/>
                              <a:gd name="T12" fmla="*/ 12642 w 20000"/>
                              <a:gd name="T13" fmla="*/ 10094 h 20000"/>
                              <a:gd name="T14" fmla="*/ 12329 w 20000"/>
                              <a:gd name="T15" fmla="*/ 11494 h 20000"/>
                              <a:gd name="T16" fmla="*/ 7945 w 20000"/>
                              <a:gd name="T17" fmla="*/ 14939 h 20000"/>
                              <a:gd name="T18" fmla="*/ 4697 w 20000"/>
                              <a:gd name="T19" fmla="*/ 17362 h 20000"/>
                              <a:gd name="T20" fmla="*/ 3836 w 20000"/>
                              <a:gd name="T21" fmla="*/ 18977 h 20000"/>
                              <a:gd name="T22" fmla="*/ 6771 w 20000"/>
                              <a:gd name="T23" fmla="*/ 19973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000" h="20000">
                                <a:moveTo>
                                  <a:pt x="19961" y="0"/>
                                </a:moveTo>
                                <a:lnTo>
                                  <a:pt x="13503" y="1211"/>
                                </a:lnTo>
                                <a:lnTo>
                                  <a:pt x="5871" y="3042"/>
                                </a:lnTo>
                                <a:lnTo>
                                  <a:pt x="900" y="5034"/>
                                </a:lnTo>
                                <a:lnTo>
                                  <a:pt x="0" y="6245"/>
                                </a:lnTo>
                                <a:lnTo>
                                  <a:pt x="1761" y="6864"/>
                                </a:lnTo>
                                <a:lnTo>
                                  <a:pt x="12642" y="10094"/>
                                </a:lnTo>
                                <a:lnTo>
                                  <a:pt x="12329" y="11494"/>
                                </a:lnTo>
                                <a:lnTo>
                                  <a:pt x="7945" y="14939"/>
                                </a:lnTo>
                                <a:lnTo>
                                  <a:pt x="4697" y="17362"/>
                                </a:lnTo>
                                <a:lnTo>
                                  <a:pt x="3836" y="18977"/>
                                </a:lnTo>
                                <a:lnTo>
                                  <a:pt x="6771" y="19973"/>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4" name="Group 188"/>
                        <wpg:cNvGrpSpPr>
                          <a:grpSpLocks/>
                        </wpg:cNvGrpSpPr>
                        <wpg:grpSpPr bwMode="auto">
                          <a:xfrm>
                            <a:off x="14058" y="11218"/>
                            <a:ext cx="6026" cy="5791"/>
                            <a:chOff x="0" y="0"/>
                            <a:chExt cx="20000" cy="20000"/>
                          </a:xfrm>
                        </wpg:grpSpPr>
                        <wps:wsp>
                          <wps:cNvPr id="15" name="Freeform 189"/>
                          <wps:cNvSpPr>
                            <a:spLocks/>
                          </wps:cNvSpPr>
                          <wps:spPr bwMode="auto">
                            <a:xfrm>
                              <a:off x="0" y="0"/>
                              <a:ext cx="19748" cy="20000"/>
                            </a:xfrm>
                            <a:custGeom>
                              <a:avLst/>
                              <a:gdLst>
                                <a:gd name="T0" fmla="*/ 0 w 20000"/>
                                <a:gd name="T1" fmla="*/ 11003 h 20000"/>
                                <a:gd name="T2" fmla="*/ 3896 w 20000"/>
                                <a:gd name="T3" fmla="*/ 8130 h 20000"/>
                                <a:gd name="T4" fmla="*/ 7792 w 20000"/>
                                <a:gd name="T5" fmla="*/ 6504 h 20000"/>
                                <a:gd name="T6" fmla="*/ 10000 w 20000"/>
                                <a:gd name="T7" fmla="*/ 6504 h 20000"/>
                                <a:gd name="T8" fmla="*/ 12662 w 20000"/>
                                <a:gd name="T9" fmla="*/ 7317 h 20000"/>
                                <a:gd name="T10" fmla="*/ 14123 w 20000"/>
                                <a:gd name="T11" fmla="*/ 10190 h 20000"/>
                                <a:gd name="T12" fmla="*/ 15097 w 20000"/>
                                <a:gd name="T13" fmla="*/ 13008 h 20000"/>
                                <a:gd name="T14" fmla="*/ 13636 w 20000"/>
                                <a:gd name="T15" fmla="*/ 17886 h 20000"/>
                                <a:gd name="T16" fmla="*/ 10487 w 20000"/>
                                <a:gd name="T17" fmla="*/ 19946 h 20000"/>
                                <a:gd name="T18" fmla="*/ 6818 w 20000"/>
                                <a:gd name="T19" fmla="*/ 18699 h 20000"/>
                                <a:gd name="T20" fmla="*/ 5617 w 20000"/>
                                <a:gd name="T21" fmla="*/ 16260 h 20000"/>
                                <a:gd name="T22" fmla="*/ 4870 w 20000"/>
                                <a:gd name="T23" fmla="*/ 13821 h 20000"/>
                                <a:gd name="T24" fmla="*/ 5130 w 20000"/>
                                <a:gd name="T25" fmla="*/ 9756 h 20000"/>
                                <a:gd name="T26" fmla="*/ 5844 w 20000"/>
                                <a:gd name="T27" fmla="*/ 6938 h 20000"/>
                                <a:gd name="T28" fmla="*/ 7565 w 20000"/>
                                <a:gd name="T29" fmla="*/ 3252 h 20000"/>
                                <a:gd name="T30" fmla="*/ 10974 w 20000"/>
                                <a:gd name="T31" fmla="*/ 813 h 20000"/>
                                <a:gd name="T32" fmla="*/ 14870 w 20000"/>
                                <a:gd name="T33" fmla="*/ 0 h 20000"/>
                                <a:gd name="T34" fmla="*/ 18766 w 20000"/>
                                <a:gd name="T35" fmla="*/ 2439 h 20000"/>
                                <a:gd name="T36" fmla="*/ 19968 w 20000"/>
                                <a:gd name="T37" fmla="*/ 7317 h 20000"/>
                                <a:gd name="T38" fmla="*/ 17532 w 20000"/>
                                <a:gd name="T39" fmla="*/ 406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00" h="20000">
                                  <a:moveTo>
                                    <a:pt x="0" y="11003"/>
                                  </a:moveTo>
                                  <a:lnTo>
                                    <a:pt x="3896" y="8130"/>
                                  </a:lnTo>
                                  <a:lnTo>
                                    <a:pt x="7792" y="6504"/>
                                  </a:lnTo>
                                  <a:lnTo>
                                    <a:pt x="10000" y="6504"/>
                                  </a:lnTo>
                                  <a:lnTo>
                                    <a:pt x="12662" y="7317"/>
                                  </a:lnTo>
                                  <a:lnTo>
                                    <a:pt x="14123" y="10190"/>
                                  </a:lnTo>
                                  <a:lnTo>
                                    <a:pt x="15097" y="13008"/>
                                  </a:lnTo>
                                  <a:lnTo>
                                    <a:pt x="13636" y="17886"/>
                                  </a:lnTo>
                                  <a:lnTo>
                                    <a:pt x="10487" y="19946"/>
                                  </a:lnTo>
                                  <a:lnTo>
                                    <a:pt x="6818" y="18699"/>
                                  </a:lnTo>
                                  <a:lnTo>
                                    <a:pt x="5617" y="16260"/>
                                  </a:lnTo>
                                  <a:lnTo>
                                    <a:pt x="4870" y="13821"/>
                                  </a:lnTo>
                                  <a:lnTo>
                                    <a:pt x="5130" y="9756"/>
                                  </a:lnTo>
                                  <a:lnTo>
                                    <a:pt x="5844" y="6938"/>
                                  </a:lnTo>
                                  <a:lnTo>
                                    <a:pt x="7565" y="3252"/>
                                  </a:lnTo>
                                  <a:lnTo>
                                    <a:pt x="10974" y="813"/>
                                  </a:lnTo>
                                  <a:lnTo>
                                    <a:pt x="14870" y="0"/>
                                  </a:lnTo>
                                  <a:lnTo>
                                    <a:pt x="18766" y="2439"/>
                                  </a:lnTo>
                                  <a:lnTo>
                                    <a:pt x="19968" y="7317"/>
                                  </a:lnTo>
                                  <a:lnTo>
                                    <a:pt x="17532" y="4065"/>
                                  </a:lnTo>
                                </a:path>
                              </a:pathLst>
                            </a:cu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 name="Line 190"/>
                          <wps:cNvCnPr/>
                          <wps:spPr bwMode="auto">
                            <a:xfrm flipH="1" flipV="1">
                              <a:off x="19718" y="2442"/>
                              <a:ext cx="282" cy="4932"/>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181" o:spid="_x0000_s1026" style="position:absolute;margin-left:251.25pt;margin-top:12.05pt;width:104pt;height:63.9pt;z-index:251659264" coordorigin="-8" coordsize="20092,20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" o:allowincell="f">
                <v:line id="Line 182" o:spid="_x0000_s1027" style="position:absolute;flip:y;visibility:visible;mso-wrap-style:square" from="1808,0" to="189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Ks2L0AAADaAAAADwAAAGRycy9kb3ducmV2LnhtbERPy4rCMBTdC/5DuII7m+hCpRplEMQp&#10;DIiPD7g0d9rONDclydj695OF4PJw3tv9YFvxIB8axxrmmQJBXDrTcKXhfjvO1iBCRDbYOiYNTwqw&#10;341HW8yN6/lCj2usRArhkKOGOsYulzKUNVkMmeuIE/ftvMWYoK+k8dincNvKhVJLabHh1FBjR4ea&#10;yt/rn9XAvlPqVBT9Cr9sU/L5YH+Kp9bTyfCxARFpiG/xy/1pNKSt6Uq6AXL3D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VirNi9AAAA2gAAAA8AAAAAAAAAAAAAAAAAoQIA&#10;AGRycy9kb3ducmV2LnhtbFBLBQYAAAAABAAEAPkAAACLAwAAAAA=&#10;" strokeweight=".25pt">
                  <v:stroke startarrowwidth="narrow" startarrowlength="short" endarrowwidth="narrow" endarrowlength="short"/>
                </v:line>
                <v:oval id="Oval 183" o:spid="_x0000_s1028" style="position:absolute;left:11140;top:6621;width:1450;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xk5sIA&#10;AADaAAAADwAAAGRycy9kb3ducmV2LnhtbESPwW7CMBBE75X4B2uReitOe0A0YFCLBCpwIvABS7zE&#10;VuN1iF0S/h4jIfU4mpk3mtmid7W4UhusZwXvowwEcem15UrB8bB6m4AIEVlj7ZkU3CjAYj54mWGu&#10;fcd7uhaxEgnCIUcFJsYmlzKUhhyGkW+Ik3f2rcOYZFtJ3WKX4K6WH1k2lg4tpwWDDS0Nlb/Fn1MQ&#10;7GZ9Gm8v8mzqA1ad3a93q2+lXof91xREpD7+h5/tH63gEx5X0g2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7GTmwgAAANoAAAAPAAAAAAAAAAAAAAAAAJgCAABkcnMvZG93&#10;bnJldi54bWxQSwUGAAAAAAQABAD1AAAAhwMAAAAA&#10;" fillcolor="black" strokeweight="2pt"/>
                <v:shape id="Freeform 184" o:spid="_x0000_s1029" style="position:absolute;left:-8;top:12867;width:4934;height:707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CIi8YA&#10;AADbAAAADwAAAGRycy9kb3ducmV2LnhtbESPT2vDMAzF74N9B6NBb6vTQbeS1i1jo9BBGfQfpTcR&#10;q0lYLAfbS7J9+ukw6E3iPb3302I1uEZ1FGLt2cBknIEiLrytuTRwPKwfZ6BiQrbYeCYDPxRhtby/&#10;W2Bufc876vapVBLCMUcDVUptrnUsKnIYx74lFu3qg8Mkayi1DdhLuGv0U5Y9a4c1S0OFLb1VVHzt&#10;v52B3yFcdnF62n58duftZP1SbPr3aMzoYXidg0o0pJv5/3pjBV/o5Rc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CIi8YAAADbAAAADwAAAAAAAAAAAAAAAACYAgAAZHJz&#10;L2Rvd25yZXYueG1sUEsFBgAAAAAEAAQA9QAAAIsDAAAAAA==&#10;" path="m19961,r-900,1641l17025,9313r-1487,1995l7632,14279,2935,15610,,17960r1761,1996e" filled="f" strokeweight="2pt">
                  <v:stroke startarrowwidth="narrow" startarrowlength="short" endarrowwidth="narrow" endarrowlength="short"/>
                  <v:path arrowok="t" o:connecttype="custom" o:connectlocs="4924,0;4702,581;4200,3295;3833,4001;1883,5052;724,5523;0,6354;434,7060" o:connectangles="0,0,0,0,0,0,0,0"/>
                </v:shape>
                <v:line id="Line 185" o:spid="_x0000_s1030" style="position:absolute;visibility:visible;mso-wrap-style:square" from="12666,9917" to="13691,17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anmMIAAADbAAAADwAAAGRycy9kb3ducmV2LnhtbERP3UrDMBS+F/YO4Qy8c+lUpHRLy5iK&#10;Pzfitgc4NGdNtuakJLGrb28Ewbvz8f2edTO5XowUovWsYLkoQBC3XlvuFBz2zzcliJiQNfaeScE3&#10;RWjq2dUaK+0v/EnjLnUih3CsUIFJaaikjK0hh3HhB+LMHX1wmDIMndQBLznc9fK2KB6kQ8u5weBA&#10;W0PtefflFHSlfZs+7u+Kd7MtX57CeNq09lGp6/m0WYFINKV/8Z/7Vef5S/j9JR8g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anmMIAAADbAAAADwAAAAAAAAAAAAAA&#10;AAChAgAAZHJzL2Rvd25yZXYueG1sUEsFBgAAAAAEAAQA+QAAAJADAAAAAA==&#10;" strokeweight="2pt">
                  <v:stroke startarrowwidth="narrow" startarrowlength="short" endarrowwidth="narrow" endarrowlength="short"/>
                </v:line>
                <v:line id="Line 186" o:spid="_x0000_s1031" style="position:absolute;visibility:visible;mso-wrap-style:square" from="11441,10387" to="12385,17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Q578IAAADbAAAADwAAAGRycy9kb3ducmV2LnhtbERP3UrDMBS+F3yHcAbeuXRTpHRLy5iK&#10;Pzfitgc4NGdNtuakJLGrb28Ewbvz8f2edTO5XowUovWsYDEvQBC3XlvuFBz2z7cliJiQNfaeScE3&#10;RWjq66s1Vtpf+JPGXepEDuFYoQKT0lBJGVtDDuPcD8SZO/rgMGUYOqkDXnK46+WyKB6kQ8u5weBA&#10;W0PtefflFHSlfZs+7u+Kd7MtX57CeNq09lGpm9m0WYFINKV/8Z/7Vef5S/j9JR8g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Q578IAAADbAAAADwAAAAAAAAAAAAAA&#10;AAChAgAAZHJzL2Rvd25yZXYueG1sUEsFBgAAAAAEAAQA+QAAAJADAAAAAA==&#10;" strokeweight="2pt">
                  <v:stroke startarrowwidth="narrow" startarrowlength="short" endarrowwidth="narrow" endarrowlength="short"/>
                </v:line>
                <v:shape id="Freeform 187" o:spid="_x0000_s1032" style="position:absolute;left:5423;top:8395;width:4935;height:1165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W/MQA&#10;AADbAAAADwAAAGRycy9kb3ducmV2LnhtbERP22rCQBB9L/gPywi+NRsrtSW6ilQECyJ4KaVvQ3ZM&#10;gtnZsLsmab++WxD6NodznfmyN7VoyfnKsoJxkoIgzq2uuFBwPm0eX0H4gKyxtkwKvsnDcjF4mGOm&#10;bccHao+hEDGEfYYKyhCaTEqfl2TQJ7YhjtzFOoMhQldI7bCL4aaWT2k6lQYrjg0lNvRWUn493oyC&#10;n959Hfzzx+59337uxpuXfNutvVKjYb+agQjUh3/x3b3Vcf4E/n6J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iFvzEAAAA2wAAAA8AAAAAAAAAAAAAAAAAmAIAAGRycy9k&#10;b3ducmV2LnhtbFBLBQYAAAAABAAEAPUAAACJAwAAAAA=&#10;" path="m19961,l13503,1211,5871,3042,900,5034,,6245r1761,619l12642,10094r-313,1400l7945,14939,4697,17362r-861,1615l6771,19973e" filled="f" strokeweight="2pt">
                  <v:stroke startarrowwidth="narrow" startarrowlength="short" endarrowwidth="narrow" endarrowlength="short"/>
                  <v:path arrowok="t" o:connecttype="custom" o:connectlocs="4925,0;3332,706;1449,1773;222,2934;0,3640;435,4001;3119,5884;3042,6700;1960,8708;1159,10120;947,11062;1671,11642" o:connectangles="0,0,0,0,0,0,0,0,0,0,0,0"/>
                </v:shape>
                <v:group id="Group 188" o:spid="_x0000_s1033" style="position:absolute;left:14058;top:11218;width:6026;height:579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89" o:spid="_x0000_s1034" style="position:absolute;width:19748;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0tiMEA&#10;AADbAAAADwAAAGRycy9kb3ducmV2LnhtbERPzWoCMRC+F/oOYQpeimZVtLLdKFUQ2kMPbn2AYTPd&#10;LLuZhCTV9e0bodDbfHy/U+1GO4gLhdg5VjCfFSCIG6c7bhWcv47TDYiYkDUOjknBjSLsto8PFZba&#10;XflElzq1IodwLFGBScmXUsbGkMU4c544c98uWEwZhlbqgNccbge5KIq1tNhxbjDo6WCo6esfq+Dz&#10;IzWrvV56b+bnZ2f7l6GloNTkaXx7BZFoTP/iP/e7zvNXcP8lH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9LYjBAAAA2wAAAA8AAAAAAAAAAAAAAAAAmAIAAGRycy9kb3du&#10;cmV2LnhtbFBLBQYAAAAABAAEAPUAAACGAwAAAAA=&#10;" path="m,11003l3896,8130,7792,6504r2208,l12662,7317r1461,2873l15097,13008r-1461,4878l10487,19946,6818,18699,5617,16260,4870,13821,5130,9756,5844,6938,7565,3252,10974,813,14870,r3896,2439l19968,7317,17532,4065e" filled="f" strokeweight="1pt">
                    <v:stroke startarrowwidth="narrow" startarrowlength="short" endarrowwidth="narrow" endarrowlength="short"/>
                    <v:path arrowok="t" o:connecttype="custom" o:connectlocs="0,11003;3847,8130;7694,6504;9874,6504;12502,7317;13945,10190;14907,13008;13464,17886;10355,19946;6732,18699;5546,16260;4809,13821;5065,9756;5770,6938;7470,3252;10836,813;14683,0;18530,2439;19716,7317;17311,4065" o:connectangles="0,0,0,0,0,0,0,0,0,0,0,0,0,0,0,0,0,0,0,0"/>
                  </v:shape>
                  <v:line id="Line 190" o:spid="_x0000_s1035" style="position:absolute;flip:x y;visibility:visible;mso-wrap-style:square" from="19718,2442" to="20000,7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btL78AAADbAAAADwAAAGRycy9kb3ducmV2LnhtbERPzYrCMBC+C75DGMGbpgpWqUYRUXQP&#10;e7D6AEMz/dFmUppo69tvFhb2Nh/f72x2vanFm1pXWVYwm0YgiDOrKy4U3G+nyQqE88gaa8uk4EMO&#10;dtvhYIOJth1f6Z36QoQQdgkqKL1vEildVpJBN7UNceBy2xr0AbaF1C12IdzUch5FsTRYcWgosaFD&#10;SdkzfRkF7rtaHF30lepDvMxNrvcPPHdKjUf9fg3CU+//xX/uiw7zY/j9JRwgt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GbtL78AAADbAAAADwAAAAAAAAAAAAAAAACh&#10;AgAAZHJzL2Rvd25yZXYueG1sUEsFBgAAAAAEAAQA+QAAAI0DAAAAAA==&#10;" strokeweight="1pt">
                    <v:stroke startarrowwidth="narrow" startarrowlength="short" endarrowwidth="narrow" endarrowlength="short"/>
                  </v:line>
                </v:group>
              </v:group>
            </w:pict>
          </mc:Fallback>
        </mc:AlternateContent>
      </w:r>
      <w:r>
        <w:rPr>
          <w:rFonts w:ascii="Arial" w:hAnsi="Arial" w:cs="Arial"/>
          <w:noProof/>
          <w:lang w:val="en-US"/>
        </w:rPr>
        <mc:AlternateContent>
          <mc:Choice Requires="wpg">
            <w:drawing>
              <wp:anchor distT="0" distB="0" distL="114300" distR="114300" simplePos="0" relativeHeight="251661312" behindDoc="0" locked="0" layoutInCell="0" allowOverlap="1">
                <wp:simplePos x="0" y="0"/>
                <wp:positionH relativeFrom="column">
                  <wp:posOffset>6043295</wp:posOffset>
                </wp:positionH>
                <wp:positionV relativeFrom="paragraph">
                  <wp:posOffset>10160</wp:posOffset>
                </wp:positionV>
                <wp:extent cx="253365" cy="981710"/>
                <wp:effectExtent l="33020" t="19685" r="27940" b="17780"/>
                <wp:wrapNone/>
                <wp:docPr id="3"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 cy="981710"/>
                          <a:chOff x="0" y="0"/>
                          <a:chExt cx="20000" cy="19996"/>
                        </a:xfrm>
                      </wpg:grpSpPr>
                      <wps:wsp>
                        <wps:cNvPr id="4" name="Oval 202"/>
                        <wps:cNvSpPr>
                          <a:spLocks noChangeArrowheads="1"/>
                        </wps:cNvSpPr>
                        <wps:spPr bwMode="auto">
                          <a:xfrm>
                            <a:off x="6775" y="0"/>
                            <a:ext cx="7216" cy="1940"/>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 name="Freeform 203"/>
                        <wps:cNvSpPr>
                          <a:spLocks/>
                        </wps:cNvSpPr>
                        <wps:spPr bwMode="auto">
                          <a:xfrm>
                            <a:off x="0" y="3000"/>
                            <a:ext cx="8376" cy="16996"/>
                          </a:xfrm>
                          <a:custGeom>
                            <a:avLst/>
                            <a:gdLst>
                              <a:gd name="T0" fmla="*/ 3593 w 20000"/>
                              <a:gd name="T1" fmla="*/ 8630 h 20000"/>
                              <a:gd name="T2" fmla="*/ 0 w 20000"/>
                              <a:gd name="T3" fmla="*/ 4612 h 20000"/>
                              <a:gd name="T4" fmla="*/ 4910 w 20000"/>
                              <a:gd name="T5" fmla="*/ 548 h 20000"/>
                              <a:gd name="T6" fmla="*/ 11617 w 20000"/>
                              <a:gd name="T7" fmla="*/ 0 h 20000"/>
                              <a:gd name="T8" fmla="*/ 11617 w 20000"/>
                              <a:gd name="T9" fmla="*/ 1994 h 20000"/>
                              <a:gd name="T10" fmla="*/ 18802 w 20000"/>
                              <a:gd name="T11" fmla="*/ 6956 h 20000"/>
                              <a:gd name="T12" fmla="*/ 13413 w 20000"/>
                              <a:gd name="T13" fmla="*/ 8219 h 20000"/>
                              <a:gd name="T14" fmla="*/ 13413 w 20000"/>
                              <a:gd name="T15" fmla="*/ 10152 h 20000"/>
                              <a:gd name="T16" fmla="*/ 19880 w 20000"/>
                              <a:gd name="T17" fmla="*/ 13105 h 20000"/>
                              <a:gd name="T18" fmla="*/ 15689 w 20000"/>
                              <a:gd name="T19" fmla="*/ 19726 h 20000"/>
                              <a:gd name="T20" fmla="*/ 5749 w 20000"/>
                              <a:gd name="T21"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00" h="20000">
                                <a:moveTo>
                                  <a:pt x="3593" y="8630"/>
                                </a:moveTo>
                                <a:lnTo>
                                  <a:pt x="0" y="4612"/>
                                </a:lnTo>
                                <a:lnTo>
                                  <a:pt x="4910" y="548"/>
                                </a:lnTo>
                                <a:lnTo>
                                  <a:pt x="11617" y="0"/>
                                </a:lnTo>
                                <a:lnTo>
                                  <a:pt x="11617" y="1994"/>
                                </a:lnTo>
                                <a:lnTo>
                                  <a:pt x="18802" y="6956"/>
                                </a:lnTo>
                                <a:lnTo>
                                  <a:pt x="13413" y="8219"/>
                                </a:lnTo>
                                <a:lnTo>
                                  <a:pt x="13413" y="10152"/>
                                </a:lnTo>
                                <a:lnTo>
                                  <a:pt x="19880" y="13105"/>
                                </a:lnTo>
                                <a:lnTo>
                                  <a:pt x="15689" y="19726"/>
                                </a:lnTo>
                                <a:lnTo>
                                  <a:pt x="5749"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 name="Freeform 204"/>
                        <wps:cNvSpPr>
                          <a:spLocks/>
                        </wps:cNvSpPr>
                        <wps:spPr bwMode="auto">
                          <a:xfrm>
                            <a:off x="11624" y="2909"/>
                            <a:ext cx="8376" cy="16996"/>
                          </a:xfrm>
                          <a:custGeom>
                            <a:avLst/>
                            <a:gdLst>
                              <a:gd name="T0" fmla="*/ 16168 w 20000"/>
                              <a:gd name="T1" fmla="*/ 8737 h 20000"/>
                              <a:gd name="T2" fmla="*/ 19880 w 20000"/>
                              <a:gd name="T3" fmla="*/ 4612 h 20000"/>
                              <a:gd name="T4" fmla="*/ 14970 w 20000"/>
                              <a:gd name="T5" fmla="*/ 548 h 20000"/>
                              <a:gd name="T6" fmla="*/ 8263 w 20000"/>
                              <a:gd name="T7" fmla="*/ 0 h 20000"/>
                              <a:gd name="T8" fmla="*/ 8263 w 20000"/>
                              <a:gd name="T9" fmla="*/ 1994 h 20000"/>
                              <a:gd name="T10" fmla="*/ 1078 w 20000"/>
                              <a:gd name="T11" fmla="*/ 6956 h 20000"/>
                              <a:gd name="T12" fmla="*/ 6467 w 20000"/>
                              <a:gd name="T13" fmla="*/ 8219 h 20000"/>
                              <a:gd name="T14" fmla="*/ 6467 w 20000"/>
                              <a:gd name="T15" fmla="*/ 10152 h 20000"/>
                              <a:gd name="T16" fmla="*/ 0 w 20000"/>
                              <a:gd name="T17" fmla="*/ 13105 h 20000"/>
                              <a:gd name="T18" fmla="*/ 4192 w 20000"/>
                              <a:gd name="T19" fmla="*/ 19726 h 20000"/>
                              <a:gd name="T20" fmla="*/ 14132 w 20000"/>
                              <a:gd name="T21"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00" h="20000">
                                <a:moveTo>
                                  <a:pt x="16168" y="8737"/>
                                </a:moveTo>
                                <a:lnTo>
                                  <a:pt x="19880" y="4612"/>
                                </a:lnTo>
                                <a:lnTo>
                                  <a:pt x="14970" y="548"/>
                                </a:lnTo>
                                <a:lnTo>
                                  <a:pt x="8263" y="0"/>
                                </a:lnTo>
                                <a:lnTo>
                                  <a:pt x="8263" y="1994"/>
                                </a:lnTo>
                                <a:lnTo>
                                  <a:pt x="1078" y="6956"/>
                                </a:lnTo>
                                <a:lnTo>
                                  <a:pt x="6467" y="8219"/>
                                </a:lnTo>
                                <a:lnTo>
                                  <a:pt x="6467" y="10152"/>
                                </a:lnTo>
                                <a:lnTo>
                                  <a:pt x="0" y="13105"/>
                                </a:lnTo>
                                <a:lnTo>
                                  <a:pt x="4192" y="19726"/>
                                </a:lnTo>
                                <a:lnTo>
                                  <a:pt x="14132" y="19985"/>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1" o:spid="_x0000_s1026" style="position:absolute;margin-left:475.85pt;margin-top:.8pt;width:19.95pt;height:77.3pt;z-index:251661312" coordsize="20000,19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" o:allowincell="f">
                <v:oval id="Oval 202" o:spid="_x0000_s1027" style="position:absolute;left:6775;width:7216;height:1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3LeMMA&#10;AADaAAAADwAAAGRycy9kb3ducmV2LnhtbESPzWrDMBCE74W+g9hCbo3cEEJxI5u2kJCfU5w8wNba&#10;WKLWyrWU2H37KhDocZiZb5hlObpWXKkP1rOCl2kGgrj22nKj4HRcPb+CCBFZY+uZFPxSgLJ4fFhi&#10;rv3AB7pWsREJwiFHBSbGLpcy1IYchqnviJN39r3DmGTfSN3jkOCulbMsW0iHltOCwY4+DdXf1cUp&#10;CHa7/lrsfuTZtEdsBntY71cfSk2exvc3EJHG+B++tzdawRxuV9IN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3LeMMAAADaAAAADwAAAAAAAAAAAAAAAACYAgAAZHJzL2Rv&#10;d25yZXYueG1sUEsFBgAAAAAEAAQA9QAAAIgDAAAAAA==&#10;" fillcolor="black" strokeweight="2pt"/>
                <v:shape id="Freeform 203" o:spid="_x0000_s1028" style="position:absolute;top:3000;width:8376;height:1699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5iBsUA&#10;AADaAAAADwAAAGRycy9kb3ducmV2LnhtbESPQWvCQBSE7wX/w/KE3uomBW2JriItAQtS0Cri7ZF9&#10;JsHs27C7TWJ/fbdQ8DjMzDfMYjWYRnTkfG1ZQTpJQBAXVtdcKjh85U+vIHxA1thYJgU38rBajh4W&#10;mGnb8466fShFhLDPUEEVQptJ6YuKDPqJbYmjd7HOYIjSlVI77CPcNPI5SWbSYM1xocKW3ioqrvtv&#10;o+BncOednx63H5/daZvmL8Wmf/dKPY6H9RxEoCHcw//tjVYwhb8r8Qb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mIGxQAAANoAAAAPAAAAAAAAAAAAAAAAAJgCAABkcnMv&#10;ZG93bnJldi54bWxQSwUGAAAAAAQABAD1AAAAigMAAAAA&#10;" path="m3593,8630l,4612,4910,548,11617,r,1994l18802,6956,13413,8219r,1933l19880,13105r-4191,6621l5749,19985e" filled="f" strokeweight="2pt">
                  <v:stroke startarrowwidth="narrow" startarrowlength="short" endarrowwidth="narrow" endarrowlength="short"/>
                  <v:path arrowok="t" o:connecttype="custom" o:connectlocs="1505,7334;0,3919;2056,466;4865,0;4865,1695;7874,5911;5617,6985;5617,8627;8326,11137;6571,16763;2408,16983" o:connectangles="0,0,0,0,0,0,0,0,0,0,0"/>
                </v:shape>
                <v:shape id="Freeform 204" o:spid="_x0000_s1029" style="position:absolute;left:11624;top:2909;width:8376;height:1699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z8ccQA&#10;AADaAAAADwAAAGRycy9kb3ducmV2LnhtbESPQWvCQBSE70L/w/IK3nRjQSvRVYoiWBBBbRFvj+wz&#10;Cc2+DbvbJPXXu0LB4zAz3zDzZWcq0ZDzpWUFo2ECgjizuuRcwddpM5iC8AFZY2WZFPyRh+XipTfH&#10;VNuWD9QcQy4ihH2KCooQ6lRKnxVk0A9tTRy9q3UGQ5Qul9phG+Gmkm9JMpEGS44LBda0Kij7Of4a&#10;BbfOXQ5+/L373Dfn3Wjznm3btVeq/9p9zEAE6sIz/N/eagUTeFyJN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M/HHEAAAA2gAAAA8AAAAAAAAAAAAAAAAAmAIAAGRycy9k&#10;b3ducmV2LnhtbFBLBQYAAAAABAAEAPUAAACJAwAAAAA=&#10;" path="m16168,8737l19880,4612,14970,548,8263,r,1994l1078,6956,6467,8219r,1933l,13105r4192,6621l14132,19985e" filled="f" strokeweight="2pt">
                  <v:stroke startarrowwidth="narrow" startarrowlength="short" endarrowwidth="narrow" endarrowlength="short"/>
                  <v:path arrowok="t" o:connecttype="custom" o:connectlocs="6771,7425;8326,3919;6269,466;3461,0;3461,1695;451,5911;2708,6985;2708,8627;0,11137;1756,16763;5918,16983" o:connectangles="0,0,0,0,0,0,0,0,0,0,0"/>
                </v:shape>
              </v:group>
            </w:pict>
          </mc:Fallback>
        </mc:AlternateContent>
      </w:r>
    </w:p>
    <w:p w:rsidR="00FC52D4" w:rsidRPr="004C7A7C" w:rsidRDefault="005776B9" w:rsidP="00FC52D4">
      <w:pPr>
        <w:pStyle w:val="BodyText2"/>
        <w:tabs>
          <w:tab w:val="left" w:pos="709"/>
          <w:tab w:val="left" w:pos="2127"/>
          <w:tab w:val="left" w:pos="3261"/>
          <w:tab w:val="left" w:pos="4536"/>
          <w:tab w:val="left" w:pos="5670"/>
          <w:tab w:val="left" w:pos="6804"/>
          <w:tab w:val="left" w:pos="8080"/>
          <w:tab w:val="left" w:pos="9498"/>
        </w:tabs>
        <w:ind w:firstLine="0"/>
        <w:rPr>
          <w:rFonts w:ascii="Arial" w:hAnsi="Arial" w:cs="Arial"/>
        </w:rPr>
      </w:pPr>
      <w:r>
        <w:rPr>
          <w:rFonts w:ascii="Arial" w:hAnsi="Arial" w:cs="Arial"/>
          <w:noProof/>
          <w:sz w:val="20"/>
          <w:lang w:val="en-US"/>
        </w:rPr>
        <mc:AlternateContent>
          <mc:Choice Requires="wps">
            <w:drawing>
              <wp:anchor distT="0" distB="0" distL="114300" distR="114300" simplePos="0" relativeHeight="251655168" behindDoc="0" locked="0" layoutInCell="0" allowOverlap="1">
                <wp:simplePos x="0" y="0"/>
                <wp:positionH relativeFrom="column">
                  <wp:posOffset>4493895</wp:posOffset>
                </wp:positionH>
                <wp:positionV relativeFrom="paragraph">
                  <wp:posOffset>5080</wp:posOffset>
                </wp:positionV>
                <wp:extent cx="133350" cy="775970"/>
                <wp:effectExtent l="36195" t="14605" r="30480" b="19050"/>
                <wp:wrapNone/>
                <wp:docPr id="2"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775970"/>
                        </a:xfrm>
                        <a:custGeom>
                          <a:avLst/>
                          <a:gdLst>
                            <a:gd name="T0" fmla="*/ 571 w 20000"/>
                            <a:gd name="T1" fmla="*/ 0 h 20000"/>
                            <a:gd name="T2" fmla="*/ 7048 w 20000"/>
                            <a:gd name="T3" fmla="*/ 2079 h 20000"/>
                            <a:gd name="T4" fmla="*/ 16286 w 20000"/>
                            <a:gd name="T5" fmla="*/ 4664 h 20000"/>
                            <a:gd name="T6" fmla="*/ 19905 w 20000"/>
                            <a:gd name="T7" fmla="*/ 7119 h 20000"/>
                            <a:gd name="T8" fmla="*/ 15619 w 20000"/>
                            <a:gd name="T9" fmla="*/ 9574 h 20000"/>
                            <a:gd name="T10" fmla="*/ 18286 w 20000"/>
                            <a:gd name="T11" fmla="*/ 11195 h 20000"/>
                            <a:gd name="T12" fmla="*/ 14286 w 20000"/>
                            <a:gd name="T13" fmla="*/ 14943 h 20000"/>
                            <a:gd name="T14" fmla="*/ 0 w 20000"/>
                            <a:gd name="T15" fmla="*/ 18756 h 20000"/>
                            <a:gd name="T16" fmla="*/ 8571 w 20000"/>
                            <a:gd name="T17" fmla="*/ 19984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000" h="20000">
                              <a:moveTo>
                                <a:pt x="571" y="0"/>
                              </a:moveTo>
                              <a:lnTo>
                                <a:pt x="7048" y="2079"/>
                              </a:lnTo>
                              <a:lnTo>
                                <a:pt x="16286" y="4664"/>
                              </a:lnTo>
                              <a:lnTo>
                                <a:pt x="19905" y="7119"/>
                              </a:lnTo>
                              <a:lnTo>
                                <a:pt x="15619" y="9574"/>
                              </a:lnTo>
                              <a:lnTo>
                                <a:pt x="18286" y="11195"/>
                              </a:lnTo>
                              <a:lnTo>
                                <a:pt x="14286" y="14943"/>
                              </a:lnTo>
                              <a:lnTo>
                                <a:pt x="0" y="18756"/>
                              </a:lnTo>
                              <a:lnTo>
                                <a:pt x="8571" y="19984"/>
                              </a:lnTo>
                            </a:path>
                          </a:pathLst>
                        </a:custGeom>
                        <a:noFill/>
                        <a:ln w="25400" cap="flat">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7" o:spid="_x0000_s1026" style="position:absolute;margin-left:353.85pt;margin-top:.4pt;width:10.5pt;height:61.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" o:allowincell="f" path="m571,l7048,2079r9238,2585l19905,7119,15619,9574r2667,1621l14286,14943,,18756r8571,1228e" filled="f" strokeweight="2pt">
                <v:stroke startarrowwidth="narrow" startarrowlength="short" endarrowwidth="narrow" endarrowlength="short"/>
                <v:path arrowok="t" o:connecttype="custom" o:connectlocs="3807,0;46993,80662;108587,180956;132717,276207;104140,371457;121922,434349;95252,579766;0,727705;57147,775349" o:connectangles="0,0,0,0,0,0,0,0,0"/>
              </v:shape>
            </w:pict>
          </mc:Fallback>
        </mc:AlternateContent>
      </w:r>
    </w:p>
    <w:p w:rsidR="00FC52D4" w:rsidRPr="004C7A7C" w:rsidRDefault="00FC52D4" w:rsidP="00FC52D4">
      <w:pPr>
        <w:pStyle w:val="BodyText2"/>
        <w:tabs>
          <w:tab w:val="left" w:pos="709"/>
          <w:tab w:val="left" w:pos="2127"/>
          <w:tab w:val="left" w:pos="3261"/>
          <w:tab w:val="left" w:pos="4536"/>
          <w:tab w:val="left" w:pos="5670"/>
          <w:tab w:val="left" w:pos="6804"/>
          <w:tab w:val="left" w:pos="8080"/>
          <w:tab w:val="left" w:pos="9498"/>
        </w:tabs>
        <w:ind w:firstLine="0"/>
        <w:rPr>
          <w:rFonts w:ascii="Arial" w:hAnsi="Arial" w:cs="Arial"/>
        </w:rPr>
      </w:pPr>
    </w:p>
    <w:p w:rsidR="00FC52D4" w:rsidRPr="004C7A7C" w:rsidRDefault="00FC52D4" w:rsidP="00FC52D4">
      <w:pPr>
        <w:pStyle w:val="BodyText2"/>
        <w:tabs>
          <w:tab w:val="left" w:pos="709"/>
          <w:tab w:val="left" w:pos="2127"/>
          <w:tab w:val="left" w:pos="3261"/>
          <w:tab w:val="left" w:pos="4536"/>
          <w:tab w:val="left" w:pos="5670"/>
          <w:tab w:val="left" w:pos="6804"/>
          <w:tab w:val="left" w:pos="8080"/>
          <w:tab w:val="left" w:pos="9498"/>
        </w:tabs>
        <w:ind w:firstLine="0"/>
        <w:rPr>
          <w:rFonts w:ascii="Arial" w:hAnsi="Arial" w:cs="Arial"/>
        </w:rPr>
      </w:pPr>
    </w:p>
    <w:p w:rsidR="00FC52D4" w:rsidRPr="004C7A7C" w:rsidRDefault="00FC52D4" w:rsidP="00FC52D4">
      <w:pPr>
        <w:pStyle w:val="Index1"/>
        <w:tabs>
          <w:tab w:val="left" w:pos="709"/>
          <w:tab w:val="left" w:pos="1560"/>
          <w:tab w:val="left" w:pos="2694"/>
          <w:tab w:val="left" w:pos="3544"/>
          <w:tab w:val="left" w:pos="4962"/>
          <w:tab w:val="left" w:pos="6096"/>
          <w:tab w:val="left" w:pos="7655"/>
          <w:tab w:val="left" w:pos="8505"/>
          <w:tab w:val="left" w:pos="9498"/>
        </w:tabs>
        <w:rPr>
          <w:rFonts w:ascii="Arial" w:hAnsi="Arial" w:cs="Arial"/>
          <w:sz w:val="28"/>
          <w:szCs w:val="28"/>
          <w:lang w:val="en-US"/>
        </w:rPr>
      </w:pPr>
    </w:p>
    <w:p w:rsidR="00FC52D4" w:rsidRPr="004C7A7C" w:rsidRDefault="005776B9" w:rsidP="00FC52D4">
      <w:pPr>
        <w:pStyle w:val="Index1"/>
        <w:tabs>
          <w:tab w:val="left" w:pos="709"/>
          <w:tab w:val="left" w:pos="1560"/>
          <w:tab w:val="left" w:pos="2694"/>
          <w:tab w:val="left" w:pos="3544"/>
          <w:tab w:val="left" w:pos="4962"/>
          <w:tab w:val="left" w:pos="6096"/>
          <w:tab w:val="left" w:pos="7655"/>
          <w:tab w:val="left" w:pos="8505"/>
          <w:tab w:val="left" w:pos="9498"/>
        </w:tabs>
        <w:rPr>
          <w:rFonts w:ascii="Arial" w:hAnsi="Arial" w:cs="Arial"/>
        </w:rPr>
      </w:pPr>
      <w:r>
        <w:rPr>
          <w:rFonts w:ascii="Arial" w:hAnsi="Arial" w:cs="Arial"/>
          <w:noProof/>
          <w:sz w:val="20"/>
          <w:lang w:val="en-US"/>
        </w:rPr>
        <mc:AlternateContent>
          <mc:Choice Requires="wps">
            <w:drawing>
              <wp:anchor distT="0" distB="0" distL="114300" distR="114300" simplePos="0" relativeHeight="251667456" behindDoc="0" locked="0" layoutInCell="0" allowOverlap="1">
                <wp:simplePos x="0" y="0"/>
                <wp:positionH relativeFrom="column">
                  <wp:posOffset>3133725</wp:posOffset>
                </wp:positionH>
                <wp:positionV relativeFrom="paragraph">
                  <wp:posOffset>73025</wp:posOffset>
                </wp:positionV>
                <wp:extent cx="2004060" cy="180975"/>
                <wp:effectExtent l="9525" t="6350" r="5715" b="22225"/>
                <wp:wrapNone/>
                <wp:docPr id="1"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80975"/>
                        </a:xfrm>
                        <a:custGeom>
                          <a:avLst/>
                          <a:gdLst>
                            <a:gd name="T0" fmla="*/ 0 w 3156"/>
                            <a:gd name="T1" fmla="*/ 0 h 285"/>
                            <a:gd name="T2" fmla="*/ 123 w 3156"/>
                            <a:gd name="T3" fmla="*/ 111 h 285"/>
                            <a:gd name="T4" fmla="*/ 1428 w 3156"/>
                            <a:gd name="T5" fmla="*/ 132 h 285"/>
                            <a:gd name="T6" fmla="*/ 1617 w 3156"/>
                            <a:gd name="T7" fmla="*/ 285 h 285"/>
                            <a:gd name="T8" fmla="*/ 1824 w 3156"/>
                            <a:gd name="T9" fmla="*/ 132 h 285"/>
                            <a:gd name="T10" fmla="*/ 2979 w 3156"/>
                            <a:gd name="T11" fmla="*/ 129 h 285"/>
                            <a:gd name="T12" fmla="*/ 3156 w 3156"/>
                            <a:gd name="T13" fmla="*/ 33 h 285"/>
                          </a:gdLst>
                          <a:ahLst/>
                          <a:cxnLst>
                            <a:cxn ang="0">
                              <a:pos x="T0" y="T1"/>
                            </a:cxn>
                            <a:cxn ang="0">
                              <a:pos x="T2" y="T3"/>
                            </a:cxn>
                            <a:cxn ang="0">
                              <a:pos x="T4" y="T5"/>
                            </a:cxn>
                            <a:cxn ang="0">
                              <a:pos x="T6" y="T7"/>
                            </a:cxn>
                            <a:cxn ang="0">
                              <a:pos x="T8" y="T9"/>
                            </a:cxn>
                            <a:cxn ang="0">
                              <a:pos x="T10" y="T11"/>
                            </a:cxn>
                            <a:cxn ang="0">
                              <a:pos x="T12" y="T13"/>
                            </a:cxn>
                          </a:cxnLst>
                          <a:rect l="0" t="0" r="r" b="b"/>
                          <a:pathLst>
                            <a:path w="3156" h="285">
                              <a:moveTo>
                                <a:pt x="0" y="0"/>
                              </a:moveTo>
                              <a:cubicBezTo>
                                <a:pt x="3" y="78"/>
                                <a:pt x="39" y="96"/>
                                <a:pt x="123" y="111"/>
                              </a:cubicBezTo>
                              <a:cubicBezTo>
                                <a:pt x="207" y="126"/>
                                <a:pt x="1181" y="101"/>
                                <a:pt x="1428" y="132"/>
                              </a:cubicBezTo>
                              <a:cubicBezTo>
                                <a:pt x="1542" y="147"/>
                                <a:pt x="1566" y="135"/>
                                <a:pt x="1617" y="285"/>
                              </a:cubicBezTo>
                              <a:cubicBezTo>
                                <a:pt x="1668" y="126"/>
                                <a:pt x="1707" y="132"/>
                                <a:pt x="1824" y="132"/>
                              </a:cubicBezTo>
                              <a:cubicBezTo>
                                <a:pt x="1941" y="132"/>
                                <a:pt x="2907" y="135"/>
                                <a:pt x="2979" y="129"/>
                              </a:cubicBezTo>
                              <a:cubicBezTo>
                                <a:pt x="3051" y="123"/>
                                <a:pt x="3126" y="129"/>
                                <a:pt x="3156" y="3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0" o:spid="_x0000_s1026" style="position:absolute;margin-left:246.75pt;margin-top:5.75pt;width:157.8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5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" o:allowincell="f" path="m,c3,78,39,96,123,111v84,15,1058,-10,1305,21c1542,147,1566,135,1617,285v51,-159,90,-153,207,-153c1941,132,2907,135,2979,129v72,-6,147,,177,-96e" filled="f">
                <v:path arrowok="t" o:connecttype="custom" o:connectlocs="0,0;78105,70485;906780,83820;1026795,180975;1158240,83820;1891665,81915;2004060,20955" o:connectangles="0,0,0,0,0,0,0"/>
              </v:shape>
            </w:pict>
          </mc:Fallback>
        </mc:AlternateContent>
      </w:r>
      <w:r w:rsidR="00FC52D4" w:rsidRPr="004C7A7C">
        <w:rPr>
          <w:rFonts w:ascii="Arial" w:hAnsi="Arial" w:cs="Arial"/>
        </w:rPr>
        <w:tab/>
        <w:t>ИП</w:t>
      </w:r>
      <w:r w:rsidR="00FC52D4" w:rsidRPr="004C7A7C">
        <w:rPr>
          <w:rFonts w:ascii="Arial" w:hAnsi="Arial" w:cs="Arial"/>
        </w:rPr>
        <w:tab/>
        <w:t>1</w:t>
      </w:r>
      <w:r w:rsidR="00FC52D4" w:rsidRPr="004C7A7C">
        <w:rPr>
          <w:rFonts w:ascii="Arial" w:hAnsi="Arial" w:cs="Arial"/>
        </w:rPr>
        <w:tab/>
        <w:t>2</w:t>
      </w:r>
      <w:r w:rsidR="00FC52D4" w:rsidRPr="004C7A7C">
        <w:rPr>
          <w:rFonts w:ascii="Arial" w:hAnsi="Arial" w:cs="Arial"/>
        </w:rPr>
        <w:tab/>
        <w:t>3</w:t>
      </w:r>
      <w:r w:rsidR="00FC52D4" w:rsidRPr="004C7A7C">
        <w:rPr>
          <w:rFonts w:ascii="Arial" w:hAnsi="Arial" w:cs="Arial"/>
        </w:rPr>
        <w:sym w:font="Symbol" w:char="F0B9"/>
      </w:r>
      <w:r w:rsidR="00FC52D4" w:rsidRPr="004C7A7C">
        <w:rPr>
          <w:rFonts w:ascii="Arial" w:hAnsi="Arial" w:cs="Arial"/>
        </w:rPr>
        <w:t>1       4</w:t>
      </w:r>
      <w:r w:rsidR="00FC52D4" w:rsidRPr="004C7A7C">
        <w:rPr>
          <w:rFonts w:ascii="Arial" w:hAnsi="Arial" w:cs="Arial"/>
        </w:rPr>
        <w:tab/>
      </w:r>
      <w:r w:rsidR="00FC52D4" w:rsidRPr="004C7A7C">
        <w:rPr>
          <w:rFonts w:ascii="Arial" w:hAnsi="Arial" w:cs="Arial"/>
          <w:lang w:val="en-US"/>
        </w:rPr>
        <w:t xml:space="preserve">           </w:t>
      </w:r>
      <w:r w:rsidR="00FC52D4" w:rsidRPr="004C7A7C">
        <w:rPr>
          <w:rFonts w:ascii="Arial" w:hAnsi="Arial" w:cs="Arial"/>
        </w:rPr>
        <w:t xml:space="preserve">       </w:t>
      </w:r>
      <w:r w:rsidR="00FC52D4" w:rsidRPr="004C7A7C">
        <w:rPr>
          <w:rFonts w:ascii="Arial" w:hAnsi="Arial" w:cs="Arial"/>
          <w:lang w:val="en-US"/>
        </w:rPr>
        <w:t xml:space="preserve"> </w:t>
      </w:r>
      <w:r w:rsidR="00FC52D4" w:rsidRPr="004C7A7C">
        <w:rPr>
          <w:rFonts w:ascii="Arial" w:hAnsi="Arial" w:cs="Arial"/>
        </w:rPr>
        <w:t xml:space="preserve">   5</w:t>
      </w:r>
      <w:r w:rsidR="00FC52D4" w:rsidRPr="004C7A7C">
        <w:rPr>
          <w:rFonts w:ascii="Arial" w:hAnsi="Arial" w:cs="Arial"/>
          <w:lang w:val="en-US"/>
        </w:rPr>
        <w:t xml:space="preserve"> - 6</w:t>
      </w:r>
      <w:r w:rsidR="00FC52D4" w:rsidRPr="004C7A7C">
        <w:rPr>
          <w:rFonts w:ascii="Arial" w:hAnsi="Arial" w:cs="Arial"/>
        </w:rPr>
        <w:tab/>
      </w:r>
      <w:r w:rsidR="00FC52D4" w:rsidRPr="004C7A7C">
        <w:rPr>
          <w:rFonts w:ascii="Arial" w:hAnsi="Arial" w:cs="Arial"/>
          <w:lang w:val="en-US"/>
        </w:rPr>
        <w:t xml:space="preserve">       </w:t>
      </w:r>
      <w:r w:rsidR="00FC52D4" w:rsidRPr="004C7A7C">
        <w:rPr>
          <w:rFonts w:ascii="Arial" w:hAnsi="Arial" w:cs="Arial"/>
        </w:rPr>
        <w:t xml:space="preserve">     </w:t>
      </w:r>
      <w:r w:rsidR="00FC52D4" w:rsidRPr="004C7A7C">
        <w:rPr>
          <w:rFonts w:ascii="Arial" w:hAnsi="Arial" w:cs="Arial"/>
          <w:lang w:val="en-US"/>
        </w:rPr>
        <w:t xml:space="preserve">  </w:t>
      </w:r>
      <w:r w:rsidR="00FC52D4" w:rsidRPr="004C7A7C">
        <w:rPr>
          <w:rFonts w:ascii="Arial" w:hAnsi="Arial" w:cs="Arial"/>
        </w:rPr>
        <w:t xml:space="preserve">  7   </w:t>
      </w:r>
      <w:r w:rsidR="00FC52D4" w:rsidRPr="004C7A7C">
        <w:rPr>
          <w:rFonts w:ascii="Arial" w:hAnsi="Arial" w:cs="Arial"/>
          <w:lang w:val="en-US"/>
        </w:rPr>
        <w:t xml:space="preserve"> </w:t>
      </w:r>
      <w:r w:rsidR="00FC52D4" w:rsidRPr="004C7A7C">
        <w:rPr>
          <w:rFonts w:ascii="Arial" w:hAnsi="Arial" w:cs="Arial"/>
        </w:rPr>
        <w:t xml:space="preserve">      8</w:t>
      </w:r>
    </w:p>
    <w:p w:rsidR="00FC52D4" w:rsidRDefault="00FC52D4" w:rsidP="00FC52D4"/>
    <w:p w:rsidR="00FC52D4" w:rsidRDefault="00FC52D4" w:rsidP="00FC52D4"/>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80"/>
        <w:gridCol w:w="4253"/>
        <w:gridCol w:w="680"/>
        <w:gridCol w:w="4253"/>
      </w:tblGrid>
      <w:tr w:rsidR="00FC52D4" w:rsidRPr="005C39EB" w:rsidTr="006A42DC">
        <w:tblPrEx>
          <w:tblCellMar>
            <w:top w:w="0" w:type="dxa"/>
            <w:left w:w="0" w:type="dxa"/>
            <w:bottom w:w="0" w:type="dxa"/>
            <w:right w:w="0" w:type="dxa"/>
          </w:tblCellMar>
        </w:tblPrEx>
        <w:tc>
          <w:tcPr>
            <w:tcW w:w="4933" w:type="dxa"/>
            <w:gridSpan w:val="2"/>
            <w:tcBorders>
              <w:top w:val="single" w:sz="12" w:space="0" w:color="auto"/>
              <w:bottom w:val="single" w:sz="12" w:space="0" w:color="auto"/>
              <w:right w:val="nil"/>
            </w:tcBorders>
          </w:tcPr>
          <w:p w:rsidR="00FC52D4" w:rsidRPr="009B7F8D" w:rsidRDefault="00FC52D4" w:rsidP="006A42DC">
            <w:pPr>
              <w:ind w:left="113" w:right="113"/>
              <w:jc w:val="center"/>
              <w:rPr>
                <w:sz w:val="24"/>
                <w:szCs w:val="24"/>
              </w:rPr>
            </w:pPr>
            <w:r w:rsidRPr="009B7F8D">
              <w:rPr>
                <w:b/>
                <w:sz w:val="24"/>
                <w:szCs w:val="24"/>
              </w:rPr>
              <w:softHyphen/>
            </w:r>
            <w:r w:rsidRPr="009B7F8D">
              <w:rPr>
                <w:rFonts w:cs="Arial"/>
                <w:b/>
                <w:sz w:val="24"/>
                <w:szCs w:val="24"/>
              </w:rPr>
              <w:t>ІІІ Осморка</w:t>
            </w:r>
          </w:p>
        </w:tc>
        <w:tc>
          <w:tcPr>
            <w:tcW w:w="4933" w:type="dxa"/>
            <w:gridSpan w:val="2"/>
            <w:tcBorders>
              <w:top w:val="single" w:sz="12" w:space="0" w:color="auto"/>
              <w:left w:val="single" w:sz="12" w:space="0" w:color="auto"/>
              <w:bottom w:val="single" w:sz="12" w:space="0" w:color="auto"/>
            </w:tcBorders>
          </w:tcPr>
          <w:p w:rsidR="00FC52D4" w:rsidRPr="009B7F8D" w:rsidRDefault="00FC52D4" w:rsidP="006A42DC">
            <w:pPr>
              <w:pStyle w:val="BodyText2"/>
              <w:ind w:left="113" w:right="113" w:firstLine="0"/>
              <w:jc w:val="center"/>
              <w:rPr>
                <w:rFonts w:ascii="Arial Narrow" w:hAnsi="Arial Narrow"/>
                <w:sz w:val="24"/>
                <w:szCs w:val="24"/>
              </w:rPr>
            </w:pPr>
            <w:r w:rsidRPr="009B7F8D">
              <w:rPr>
                <w:rFonts w:ascii="Arial Narrow" w:hAnsi="Arial Narrow"/>
                <w:b/>
                <w:sz w:val="24"/>
                <w:szCs w:val="24"/>
              </w:rPr>
              <w:softHyphen/>
              <w:t>IV Осморка</w:t>
            </w:r>
          </w:p>
        </w:tc>
      </w:tr>
      <w:tr w:rsidR="00D04EA7" w:rsidRPr="005C39EB" w:rsidTr="006A42DC">
        <w:tblPrEx>
          <w:tblCellMar>
            <w:top w:w="0" w:type="dxa"/>
            <w:left w:w="0" w:type="dxa"/>
            <w:bottom w:w="0" w:type="dxa"/>
            <w:right w:w="0" w:type="dxa"/>
          </w:tblCellMar>
        </w:tblPrEx>
        <w:trPr>
          <w:cantSplit/>
        </w:trPr>
        <w:tc>
          <w:tcPr>
            <w:tcW w:w="680" w:type="dxa"/>
            <w:tcBorders>
              <w:top w:val="nil"/>
              <w:bottom w:val="single" w:sz="6" w:space="0" w:color="auto"/>
            </w:tcBorders>
            <w:vAlign w:val="center"/>
          </w:tcPr>
          <w:p w:rsidR="00D04EA7" w:rsidRPr="005C39EB" w:rsidRDefault="00D04EA7" w:rsidP="006A42DC">
            <w:pPr>
              <w:jc w:val="center"/>
              <w:rPr>
                <w:sz w:val="24"/>
                <w:szCs w:val="24"/>
              </w:rPr>
            </w:pPr>
            <w:r w:rsidRPr="005C39EB">
              <w:rPr>
                <w:sz w:val="24"/>
                <w:szCs w:val="24"/>
              </w:rPr>
              <w:t>ИП</w:t>
            </w:r>
          </w:p>
        </w:tc>
        <w:tc>
          <w:tcPr>
            <w:tcW w:w="4253" w:type="dxa"/>
            <w:tcBorders>
              <w:top w:val="nil"/>
              <w:bottom w:val="single" w:sz="6" w:space="0" w:color="auto"/>
              <w:right w:val="nil"/>
            </w:tcBorders>
          </w:tcPr>
          <w:p w:rsidR="00D04EA7" w:rsidRPr="00D04EA7" w:rsidRDefault="00D04EA7" w:rsidP="00821A05">
            <w:pPr>
              <w:ind w:left="113" w:right="113"/>
              <w:rPr>
                <w:sz w:val="24"/>
                <w:szCs w:val="24"/>
                <w:lang w:val="en-US"/>
              </w:rPr>
            </w:pPr>
            <w:r w:rsidRPr="00D04EA7">
              <w:rPr>
                <w:sz w:val="24"/>
                <w:szCs w:val="24"/>
              </w:rPr>
              <w:t>Стоеж</w:t>
            </w:r>
          </w:p>
        </w:tc>
        <w:tc>
          <w:tcPr>
            <w:tcW w:w="680" w:type="dxa"/>
            <w:tcBorders>
              <w:top w:val="nil"/>
              <w:left w:val="single" w:sz="12" w:space="0" w:color="auto"/>
              <w:bottom w:val="single" w:sz="6" w:space="0" w:color="auto"/>
            </w:tcBorders>
            <w:vAlign w:val="center"/>
          </w:tcPr>
          <w:p w:rsidR="00D04EA7" w:rsidRPr="00D04EA7" w:rsidRDefault="00D04EA7" w:rsidP="00821A05">
            <w:pPr>
              <w:ind w:left="113" w:right="113"/>
              <w:jc w:val="center"/>
              <w:rPr>
                <w:sz w:val="24"/>
                <w:szCs w:val="24"/>
              </w:rPr>
            </w:pPr>
            <w:r w:rsidRPr="00D04EA7">
              <w:rPr>
                <w:sz w:val="24"/>
                <w:szCs w:val="24"/>
              </w:rPr>
              <w:t>ИП</w:t>
            </w:r>
          </w:p>
        </w:tc>
        <w:tc>
          <w:tcPr>
            <w:tcW w:w="4253" w:type="dxa"/>
            <w:tcBorders>
              <w:top w:val="nil"/>
            </w:tcBorders>
            <w:vAlign w:val="center"/>
          </w:tcPr>
          <w:p w:rsidR="00D04EA7" w:rsidRPr="00D04EA7" w:rsidRDefault="00D04EA7" w:rsidP="00821A05">
            <w:pPr>
              <w:pStyle w:val="BodyText2"/>
              <w:ind w:left="113" w:right="113" w:firstLine="0"/>
              <w:rPr>
                <w:rFonts w:ascii="Arial Narrow" w:hAnsi="Arial Narrow"/>
                <w:sz w:val="24"/>
                <w:szCs w:val="24"/>
              </w:rPr>
            </w:pPr>
            <w:r w:rsidRPr="00D04EA7">
              <w:rPr>
                <w:rFonts w:ascii="Arial Narrow" w:hAnsi="Arial Narrow"/>
                <w:sz w:val="24"/>
                <w:szCs w:val="24"/>
              </w:rPr>
              <w:t>Стоеж, ръце горе</w:t>
            </w:r>
          </w:p>
        </w:tc>
      </w:tr>
      <w:tr w:rsidR="00D04EA7" w:rsidRPr="005C39EB" w:rsidTr="006A42DC">
        <w:tblPrEx>
          <w:tblCellMar>
            <w:top w:w="0" w:type="dxa"/>
            <w:left w:w="0" w:type="dxa"/>
            <w:bottom w:w="0" w:type="dxa"/>
            <w:right w:w="0" w:type="dxa"/>
          </w:tblCellMar>
        </w:tblPrEx>
        <w:trPr>
          <w:cantSplit/>
        </w:trPr>
        <w:tc>
          <w:tcPr>
            <w:tcW w:w="680" w:type="dxa"/>
            <w:vMerge w:val="restart"/>
            <w:tcBorders>
              <w:top w:val="single" w:sz="6" w:space="0" w:color="auto"/>
              <w:bottom w:val="single" w:sz="6" w:space="0" w:color="auto"/>
            </w:tcBorders>
            <w:vAlign w:val="center"/>
          </w:tcPr>
          <w:p w:rsidR="00D04EA7" w:rsidRPr="005C39EB" w:rsidRDefault="00D04EA7" w:rsidP="006A42DC">
            <w:pPr>
              <w:jc w:val="center"/>
              <w:rPr>
                <w:sz w:val="24"/>
                <w:szCs w:val="24"/>
              </w:rPr>
            </w:pPr>
            <w:r w:rsidRPr="005C39EB">
              <w:rPr>
                <w:sz w:val="24"/>
                <w:szCs w:val="24"/>
              </w:rPr>
              <w:t>1-2</w:t>
            </w:r>
          </w:p>
        </w:tc>
        <w:tc>
          <w:tcPr>
            <w:tcW w:w="4253" w:type="dxa"/>
            <w:vMerge w:val="restart"/>
            <w:tcBorders>
              <w:top w:val="single" w:sz="6" w:space="0" w:color="auto"/>
              <w:bottom w:val="single" w:sz="6" w:space="0" w:color="auto"/>
              <w:right w:val="nil"/>
            </w:tcBorders>
            <w:vAlign w:val="center"/>
          </w:tcPr>
          <w:p w:rsidR="00D04EA7" w:rsidRPr="00D04EA7" w:rsidRDefault="00D04EA7" w:rsidP="00821A05">
            <w:pPr>
              <w:ind w:left="113" w:right="113"/>
              <w:rPr>
                <w:sz w:val="24"/>
                <w:szCs w:val="24"/>
              </w:rPr>
            </w:pPr>
            <w:r w:rsidRPr="00D04EA7">
              <w:rPr>
                <w:sz w:val="24"/>
                <w:szCs w:val="24"/>
              </w:rPr>
              <w:t>Мах с ляв крак и ръце напред, обръщане на 90</w:t>
            </w:r>
            <w:r w:rsidRPr="00D04EA7">
              <w:rPr>
                <w:sz w:val="24"/>
                <w:szCs w:val="24"/>
                <w:vertAlign w:val="superscript"/>
              </w:rPr>
              <w:t>0</w:t>
            </w:r>
            <w:r w:rsidRPr="00D04EA7">
              <w:rPr>
                <w:sz w:val="24"/>
                <w:szCs w:val="24"/>
              </w:rPr>
              <w:t xml:space="preserve"> надясно </w:t>
            </w:r>
            <w:r w:rsidR="00E42249">
              <w:rPr>
                <w:sz w:val="24"/>
                <w:szCs w:val="24"/>
              </w:rPr>
              <w:t>и долен лицев кръг с дясна ръка</w:t>
            </w:r>
            <w:r w:rsidRPr="00D04EA7">
              <w:rPr>
                <w:sz w:val="24"/>
                <w:szCs w:val="24"/>
              </w:rPr>
              <w:t>, до ръце встрани, снемане на крака</w:t>
            </w:r>
          </w:p>
        </w:tc>
        <w:tc>
          <w:tcPr>
            <w:tcW w:w="680" w:type="dxa"/>
            <w:tcBorders>
              <w:top w:val="single" w:sz="6" w:space="0" w:color="auto"/>
              <w:left w:val="single" w:sz="12" w:space="0" w:color="auto"/>
              <w:bottom w:val="single" w:sz="6" w:space="0" w:color="auto"/>
            </w:tcBorders>
            <w:vAlign w:val="center"/>
          </w:tcPr>
          <w:p w:rsidR="00D04EA7" w:rsidRPr="00D04EA7" w:rsidRDefault="00D04EA7" w:rsidP="00821A05">
            <w:pPr>
              <w:ind w:left="113" w:right="113"/>
              <w:jc w:val="center"/>
              <w:rPr>
                <w:sz w:val="24"/>
                <w:szCs w:val="24"/>
              </w:rPr>
            </w:pPr>
            <w:r w:rsidRPr="00D04EA7">
              <w:rPr>
                <w:sz w:val="24"/>
                <w:szCs w:val="24"/>
              </w:rPr>
              <w:t>1</w:t>
            </w:r>
          </w:p>
        </w:tc>
        <w:tc>
          <w:tcPr>
            <w:tcW w:w="4253" w:type="dxa"/>
            <w:vAlign w:val="center"/>
          </w:tcPr>
          <w:p w:rsidR="00D04EA7" w:rsidRPr="00D04EA7" w:rsidRDefault="00D04EA7" w:rsidP="00821A05">
            <w:pPr>
              <w:pStyle w:val="BodyText2"/>
              <w:ind w:left="113" w:right="113" w:firstLine="0"/>
              <w:rPr>
                <w:rFonts w:ascii="Arial Narrow" w:hAnsi="Arial Narrow"/>
                <w:sz w:val="24"/>
                <w:szCs w:val="24"/>
              </w:rPr>
            </w:pPr>
            <w:r w:rsidRPr="00D04EA7">
              <w:rPr>
                <w:rFonts w:ascii="Arial Narrow" w:hAnsi="Arial Narrow"/>
                <w:sz w:val="24"/>
                <w:szCs w:val="24"/>
              </w:rPr>
              <w:t>Мах с ръце долу назад и ляв крак напред</w:t>
            </w:r>
          </w:p>
        </w:tc>
      </w:tr>
      <w:tr w:rsidR="00D04EA7" w:rsidRPr="005C39EB" w:rsidTr="00821A05">
        <w:tblPrEx>
          <w:tblCellMar>
            <w:top w:w="0" w:type="dxa"/>
            <w:left w:w="0" w:type="dxa"/>
            <w:bottom w:w="0" w:type="dxa"/>
            <w:right w:w="0" w:type="dxa"/>
          </w:tblCellMar>
        </w:tblPrEx>
        <w:trPr>
          <w:cantSplit/>
        </w:trPr>
        <w:tc>
          <w:tcPr>
            <w:tcW w:w="680" w:type="dxa"/>
            <w:vMerge/>
            <w:tcBorders>
              <w:top w:val="single" w:sz="6" w:space="0" w:color="auto"/>
              <w:bottom w:val="single" w:sz="6" w:space="0" w:color="auto"/>
            </w:tcBorders>
            <w:vAlign w:val="center"/>
          </w:tcPr>
          <w:p w:rsidR="00D04EA7" w:rsidRPr="005C39EB" w:rsidRDefault="00D04EA7" w:rsidP="006A42DC">
            <w:pPr>
              <w:jc w:val="center"/>
              <w:rPr>
                <w:sz w:val="24"/>
                <w:szCs w:val="24"/>
              </w:rPr>
            </w:pPr>
          </w:p>
        </w:tc>
        <w:tc>
          <w:tcPr>
            <w:tcW w:w="4253" w:type="dxa"/>
            <w:vMerge/>
            <w:tcBorders>
              <w:top w:val="single" w:sz="6" w:space="0" w:color="auto"/>
              <w:bottom w:val="single" w:sz="6" w:space="0" w:color="auto"/>
              <w:right w:val="nil"/>
            </w:tcBorders>
            <w:vAlign w:val="center"/>
          </w:tcPr>
          <w:p w:rsidR="00D04EA7" w:rsidRPr="00D04EA7" w:rsidRDefault="00D04EA7" w:rsidP="006A42DC">
            <w:pPr>
              <w:ind w:left="113" w:right="113"/>
              <w:rPr>
                <w:sz w:val="24"/>
                <w:szCs w:val="24"/>
              </w:rPr>
            </w:pPr>
          </w:p>
        </w:tc>
        <w:tc>
          <w:tcPr>
            <w:tcW w:w="680" w:type="dxa"/>
            <w:tcBorders>
              <w:top w:val="single" w:sz="6" w:space="0" w:color="auto"/>
              <w:left w:val="single" w:sz="12" w:space="0" w:color="auto"/>
              <w:bottom w:val="single" w:sz="6" w:space="0" w:color="auto"/>
            </w:tcBorders>
            <w:vAlign w:val="center"/>
          </w:tcPr>
          <w:p w:rsidR="00D04EA7" w:rsidRPr="00D04EA7" w:rsidRDefault="00D04EA7" w:rsidP="006A42DC">
            <w:pPr>
              <w:jc w:val="center"/>
              <w:rPr>
                <w:sz w:val="24"/>
                <w:szCs w:val="24"/>
                <w:lang w:val="en-US"/>
              </w:rPr>
            </w:pPr>
            <w:r w:rsidRPr="00D04EA7">
              <w:rPr>
                <w:sz w:val="24"/>
                <w:szCs w:val="24"/>
              </w:rPr>
              <w:t>2</w:t>
            </w:r>
          </w:p>
        </w:tc>
        <w:tc>
          <w:tcPr>
            <w:tcW w:w="4253" w:type="dxa"/>
            <w:vAlign w:val="center"/>
          </w:tcPr>
          <w:p w:rsidR="00D04EA7" w:rsidRPr="00D04EA7" w:rsidRDefault="00D04EA7" w:rsidP="006A42DC">
            <w:pPr>
              <w:pStyle w:val="BodyText2"/>
              <w:ind w:left="113" w:right="113" w:firstLine="0"/>
              <w:rPr>
                <w:rFonts w:ascii="Arial Narrow" w:hAnsi="Arial Narrow"/>
                <w:sz w:val="24"/>
                <w:szCs w:val="24"/>
              </w:rPr>
            </w:pPr>
            <w:r w:rsidRPr="00D04EA7">
              <w:rPr>
                <w:rFonts w:ascii="Arial Narrow" w:hAnsi="Arial Narrow"/>
                <w:sz w:val="24"/>
                <w:szCs w:val="24"/>
              </w:rPr>
              <w:t>Мах до изходно положение</w:t>
            </w:r>
          </w:p>
        </w:tc>
      </w:tr>
      <w:tr w:rsidR="00D04EA7" w:rsidRPr="005C39EB" w:rsidTr="006A42DC">
        <w:tblPrEx>
          <w:tblCellMar>
            <w:top w:w="0" w:type="dxa"/>
            <w:left w:w="0" w:type="dxa"/>
            <w:bottom w:w="0" w:type="dxa"/>
            <w:right w:w="0" w:type="dxa"/>
          </w:tblCellMar>
        </w:tblPrEx>
        <w:trPr>
          <w:cantSplit/>
        </w:trPr>
        <w:tc>
          <w:tcPr>
            <w:tcW w:w="680" w:type="dxa"/>
            <w:tcBorders>
              <w:top w:val="single" w:sz="6" w:space="0" w:color="auto"/>
              <w:bottom w:val="single" w:sz="6" w:space="0" w:color="auto"/>
            </w:tcBorders>
            <w:vAlign w:val="center"/>
          </w:tcPr>
          <w:p w:rsidR="00D04EA7" w:rsidRPr="005C39EB" w:rsidRDefault="00D04EA7" w:rsidP="006A42DC">
            <w:pPr>
              <w:jc w:val="center"/>
              <w:rPr>
                <w:sz w:val="24"/>
                <w:szCs w:val="24"/>
              </w:rPr>
            </w:pPr>
            <w:r w:rsidRPr="005C39EB">
              <w:rPr>
                <w:sz w:val="24"/>
                <w:szCs w:val="24"/>
              </w:rPr>
              <w:t>3</w:t>
            </w:r>
          </w:p>
        </w:tc>
        <w:tc>
          <w:tcPr>
            <w:tcW w:w="4253" w:type="dxa"/>
            <w:tcBorders>
              <w:top w:val="single" w:sz="6" w:space="0" w:color="auto"/>
              <w:bottom w:val="single" w:sz="6" w:space="0" w:color="auto"/>
              <w:right w:val="nil"/>
            </w:tcBorders>
            <w:vAlign w:val="center"/>
          </w:tcPr>
          <w:p w:rsidR="00D04EA7" w:rsidRPr="00D04EA7" w:rsidRDefault="00D04EA7" w:rsidP="00821A05">
            <w:pPr>
              <w:ind w:left="113" w:right="113"/>
              <w:rPr>
                <w:sz w:val="24"/>
                <w:szCs w:val="24"/>
              </w:rPr>
            </w:pPr>
            <w:r w:rsidRPr="00D04EA7">
              <w:rPr>
                <w:sz w:val="24"/>
                <w:szCs w:val="24"/>
              </w:rPr>
              <w:t>Полуклек и кръстосване ръце пред тялото</w:t>
            </w:r>
          </w:p>
        </w:tc>
        <w:tc>
          <w:tcPr>
            <w:tcW w:w="680" w:type="dxa"/>
            <w:tcBorders>
              <w:top w:val="single" w:sz="6" w:space="0" w:color="auto"/>
              <w:left w:val="single" w:sz="12" w:space="0" w:color="auto"/>
              <w:bottom w:val="single" w:sz="6" w:space="0" w:color="auto"/>
            </w:tcBorders>
            <w:vAlign w:val="center"/>
          </w:tcPr>
          <w:p w:rsidR="00D04EA7" w:rsidRPr="00D04EA7" w:rsidRDefault="00D04EA7" w:rsidP="00821A05">
            <w:pPr>
              <w:ind w:left="113" w:right="113"/>
              <w:jc w:val="center"/>
              <w:rPr>
                <w:sz w:val="24"/>
                <w:szCs w:val="24"/>
                <w:lang w:val="en-US"/>
              </w:rPr>
            </w:pPr>
            <w:r w:rsidRPr="00D04EA7">
              <w:rPr>
                <w:sz w:val="24"/>
                <w:szCs w:val="24"/>
                <w:lang w:val="en-US"/>
              </w:rPr>
              <w:t>3</w:t>
            </w:r>
          </w:p>
        </w:tc>
        <w:tc>
          <w:tcPr>
            <w:tcW w:w="4253" w:type="dxa"/>
            <w:vAlign w:val="center"/>
          </w:tcPr>
          <w:p w:rsidR="00D04EA7" w:rsidRPr="00D04EA7" w:rsidRDefault="00D04EA7" w:rsidP="00821A05">
            <w:pPr>
              <w:pStyle w:val="BodyText2"/>
              <w:ind w:left="113" w:right="113" w:firstLine="0"/>
              <w:rPr>
                <w:rFonts w:ascii="Arial Narrow" w:hAnsi="Arial Narrow"/>
                <w:sz w:val="24"/>
                <w:szCs w:val="24"/>
              </w:rPr>
            </w:pPr>
            <w:r w:rsidRPr="00D04EA7">
              <w:rPr>
                <w:rFonts w:ascii="Arial Narrow" w:hAnsi="Arial Narrow"/>
                <w:sz w:val="24"/>
                <w:szCs w:val="24"/>
              </w:rPr>
              <w:t>Противоравно на 1</w:t>
            </w:r>
          </w:p>
        </w:tc>
      </w:tr>
      <w:tr w:rsidR="00D04EA7" w:rsidRPr="005C39EB" w:rsidTr="006A42DC">
        <w:tblPrEx>
          <w:tblCellMar>
            <w:top w:w="0" w:type="dxa"/>
            <w:left w:w="0" w:type="dxa"/>
            <w:bottom w:w="0" w:type="dxa"/>
            <w:right w:w="0" w:type="dxa"/>
          </w:tblCellMar>
        </w:tblPrEx>
        <w:trPr>
          <w:cantSplit/>
        </w:trPr>
        <w:tc>
          <w:tcPr>
            <w:tcW w:w="680" w:type="dxa"/>
            <w:tcBorders>
              <w:top w:val="nil"/>
              <w:bottom w:val="single" w:sz="6" w:space="0" w:color="auto"/>
            </w:tcBorders>
            <w:vAlign w:val="center"/>
          </w:tcPr>
          <w:p w:rsidR="00D04EA7" w:rsidRPr="005C39EB" w:rsidRDefault="00D04EA7" w:rsidP="006A42DC">
            <w:pPr>
              <w:jc w:val="center"/>
              <w:rPr>
                <w:sz w:val="24"/>
                <w:szCs w:val="24"/>
              </w:rPr>
            </w:pPr>
            <w:r w:rsidRPr="005C39EB">
              <w:rPr>
                <w:sz w:val="24"/>
                <w:szCs w:val="24"/>
              </w:rPr>
              <w:t>4</w:t>
            </w:r>
          </w:p>
        </w:tc>
        <w:tc>
          <w:tcPr>
            <w:tcW w:w="4253" w:type="dxa"/>
            <w:tcBorders>
              <w:top w:val="nil"/>
              <w:bottom w:val="single" w:sz="6" w:space="0" w:color="auto"/>
              <w:right w:val="nil"/>
            </w:tcBorders>
            <w:vAlign w:val="center"/>
          </w:tcPr>
          <w:p w:rsidR="00D04EA7" w:rsidRPr="00D04EA7" w:rsidRDefault="00D04EA7" w:rsidP="00821A05">
            <w:pPr>
              <w:ind w:left="113" w:right="113"/>
              <w:rPr>
                <w:sz w:val="24"/>
                <w:szCs w:val="24"/>
              </w:rPr>
            </w:pPr>
            <w:r w:rsidRPr="00D04EA7">
              <w:rPr>
                <w:sz w:val="24"/>
                <w:szCs w:val="24"/>
              </w:rPr>
              <w:t>Изправяне и повдигане на ляв крак встрани, ръце встрани</w:t>
            </w:r>
          </w:p>
        </w:tc>
        <w:tc>
          <w:tcPr>
            <w:tcW w:w="680" w:type="dxa"/>
            <w:tcBorders>
              <w:top w:val="single" w:sz="6" w:space="0" w:color="auto"/>
              <w:left w:val="single" w:sz="12" w:space="0" w:color="auto"/>
              <w:bottom w:val="single" w:sz="6" w:space="0" w:color="auto"/>
            </w:tcBorders>
            <w:vAlign w:val="center"/>
          </w:tcPr>
          <w:p w:rsidR="00D04EA7" w:rsidRPr="00D04EA7" w:rsidRDefault="00D04EA7" w:rsidP="00821A05">
            <w:pPr>
              <w:ind w:left="113" w:right="113"/>
              <w:jc w:val="center"/>
              <w:rPr>
                <w:sz w:val="24"/>
                <w:szCs w:val="24"/>
              </w:rPr>
            </w:pPr>
            <w:r w:rsidRPr="00D04EA7">
              <w:rPr>
                <w:sz w:val="24"/>
                <w:szCs w:val="24"/>
              </w:rPr>
              <w:t>4</w:t>
            </w:r>
          </w:p>
        </w:tc>
        <w:tc>
          <w:tcPr>
            <w:tcW w:w="4253" w:type="dxa"/>
            <w:vAlign w:val="center"/>
          </w:tcPr>
          <w:p w:rsidR="00D04EA7" w:rsidRPr="00D04EA7" w:rsidRDefault="00D04EA7" w:rsidP="00821A05">
            <w:pPr>
              <w:pStyle w:val="BodyText2"/>
              <w:ind w:left="113" w:right="113" w:firstLine="0"/>
              <w:rPr>
                <w:rFonts w:ascii="Arial Narrow" w:hAnsi="Arial Narrow"/>
                <w:sz w:val="24"/>
                <w:szCs w:val="24"/>
              </w:rPr>
            </w:pPr>
            <w:r w:rsidRPr="00D04EA7">
              <w:rPr>
                <w:rFonts w:ascii="Arial Narrow" w:hAnsi="Arial Narrow"/>
                <w:sz w:val="24"/>
                <w:szCs w:val="24"/>
              </w:rPr>
              <w:t>Повдигане на ръце горе и стъпка с десен крак до напад</w:t>
            </w:r>
          </w:p>
        </w:tc>
      </w:tr>
      <w:tr w:rsidR="00D04EA7" w:rsidRPr="005C39EB" w:rsidTr="006A42DC">
        <w:tblPrEx>
          <w:tblCellMar>
            <w:top w:w="0" w:type="dxa"/>
            <w:left w:w="0" w:type="dxa"/>
            <w:bottom w:w="0" w:type="dxa"/>
            <w:right w:w="0" w:type="dxa"/>
          </w:tblCellMar>
        </w:tblPrEx>
        <w:trPr>
          <w:cantSplit/>
        </w:trPr>
        <w:tc>
          <w:tcPr>
            <w:tcW w:w="680" w:type="dxa"/>
            <w:tcBorders>
              <w:top w:val="nil"/>
            </w:tcBorders>
            <w:vAlign w:val="center"/>
          </w:tcPr>
          <w:p w:rsidR="00D04EA7" w:rsidRPr="005C39EB" w:rsidRDefault="00D04EA7" w:rsidP="006A42DC">
            <w:pPr>
              <w:jc w:val="center"/>
              <w:rPr>
                <w:sz w:val="24"/>
                <w:szCs w:val="24"/>
              </w:rPr>
            </w:pPr>
            <w:r w:rsidRPr="005C39EB">
              <w:rPr>
                <w:sz w:val="24"/>
                <w:szCs w:val="24"/>
              </w:rPr>
              <w:t>5</w:t>
            </w:r>
          </w:p>
        </w:tc>
        <w:tc>
          <w:tcPr>
            <w:tcW w:w="4253" w:type="dxa"/>
            <w:tcBorders>
              <w:top w:val="nil"/>
              <w:right w:val="nil"/>
            </w:tcBorders>
            <w:vAlign w:val="center"/>
          </w:tcPr>
          <w:p w:rsidR="00D04EA7" w:rsidRPr="00D04EA7" w:rsidRDefault="00D04EA7" w:rsidP="00821A05">
            <w:pPr>
              <w:ind w:left="113" w:right="113"/>
              <w:rPr>
                <w:sz w:val="24"/>
                <w:szCs w:val="24"/>
              </w:rPr>
            </w:pPr>
            <w:r w:rsidRPr="00D04EA7">
              <w:rPr>
                <w:sz w:val="24"/>
                <w:szCs w:val="24"/>
              </w:rPr>
              <w:t>Полуклек и кръстосване ръце пред тялото</w:t>
            </w:r>
          </w:p>
        </w:tc>
        <w:tc>
          <w:tcPr>
            <w:tcW w:w="680" w:type="dxa"/>
            <w:vMerge w:val="restart"/>
            <w:tcBorders>
              <w:top w:val="single" w:sz="6" w:space="0" w:color="auto"/>
              <w:left w:val="single" w:sz="12" w:space="0" w:color="auto"/>
            </w:tcBorders>
            <w:vAlign w:val="center"/>
          </w:tcPr>
          <w:p w:rsidR="00D04EA7" w:rsidRPr="00D04EA7" w:rsidRDefault="00D04EA7" w:rsidP="00821A05">
            <w:pPr>
              <w:ind w:left="113" w:right="113"/>
              <w:jc w:val="center"/>
              <w:rPr>
                <w:sz w:val="24"/>
                <w:szCs w:val="24"/>
              </w:rPr>
            </w:pPr>
            <w:r w:rsidRPr="00D04EA7">
              <w:rPr>
                <w:sz w:val="24"/>
                <w:szCs w:val="24"/>
              </w:rPr>
              <w:t>5-6</w:t>
            </w:r>
          </w:p>
        </w:tc>
        <w:tc>
          <w:tcPr>
            <w:tcW w:w="4253" w:type="dxa"/>
            <w:vMerge w:val="restart"/>
            <w:vAlign w:val="center"/>
          </w:tcPr>
          <w:p w:rsidR="00D04EA7" w:rsidRPr="00D04EA7" w:rsidRDefault="00D04EA7" w:rsidP="00821A05">
            <w:pPr>
              <w:ind w:left="113" w:right="113"/>
              <w:rPr>
                <w:sz w:val="24"/>
                <w:szCs w:val="24"/>
              </w:rPr>
            </w:pPr>
            <w:r w:rsidRPr="00D04EA7">
              <w:rPr>
                <w:sz w:val="24"/>
                <w:szCs w:val="24"/>
              </w:rPr>
              <w:t xml:space="preserve">Гръбно претъркаляне (кълбо) до клекнала опора, скок дъга до полуклек, ръце встрани </w:t>
            </w:r>
          </w:p>
        </w:tc>
      </w:tr>
      <w:tr w:rsidR="00D04EA7" w:rsidRPr="005C39EB" w:rsidTr="006A42DC">
        <w:tblPrEx>
          <w:tblCellMar>
            <w:top w:w="0" w:type="dxa"/>
            <w:left w:w="0" w:type="dxa"/>
            <w:bottom w:w="0" w:type="dxa"/>
            <w:right w:w="0" w:type="dxa"/>
          </w:tblCellMar>
        </w:tblPrEx>
        <w:trPr>
          <w:cantSplit/>
        </w:trPr>
        <w:tc>
          <w:tcPr>
            <w:tcW w:w="680" w:type="dxa"/>
            <w:tcBorders>
              <w:top w:val="nil"/>
              <w:bottom w:val="nil"/>
            </w:tcBorders>
            <w:vAlign w:val="center"/>
          </w:tcPr>
          <w:p w:rsidR="00D04EA7" w:rsidRPr="005C39EB" w:rsidRDefault="00D04EA7" w:rsidP="006A42DC">
            <w:pPr>
              <w:jc w:val="center"/>
              <w:rPr>
                <w:sz w:val="24"/>
                <w:szCs w:val="24"/>
              </w:rPr>
            </w:pPr>
            <w:r w:rsidRPr="005C39EB">
              <w:rPr>
                <w:sz w:val="24"/>
                <w:szCs w:val="24"/>
              </w:rPr>
              <w:t>6</w:t>
            </w:r>
          </w:p>
        </w:tc>
        <w:tc>
          <w:tcPr>
            <w:tcW w:w="4253" w:type="dxa"/>
            <w:tcBorders>
              <w:top w:val="nil"/>
              <w:bottom w:val="nil"/>
              <w:right w:val="nil"/>
            </w:tcBorders>
            <w:vAlign w:val="center"/>
          </w:tcPr>
          <w:p w:rsidR="00D04EA7" w:rsidRPr="00D04EA7" w:rsidRDefault="00D04EA7" w:rsidP="006A42DC">
            <w:pPr>
              <w:ind w:left="113" w:right="113"/>
              <w:rPr>
                <w:sz w:val="24"/>
                <w:szCs w:val="24"/>
              </w:rPr>
            </w:pPr>
            <w:r w:rsidRPr="00D04EA7">
              <w:rPr>
                <w:sz w:val="24"/>
                <w:szCs w:val="24"/>
              </w:rPr>
              <w:t>Противоравно на 4</w:t>
            </w:r>
          </w:p>
        </w:tc>
        <w:tc>
          <w:tcPr>
            <w:tcW w:w="680" w:type="dxa"/>
            <w:vMerge/>
            <w:tcBorders>
              <w:left w:val="single" w:sz="12" w:space="0" w:color="auto"/>
              <w:bottom w:val="single" w:sz="6" w:space="0" w:color="auto"/>
            </w:tcBorders>
            <w:vAlign w:val="center"/>
          </w:tcPr>
          <w:p w:rsidR="00D04EA7" w:rsidRPr="00D04EA7" w:rsidRDefault="00D04EA7" w:rsidP="006A42DC">
            <w:pPr>
              <w:ind w:left="113" w:right="113"/>
              <w:jc w:val="center"/>
              <w:rPr>
                <w:sz w:val="24"/>
                <w:szCs w:val="24"/>
              </w:rPr>
            </w:pPr>
          </w:p>
        </w:tc>
        <w:tc>
          <w:tcPr>
            <w:tcW w:w="4253" w:type="dxa"/>
            <w:vMerge/>
            <w:tcBorders>
              <w:bottom w:val="nil"/>
            </w:tcBorders>
            <w:vAlign w:val="center"/>
          </w:tcPr>
          <w:p w:rsidR="00D04EA7" w:rsidRPr="00D04EA7" w:rsidRDefault="00D04EA7" w:rsidP="006A42DC">
            <w:pPr>
              <w:ind w:left="113" w:right="113"/>
              <w:rPr>
                <w:sz w:val="24"/>
                <w:szCs w:val="24"/>
              </w:rPr>
            </w:pPr>
          </w:p>
        </w:tc>
      </w:tr>
      <w:tr w:rsidR="00D04EA7" w:rsidRPr="005C39EB" w:rsidTr="006A42DC">
        <w:tblPrEx>
          <w:tblCellMar>
            <w:top w:w="0" w:type="dxa"/>
            <w:left w:w="0" w:type="dxa"/>
            <w:bottom w:w="0" w:type="dxa"/>
            <w:right w:w="0" w:type="dxa"/>
          </w:tblCellMar>
        </w:tblPrEx>
        <w:tc>
          <w:tcPr>
            <w:tcW w:w="680" w:type="dxa"/>
            <w:tcBorders>
              <w:top w:val="single" w:sz="6" w:space="0" w:color="auto"/>
              <w:bottom w:val="single" w:sz="6" w:space="0" w:color="auto"/>
            </w:tcBorders>
            <w:vAlign w:val="center"/>
          </w:tcPr>
          <w:p w:rsidR="00D04EA7" w:rsidRPr="005C39EB" w:rsidRDefault="00D04EA7" w:rsidP="006A42DC">
            <w:pPr>
              <w:jc w:val="center"/>
              <w:rPr>
                <w:sz w:val="24"/>
                <w:szCs w:val="24"/>
              </w:rPr>
            </w:pPr>
            <w:r w:rsidRPr="005C39EB">
              <w:rPr>
                <w:sz w:val="24"/>
                <w:szCs w:val="24"/>
              </w:rPr>
              <w:t>7</w:t>
            </w:r>
          </w:p>
        </w:tc>
        <w:tc>
          <w:tcPr>
            <w:tcW w:w="4253" w:type="dxa"/>
            <w:tcBorders>
              <w:top w:val="single" w:sz="6" w:space="0" w:color="auto"/>
              <w:bottom w:val="single" w:sz="6" w:space="0" w:color="auto"/>
              <w:right w:val="nil"/>
            </w:tcBorders>
            <w:vAlign w:val="center"/>
          </w:tcPr>
          <w:p w:rsidR="00D04EA7" w:rsidRPr="00D04EA7" w:rsidRDefault="00D04EA7" w:rsidP="00821A05">
            <w:pPr>
              <w:ind w:left="113" w:right="113"/>
              <w:rPr>
                <w:sz w:val="24"/>
                <w:szCs w:val="24"/>
              </w:rPr>
            </w:pPr>
            <w:r w:rsidRPr="00D04EA7">
              <w:rPr>
                <w:sz w:val="24"/>
                <w:szCs w:val="24"/>
              </w:rPr>
              <w:t>Снемане на десен крак до стоеж, повдигане ръце встрани</w:t>
            </w:r>
          </w:p>
        </w:tc>
        <w:tc>
          <w:tcPr>
            <w:tcW w:w="680" w:type="dxa"/>
            <w:tcBorders>
              <w:top w:val="single" w:sz="6" w:space="0" w:color="auto"/>
              <w:left w:val="single" w:sz="12" w:space="0" w:color="auto"/>
              <w:bottom w:val="single" w:sz="6" w:space="0" w:color="auto"/>
            </w:tcBorders>
            <w:vAlign w:val="center"/>
          </w:tcPr>
          <w:p w:rsidR="00D04EA7" w:rsidRPr="00D04EA7" w:rsidRDefault="00D04EA7" w:rsidP="00821A05">
            <w:pPr>
              <w:ind w:left="113" w:right="113"/>
              <w:jc w:val="center"/>
              <w:rPr>
                <w:sz w:val="24"/>
                <w:szCs w:val="24"/>
              </w:rPr>
            </w:pPr>
            <w:r w:rsidRPr="00D04EA7">
              <w:rPr>
                <w:sz w:val="24"/>
                <w:szCs w:val="24"/>
              </w:rPr>
              <w:t>7</w:t>
            </w:r>
          </w:p>
        </w:tc>
        <w:tc>
          <w:tcPr>
            <w:tcW w:w="4253" w:type="dxa"/>
            <w:tcBorders>
              <w:top w:val="single" w:sz="6" w:space="0" w:color="auto"/>
              <w:bottom w:val="single" w:sz="6" w:space="0" w:color="auto"/>
            </w:tcBorders>
            <w:vAlign w:val="center"/>
          </w:tcPr>
          <w:p w:rsidR="00D04EA7" w:rsidRPr="00D04EA7" w:rsidRDefault="00D04EA7" w:rsidP="00821A05">
            <w:pPr>
              <w:ind w:left="113" w:right="113"/>
              <w:rPr>
                <w:sz w:val="24"/>
                <w:szCs w:val="24"/>
              </w:rPr>
            </w:pPr>
            <w:r w:rsidRPr="00D04EA7">
              <w:rPr>
                <w:sz w:val="24"/>
                <w:szCs w:val="24"/>
              </w:rPr>
              <w:t>Долен лицев кръг с ръце до стоеж, ръце встрани</w:t>
            </w:r>
          </w:p>
        </w:tc>
      </w:tr>
      <w:tr w:rsidR="00D04EA7" w:rsidRPr="005C39EB" w:rsidTr="006A42DC">
        <w:tblPrEx>
          <w:tblCellMar>
            <w:top w:w="0" w:type="dxa"/>
            <w:left w:w="0" w:type="dxa"/>
            <w:bottom w:w="0" w:type="dxa"/>
            <w:right w:w="0" w:type="dxa"/>
          </w:tblCellMar>
        </w:tblPrEx>
        <w:tc>
          <w:tcPr>
            <w:tcW w:w="680" w:type="dxa"/>
            <w:tcBorders>
              <w:top w:val="nil"/>
              <w:bottom w:val="single" w:sz="12" w:space="0" w:color="auto"/>
            </w:tcBorders>
            <w:vAlign w:val="center"/>
          </w:tcPr>
          <w:p w:rsidR="00D04EA7" w:rsidRPr="005C39EB" w:rsidRDefault="00D04EA7" w:rsidP="006A42DC">
            <w:pPr>
              <w:jc w:val="center"/>
              <w:rPr>
                <w:sz w:val="24"/>
                <w:szCs w:val="24"/>
              </w:rPr>
            </w:pPr>
            <w:r w:rsidRPr="005C39EB">
              <w:rPr>
                <w:sz w:val="24"/>
                <w:szCs w:val="24"/>
              </w:rPr>
              <w:t>8</w:t>
            </w:r>
          </w:p>
        </w:tc>
        <w:tc>
          <w:tcPr>
            <w:tcW w:w="4253" w:type="dxa"/>
            <w:tcBorders>
              <w:top w:val="nil"/>
              <w:bottom w:val="single" w:sz="12" w:space="0" w:color="auto"/>
              <w:right w:val="nil"/>
            </w:tcBorders>
            <w:vAlign w:val="center"/>
          </w:tcPr>
          <w:p w:rsidR="00D04EA7" w:rsidRPr="00D04EA7" w:rsidRDefault="00D04EA7" w:rsidP="00821A05">
            <w:pPr>
              <w:ind w:left="113" w:right="113"/>
              <w:rPr>
                <w:sz w:val="24"/>
                <w:szCs w:val="24"/>
              </w:rPr>
            </w:pPr>
            <w:r w:rsidRPr="00D04EA7">
              <w:rPr>
                <w:sz w:val="24"/>
                <w:szCs w:val="24"/>
              </w:rPr>
              <w:t>Повдигане на ръце горе</w:t>
            </w:r>
          </w:p>
        </w:tc>
        <w:tc>
          <w:tcPr>
            <w:tcW w:w="680" w:type="dxa"/>
            <w:tcBorders>
              <w:top w:val="single" w:sz="6" w:space="0" w:color="auto"/>
              <w:left w:val="single" w:sz="12" w:space="0" w:color="auto"/>
              <w:bottom w:val="single" w:sz="12" w:space="0" w:color="auto"/>
            </w:tcBorders>
            <w:vAlign w:val="center"/>
          </w:tcPr>
          <w:p w:rsidR="00D04EA7" w:rsidRPr="00D04EA7" w:rsidRDefault="00D04EA7" w:rsidP="00821A05">
            <w:pPr>
              <w:ind w:left="113" w:right="113"/>
              <w:jc w:val="center"/>
              <w:rPr>
                <w:sz w:val="24"/>
                <w:szCs w:val="24"/>
                <w:lang w:val="en-US"/>
              </w:rPr>
            </w:pPr>
            <w:r w:rsidRPr="00D04EA7">
              <w:rPr>
                <w:sz w:val="24"/>
                <w:szCs w:val="24"/>
                <w:lang w:val="en-US"/>
              </w:rPr>
              <w:t>8</w:t>
            </w:r>
          </w:p>
        </w:tc>
        <w:tc>
          <w:tcPr>
            <w:tcW w:w="4253" w:type="dxa"/>
            <w:tcBorders>
              <w:top w:val="nil"/>
              <w:bottom w:val="single" w:sz="12" w:space="0" w:color="auto"/>
            </w:tcBorders>
            <w:vAlign w:val="center"/>
          </w:tcPr>
          <w:p w:rsidR="00D04EA7" w:rsidRPr="00D04EA7" w:rsidRDefault="00D04EA7" w:rsidP="00821A05">
            <w:pPr>
              <w:ind w:left="113" w:right="113"/>
              <w:rPr>
                <w:sz w:val="24"/>
                <w:szCs w:val="24"/>
              </w:rPr>
            </w:pPr>
            <w:r w:rsidRPr="00D04EA7">
              <w:rPr>
                <w:sz w:val="24"/>
                <w:szCs w:val="24"/>
              </w:rPr>
              <w:t>Снемане на ръцете до стоеж</w:t>
            </w:r>
          </w:p>
        </w:tc>
      </w:tr>
    </w:tbl>
    <w:p w:rsidR="00FC52D4" w:rsidRPr="00B763B8" w:rsidRDefault="00FC52D4" w:rsidP="00FC52D4">
      <w:pPr>
        <w:pStyle w:val="BodyText2"/>
        <w:ind w:firstLine="0"/>
        <w:rPr>
          <w:rFonts w:ascii="Arial" w:hAnsi="Arial"/>
          <w:sz w:val="8"/>
          <w:lang w:val="ru-RU"/>
        </w:rPr>
      </w:pPr>
    </w:p>
    <w:p w:rsidR="00FC52D4" w:rsidRPr="009B7F8D" w:rsidRDefault="00FC52D4" w:rsidP="00FC52D4">
      <w:pPr>
        <w:pStyle w:val="BodyText2"/>
        <w:spacing w:before="120" w:after="60"/>
        <w:outlineLvl w:val="0"/>
        <w:rPr>
          <w:rFonts w:ascii="Arial Narrow" w:hAnsi="Arial Narrow"/>
          <w:b/>
          <w:sz w:val="24"/>
          <w:szCs w:val="24"/>
        </w:rPr>
      </w:pPr>
      <w:r w:rsidRPr="009B7F8D">
        <w:rPr>
          <w:rFonts w:ascii="Arial Narrow" w:hAnsi="Arial Narrow"/>
          <w:b/>
          <w:sz w:val="24"/>
          <w:szCs w:val="24"/>
        </w:rPr>
        <w:t>Изисквания към изпълнителя:</w:t>
      </w:r>
    </w:p>
    <w:p w:rsidR="00FC52D4" w:rsidRPr="009B7F8D" w:rsidRDefault="00FC52D4" w:rsidP="00FC52D4">
      <w:pPr>
        <w:tabs>
          <w:tab w:val="left" w:pos="709"/>
        </w:tabs>
        <w:spacing w:before="60"/>
        <w:ind w:firstLine="709"/>
        <w:rPr>
          <w:sz w:val="24"/>
          <w:szCs w:val="24"/>
        </w:rPr>
      </w:pPr>
      <w:r w:rsidRPr="009B7F8D">
        <w:rPr>
          <w:sz w:val="24"/>
          <w:szCs w:val="24"/>
        </w:rPr>
        <w:t>1. </w:t>
      </w:r>
      <w:r w:rsidRPr="009B7F8D">
        <w:rPr>
          <w:i/>
          <w:sz w:val="24"/>
          <w:szCs w:val="24"/>
        </w:rPr>
        <w:t>Телодържание:</w:t>
      </w:r>
      <w:r w:rsidRPr="009B7F8D">
        <w:rPr>
          <w:sz w:val="24"/>
          <w:szCs w:val="24"/>
        </w:rPr>
        <w:t xml:space="preserve"> тялото да участва в отделните моменти на изпълнението, да има елегантност, телесна изразителност, единство в движението на трупа и ръцете.</w:t>
      </w:r>
    </w:p>
    <w:p w:rsidR="00FC52D4" w:rsidRPr="009B7F8D" w:rsidRDefault="00FC52D4" w:rsidP="00FC52D4">
      <w:pPr>
        <w:tabs>
          <w:tab w:val="left" w:pos="709"/>
        </w:tabs>
        <w:spacing w:before="60"/>
        <w:ind w:firstLine="709"/>
        <w:rPr>
          <w:sz w:val="24"/>
          <w:szCs w:val="24"/>
        </w:rPr>
      </w:pPr>
      <w:r w:rsidRPr="009B7F8D">
        <w:rPr>
          <w:sz w:val="24"/>
          <w:szCs w:val="24"/>
        </w:rPr>
        <w:t>2. </w:t>
      </w:r>
      <w:r w:rsidRPr="009B7F8D">
        <w:rPr>
          <w:i/>
          <w:sz w:val="24"/>
          <w:szCs w:val="24"/>
        </w:rPr>
        <w:t>Координация и амплитуда на движението:</w:t>
      </w:r>
      <w:r w:rsidRPr="009B7F8D">
        <w:rPr>
          <w:sz w:val="24"/>
          <w:szCs w:val="24"/>
        </w:rPr>
        <w:t xml:space="preserve"> съчетанието да се играе непринудено и изразително, да няма загуба на равновесие, допълнителна опора, да не липсва достатъчна амплитуда.</w:t>
      </w:r>
    </w:p>
    <w:p w:rsidR="00FC52D4" w:rsidRPr="009B7F8D" w:rsidRDefault="00FC52D4" w:rsidP="00FC52D4">
      <w:pPr>
        <w:tabs>
          <w:tab w:val="left" w:pos="709"/>
        </w:tabs>
        <w:spacing w:before="60"/>
        <w:ind w:firstLine="709"/>
        <w:rPr>
          <w:sz w:val="24"/>
          <w:szCs w:val="24"/>
        </w:rPr>
      </w:pPr>
      <w:r w:rsidRPr="009B7F8D">
        <w:rPr>
          <w:sz w:val="24"/>
          <w:szCs w:val="24"/>
        </w:rPr>
        <w:lastRenderedPageBreak/>
        <w:t>3. </w:t>
      </w:r>
      <w:r w:rsidRPr="009B7F8D">
        <w:rPr>
          <w:i/>
          <w:sz w:val="24"/>
          <w:szCs w:val="24"/>
        </w:rPr>
        <w:t xml:space="preserve">Точност: </w:t>
      </w:r>
      <w:r w:rsidRPr="009B7F8D">
        <w:rPr>
          <w:sz w:val="24"/>
          <w:szCs w:val="24"/>
        </w:rPr>
        <w:t>сигурност на изпълнението, точност на посоките и движенията с трупа и крайниците.</w:t>
      </w:r>
    </w:p>
    <w:p w:rsidR="00FC52D4" w:rsidRPr="009B7F8D" w:rsidRDefault="00FC52D4" w:rsidP="00FC52D4">
      <w:pPr>
        <w:tabs>
          <w:tab w:val="left" w:pos="709"/>
        </w:tabs>
        <w:spacing w:before="60"/>
        <w:ind w:firstLine="709"/>
        <w:rPr>
          <w:sz w:val="24"/>
          <w:szCs w:val="24"/>
        </w:rPr>
      </w:pPr>
      <w:r w:rsidRPr="009B7F8D">
        <w:rPr>
          <w:sz w:val="24"/>
          <w:szCs w:val="24"/>
        </w:rPr>
        <w:t>4. </w:t>
      </w:r>
      <w:r w:rsidRPr="009B7F8D">
        <w:rPr>
          <w:i/>
          <w:sz w:val="24"/>
          <w:szCs w:val="24"/>
        </w:rPr>
        <w:t>Ритъм и темп на изпълнение.</w:t>
      </w:r>
    </w:p>
    <w:p w:rsidR="00FC52D4" w:rsidRPr="009B7F8D" w:rsidRDefault="00FC52D4" w:rsidP="00FC52D4">
      <w:pPr>
        <w:pStyle w:val="BodyText2"/>
        <w:spacing w:before="120" w:after="120"/>
        <w:outlineLvl w:val="0"/>
        <w:rPr>
          <w:rFonts w:ascii="Arial Narrow" w:hAnsi="Arial Narrow"/>
          <w:b/>
          <w:i/>
          <w:szCs w:val="22"/>
          <w:lang w:val="ru-RU"/>
        </w:rPr>
      </w:pPr>
      <w:r w:rsidRPr="009B7F8D">
        <w:rPr>
          <w:rFonts w:ascii="Arial Narrow" w:hAnsi="Arial Narrow"/>
          <w:b/>
          <w:i/>
          <w:szCs w:val="22"/>
        </w:rPr>
        <w:t>ТЕСТ ПО БАСКЕТБОЛ</w:t>
      </w:r>
    </w:p>
    <w:p w:rsidR="00FC52D4" w:rsidRPr="009B7F8D" w:rsidRDefault="00FC52D4" w:rsidP="00FC52D4">
      <w:pPr>
        <w:tabs>
          <w:tab w:val="clear" w:pos="851"/>
        </w:tabs>
        <w:spacing w:line="260" w:lineRule="atLeast"/>
        <w:ind w:firstLine="709"/>
        <w:rPr>
          <w:sz w:val="24"/>
          <w:szCs w:val="24"/>
        </w:rPr>
      </w:pPr>
      <w:r w:rsidRPr="009B7F8D">
        <w:rPr>
          <w:sz w:val="24"/>
          <w:szCs w:val="24"/>
        </w:rPr>
        <w:t>Тестът по баскетбол включва водене на топката между четири стойки</w:t>
      </w:r>
      <w:r>
        <w:rPr>
          <w:sz w:val="24"/>
          <w:szCs w:val="24"/>
        </w:rPr>
        <w:t>,</w:t>
      </w:r>
      <w:r w:rsidRPr="009B7F8D">
        <w:rPr>
          <w:sz w:val="24"/>
          <w:szCs w:val="24"/>
        </w:rPr>
        <w:t xml:space="preserve"> нареде</w:t>
      </w:r>
      <w:r w:rsidRPr="009B7F8D">
        <w:rPr>
          <w:sz w:val="24"/>
          <w:szCs w:val="24"/>
        </w:rPr>
        <w:softHyphen/>
        <w:t>ни в права линия</w:t>
      </w:r>
      <w:r>
        <w:rPr>
          <w:sz w:val="24"/>
          <w:szCs w:val="24"/>
        </w:rPr>
        <w:t>,</w:t>
      </w:r>
      <w:r w:rsidRPr="009B7F8D">
        <w:rPr>
          <w:sz w:val="24"/>
          <w:szCs w:val="24"/>
        </w:rPr>
        <w:t xml:space="preserve"> на разстояние 2,5 метра една от друга. Първата стойка е на разстоя</w:t>
      </w:r>
      <w:r w:rsidRPr="009B7F8D">
        <w:rPr>
          <w:sz w:val="24"/>
          <w:szCs w:val="24"/>
        </w:rPr>
        <w:softHyphen/>
        <w:t>ние 12 метра от крайната линия на баскетболното игрище и на 3 метра от странична</w:t>
      </w:r>
      <w:r w:rsidRPr="009B7F8D">
        <w:rPr>
          <w:sz w:val="24"/>
          <w:szCs w:val="24"/>
        </w:rPr>
        <w:softHyphen/>
        <w:t xml:space="preserve">та линия. Старт-финалната линия е на 3 метра от първата стойка. След излизане от дясната страна на последната стойка следва водене до коша и стрелба със </w:t>
      </w:r>
      <w:r w:rsidRPr="009B7F8D">
        <w:rPr>
          <w:b/>
          <w:sz w:val="24"/>
          <w:szCs w:val="24"/>
        </w:rPr>
        <w:t xml:space="preserve">задължително вкарване! </w:t>
      </w:r>
      <w:r w:rsidRPr="009B7F8D">
        <w:rPr>
          <w:sz w:val="24"/>
          <w:szCs w:val="24"/>
        </w:rPr>
        <w:t xml:space="preserve">Следва спринтово (бързо) бягане </w:t>
      </w:r>
      <w:r w:rsidRPr="009B7F8D">
        <w:rPr>
          <w:b/>
          <w:sz w:val="24"/>
          <w:szCs w:val="24"/>
          <w:u w:val="single"/>
        </w:rPr>
        <w:t>без топка</w:t>
      </w:r>
      <w:r w:rsidRPr="009B7F8D">
        <w:rPr>
          <w:sz w:val="24"/>
          <w:szCs w:val="24"/>
        </w:rPr>
        <w:t xml:space="preserve"> до старт-финалната линия. Тестът започва след звуков сигнал (свирка).Изисква се спазване на баскетболните правила.</w:t>
      </w:r>
    </w:p>
    <w:p w:rsidR="00FC52D4" w:rsidRPr="00E249AA" w:rsidRDefault="00FC52D4" w:rsidP="00FC52D4">
      <w:pPr>
        <w:jc w:val="center"/>
        <w:rPr>
          <w:rFonts w:ascii="Arial" w:hAnsi="Arial"/>
          <w:lang w:val="ru-RU"/>
        </w:rPr>
      </w:pPr>
    </w:p>
    <w:p w:rsidR="00FC52D4" w:rsidRPr="00CC4D4A" w:rsidRDefault="00D04EA7" w:rsidP="00FC52D4">
      <w:pPr>
        <w:jc w:val="center"/>
        <w:rPr>
          <w:rFonts w:ascii="Arial" w:hAnsi="Arial"/>
          <w:lang w:val="en-US"/>
        </w:rPr>
      </w:pPr>
      <w:r>
        <w:object w:dxaOrig="9199" w:dyaOrig="47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237.75pt" o:ole="">
            <v:imagedata r:id="rId41" o:title=""/>
          </v:shape>
          <o:OLEObject Type="Embed" ProgID="Visio.Drawing.11" ShapeID="_x0000_i1025" DrawAspect="Content" ObjectID="_1488969269" r:id="rId42"/>
        </w:object>
      </w:r>
    </w:p>
    <w:p w:rsidR="00FC52D4" w:rsidRPr="009B7F8D" w:rsidRDefault="00FC52D4" w:rsidP="00D04EA7">
      <w:pPr>
        <w:pStyle w:val="BodyText2"/>
        <w:spacing w:before="120" w:after="120"/>
        <w:rPr>
          <w:rFonts w:ascii="Arial Narrow" w:hAnsi="Arial Narrow" w:cs="Arial"/>
          <w:sz w:val="24"/>
          <w:szCs w:val="24"/>
          <w:lang w:val="ru-RU"/>
        </w:rPr>
      </w:pPr>
      <w:r w:rsidRPr="009B7F8D">
        <w:rPr>
          <w:rFonts w:ascii="Arial Narrow" w:hAnsi="Arial Narrow" w:cs="Arial"/>
          <w:sz w:val="24"/>
          <w:szCs w:val="24"/>
        </w:rPr>
        <w:t>Тестът се изпълнява за време и се оценява по таблица за постижението в секунди.</w:t>
      </w:r>
    </w:p>
    <w:tbl>
      <w:tblPr>
        <w:tblW w:w="0" w:type="auto"/>
        <w:jc w:val="center"/>
        <w:tblInd w:w="25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705"/>
        <w:gridCol w:w="1418"/>
        <w:gridCol w:w="1418"/>
        <w:gridCol w:w="1927"/>
        <w:gridCol w:w="1473"/>
        <w:gridCol w:w="1362"/>
      </w:tblGrid>
      <w:tr w:rsidR="00FC52D4" w:rsidRPr="009B7F8D" w:rsidTr="006A42DC">
        <w:tblPrEx>
          <w:tblCellMar>
            <w:top w:w="0" w:type="dxa"/>
            <w:left w:w="0" w:type="dxa"/>
            <w:bottom w:w="0" w:type="dxa"/>
            <w:right w:w="0" w:type="dxa"/>
          </w:tblCellMar>
        </w:tblPrEx>
        <w:trPr>
          <w:jc w:val="center"/>
        </w:trPr>
        <w:tc>
          <w:tcPr>
            <w:tcW w:w="1705" w:type="dxa"/>
            <w:tcBorders>
              <w:top w:val="single" w:sz="12" w:space="0" w:color="auto"/>
              <w:bottom w:val="single" w:sz="12" w:space="0" w:color="auto"/>
            </w:tcBorders>
          </w:tcPr>
          <w:p w:rsidR="00FC52D4" w:rsidRPr="009B7F8D" w:rsidRDefault="00FC52D4" w:rsidP="006A42DC">
            <w:pPr>
              <w:pStyle w:val="BodyText2"/>
              <w:ind w:firstLine="0"/>
              <w:jc w:val="center"/>
              <w:rPr>
                <w:rFonts w:ascii="Arial Narrow" w:hAnsi="Arial Narrow" w:cs="Arial"/>
                <w:sz w:val="24"/>
                <w:szCs w:val="24"/>
              </w:rPr>
            </w:pPr>
            <w:r w:rsidRPr="009B7F8D">
              <w:rPr>
                <w:rFonts w:ascii="Arial Narrow" w:hAnsi="Arial Narrow" w:cs="Arial"/>
                <w:sz w:val="24"/>
                <w:szCs w:val="24"/>
              </w:rPr>
              <w:t>оценка</w:t>
            </w:r>
          </w:p>
        </w:tc>
        <w:tc>
          <w:tcPr>
            <w:tcW w:w="1418" w:type="dxa"/>
            <w:tcBorders>
              <w:top w:val="single" w:sz="12" w:space="0" w:color="auto"/>
              <w:bottom w:val="single" w:sz="12" w:space="0" w:color="auto"/>
            </w:tcBorders>
          </w:tcPr>
          <w:p w:rsidR="00FC52D4" w:rsidRPr="009B7F8D" w:rsidRDefault="00FC52D4" w:rsidP="006A42DC">
            <w:pPr>
              <w:pStyle w:val="BodyText2"/>
              <w:ind w:firstLine="0"/>
              <w:jc w:val="center"/>
              <w:rPr>
                <w:rFonts w:ascii="Arial Narrow" w:hAnsi="Arial Narrow" w:cs="Arial"/>
                <w:sz w:val="24"/>
                <w:szCs w:val="24"/>
              </w:rPr>
            </w:pPr>
            <w:r w:rsidRPr="009B7F8D">
              <w:rPr>
                <w:rFonts w:ascii="Arial Narrow" w:hAnsi="Arial Narrow" w:cs="Arial"/>
                <w:sz w:val="24"/>
                <w:szCs w:val="24"/>
              </w:rPr>
              <w:t>мъже</w:t>
            </w:r>
          </w:p>
        </w:tc>
        <w:tc>
          <w:tcPr>
            <w:tcW w:w="1418" w:type="dxa"/>
            <w:tcBorders>
              <w:top w:val="single" w:sz="12" w:space="0" w:color="auto"/>
              <w:bottom w:val="single" w:sz="12" w:space="0" w:color="auto"/>
              <w:right w:val="nil"/>
            </w:tcBorders>
          </w:tcPr>
          <w:p w:rsidR="00FC52D4" w:rsidRPr="009B7F8D" w:rsidRDefault="00FC52D4" w:rsidP="006A42DC">
            <w:pPr>
              <w:pStyle w:val="BodyText2"/>
              <w:ind w:firstLine="0"/>
              <w:jc w:val="center"/>
              <w:rPr>
                <w:rFonts w:ascii="Arial Narrow" w:hAnsi="Arial Narrow" w:cs="Arial"/>
                <w:sz w:val="24"/>
                <w:szCs w:val="24"/>
              </w:rPr>
            </w:pPr>
            <w:r w:rsidRPr="009B7F8D">
              <w:rPr>
                <w:rFonts w:ascii="Arial Narrow" w:hAnsi="Arial Narrow" w:cs="Arial"/>
                <w:sz w:val="24"/>
                <w:szCs w:val="24"/>
              </w:rPr>
              <w:t>жени</w:t>
            </w:r>
          </w:p>
        </w:tc>
        <w:tc>
          <w:tcPr>
            <w:tcW w:w="1927" w:type="dxa"/>
            <w:tcBorders>
              <w:top w:val="single" w:sz="12" w:space="0" w:color="auto"/>
              <w:left w:val="single" w:sz="12" w:space="0" w:color="auto"/>
              <w:bottom w:val="single" w:sz="12" w:space="0" w:color="auto"/>
            </w:tcBorders>
          </w:tcPr>
          <w:p w:rsidR="00FC52D4" w:rsidRPr="009B7F8D" w:rsidRDefault="00FC52D4" w:rsidP="006A42DC">
            <w:pPr>
              <w:pStyle w:val="BodyText2"/>
              <w:ind w:firstLine="0"/>
              <w:jc w:val="center"/>
              <w:rPr>
                <w:rFonts w:ascii="Arial Narrow" w:hAnsi="Arial Narrow" w:cs="Arial"/>
                <w:sz w:val="24"/>
                <w:szCs w:val="24"/>
              </w:rPr>
            </w:pPr>
            <w:r w:rsidRPr="009B7F8D">
              <w:rPr>
                <w:rFonts w:ascii="Arial Narrow" w:hAnsi="Arial Narrow" w:cs="Arial"/>
                <w:sz w:val="24"/>
                <w:szCs w:val="24"/>
              </w:rPr>
              <w:t>оценка</w:t>
            </w:r>
          </w:p>
        </w:tc>
        <w:tc>
          <w:tcPr>
            <w:tcW w:w="1473" w:type="dxa"/>
            <w:tcBorders>
              <w:top w:val="single" w:sz="12" w:space="0" w:color="auto"/>
              <w:bottom w:val="single" w:sz="12" w:space="0" w:color="auto"/>
            </w:tcBorders>
          </w:tcPr>
          <w:p w:rsidR="00FC52D4" w:rsidRPr="009B7F8D" w:rsidRDefault="00FC52D4" w:rsidP="006A42DC">
            <w:pPr>
              <w:pStyle w:val="BodyText2"/>
              <w:ind w:firstLine="0"/>
              <w:jc w:val="center"/>
              <w:rPr>
                <w:rFonts w:ascii="Arial Narrow" w:hAnsi="Arial Narrow" w:cs="Arial"/>
                <w:sz w:val="24"/>
                <w:szCs w:val="24"/>
              </w:rPr>
            </w:pPr>
            <w:r w:rsidRPr="009B7F8D">
              <w:rPr>
                <w:rFonts w:ascii="Arial Narrow" w:hAnsi="Arial Narrow" w:cs="Arial"/>
                <w:sz w:val="24"/>
                <w:szCs w:val="24"/>
              </w:rPr>
              <w:t>мъже</w:t>
            </w:r>
          </w:p>
        </w:tc>
        <w:tc>
          <w:tcPr>
            <w:tcW w:w="1362" w:type="dxa"/>
            <w:tcBorders>
              <w:top w:val="single" w:sz="12" w:space="0" w:color="auto"/>
              <w:bottom w:val="single" w:sz="12" w:space="0" w:color="auto"/>
            </w:tcBorders>
          </w:tcPr>
          <w:p w:rsidR="00FC52D4" w:rsidRPr="009B7F8D" w:rsidRDefault="00FC52D4" w:rsidP="006A42DC">
            <w:pPr>
              <w:pStyle w:val="BodyText2"/>
              <w:ind w:firstLine="0"/>
              <w:jc w:val="center"/>
              <w:rPr>
                <w:rFonts w:ascii="Arial Narrow" w:hAnsi="Arial Narrow" w:cs="Arial"/>
                <w:sz w:val="24"/>
                <w:szCs w:val="24"/>
              </w:rPr>
            </w:pPr>
            <w:r w:rsidRPr="009B7F8D">
              <w:rPr>
                <w:rFonts w:ascii="Arial Narrow" w:hAnsi="Arial Narrow" w:cs="Arial"/>
                <w:sz w:val="24"/>
                <w:szCs w:val="24"/>
              </w:rPr>
              <w:t>жени</w:t>
            </w:r>
          </w:p>
        </w:tc>
      </w:tr>
      <w:tr w:rsidR="00FC52D4" w:rsidRPr="009B7F8D" w:rsidTr="006A42DC">
        <w:tblPrEx>
          <w:tblCellMar>
            <w:top w:w="0" w:type="dxa"/>
            <w:left w:w="0" w:type="dxa"/>
            <w:bottom w:w="0" w:type="dxa"/>
            <w:right w:w="0" w:type="dxa"/>
          </w:tblCellMar>
        </w:tblPrEx>
        <w:trPr>
          <w:jc w:val="center"/>
        </w:trPr>
        <w:tc>
          <w:tcPr>
            <w:tcW w:w="1705" w:type="dxa"/>
            <w:tcBorders>
              <w:top w:val="single" w:sz="12" w:space="0" w:color="auto"/>
            </w:tcBorders>
          </w:tcPr>
          <w:p w:rsidR="00FC52D4" w:rsidRPr="009B7F8D" w:rsidRDefault="00FC52D4" w:rsidP="008C661B">
            <w:pPr>
              <w:ind w:firstLine="170"/>
              <w:jc w:val="left"/>
              <w:rPr>
                <w:rFonts w:cs="Arial"/>
                <w:sz w:val="24"/>
                <w:szCs w:val="24"/>
              </w:rPr>
            </w:pPr>
            <w:r w:rsidRPr="009B7F8D">
              <w:rPr>
                <w:rFonts w:cs="Arial"/>
                <w:sz w:val="24"/>
                <w:szCs w:val="24"/>
              </w:rPr>
              <w:t>Слаб 2</w:t>
            </w:r>
            <w:r w:rsidR="008C661B">
              <w:rPr>
                <w:rFonts w:cs="Arial"/>
                <w:sz w:val="24"/>
                <w:szCs w:val="24"/>
              </w:rPr>
              <w:t>,</w:t>
            </w:r>
            <w:r w:rsidRPr="009B7F8D">
              <w:rPr>
                <w:rFonts w:cs="Arial"/>
                <w:sz w:val="24"/>
                <w:szCs w:val="24"/>
              </w:rPr>
              <w:t>00</w:t>
            </w:r>
          </w:p>
        </w:tc>
        <w:tc>
          <w:tcPr>
            <w:tcW w:w="1418" w:type="dxa"/>
            <w:tcBorders>
              <w:top w:val="single" w:sz="12" w:space="0" w:color="auto"/>
            </w:tcBorders>
          </w:tcPr>
          <w:p w:rsidR="00FC52D4" w:rsidRPr="009B7F8D" w:rsidRDefault="00FC52D4" w:rsidP="008C661B">
            <w:pPr>
              <w:ind w:firstLine="170"/>
              <w:jc w:val="left"/>
              <w:rPr>
                <w:rFonts w:cs="Arial"/>
                <w:sz w:val="24"/>
                <w:szCs w:val="24"/>
                <w:lang w:val="en-US"/>
              </w:rPr>
            </w:pPr>
            <w:r w:rsidRPr="009B7F8D">
              <w:rPr>
                <w:rFonts w:cs="Arial"/>
                <w:sz w:val="24"/>
                <w:szCs w:val="24"/>
              </w:rPr>
              <w:t>над 15</w:t>
            </w:r>
            <w:r w:rsidR="008C661B">
              <w:rPr>
                <w:rFonts w:cs="Arial"/>
                <w:sz w:val="24"/>
                <w:szCs w:val="24"/>
              </w:rPr>
              <w:t>,</w:t>
            </w:r>
            <w:r w:rsidRPr="009B7F8D">
              <w:rPr>
                <w:rFonts w:cs="Arial"/>
                <w:sz w:val="24"/>
                <w:szCs w:val="24"/>
              </w:rPr>
              <w:t xml:space="preserve">1 </w:t>
            </w:r>
            <w:r w:rsidRPr="009B7F8D">
              <w:rPr>
                <w:rFonts w:cs="Arial"/>
                <w:sz w:val="24"/>
                <w:szCs w:val="24"/>
                <w:lang w:val="en-US"/>
              </w:rPr>
              <w:t>s</w:t>
            </w:r>
          </w:p>
        </w:tc>
        <w:tc>
          <w:tcPr>
            <w:tcW w:w="1418" w:type="dxa"/>
            <w:tcBorders>
              <w:top w:val="single" w:sz="12" w:space="0" w:color="auto"/>
              <w:right w:val="nil"/>
            </w:tcBorders>
          </w:tcPr>
          <w:p w:rsidR="00FC52D4" w:rsidRPr="009B7F8D" w:rsidRDefault="00FC52D4" w:rsidP="008C661B">
            <w:pPr>
              <w:ind w:firstLine="170"/>
              <w:jc w:val="left"/>
              <w:rPr>
                <w:rFonts w:cs="Arial"/>
                <w:sz w:val="24"/>
                <w:szCs w:val="24"/>
                <w:lang w:val="en-US"/>
              </w:rPr>
            </w:pPr>
            <w:r w:rsidRPr="009B7F8D">
              <w:rPr>
                <w:rFonts w:cs="Arial"/>
                <w:sz w:val="24"/>
                <w:szCs w:val="24"/>
              </w:rPr>
              <w:t xml:space="preserve"> над 20</w:t>
            </w:r>
            <w:r w:rsidR="008C661B">
              <w:rPr>
                <w:rFonts w:cs="Arial"/>
                <w:sz w:val="24"/>
                <w:szCs w:val="24"/>
              </w:rPr>
              <w:t>,</w:t>
            </w:r>
            <w:r w:rsidRPr="009B7F8D">
              <w:rPr>
                <w:rFonts w:cs="Arial"/>
                <w:sz w:val="24"/>
                <w:szCs w:val="24"/>
              </w:rPr>
              <w:t>2</w:t>
            </w:r>
            <w:r w:rsidRPr="009B7F8D">
              <w:rPr>
                <w:rFonts w:cs="Arial"/>
                <w:sz w:val="24"/>
                <w:szCs w:val="24"/>
                <w:lang w:val="en-US"/>
              </w:rPr>
              <w:t xml:space="preserve"> s</w:t>
            </w:r>
          </w:p>
        </w:tc>
        <w:tc>
          <w:tcPr>
            <w:tcW w:w="1927" w:type="dxa"/>
            <w:tcBorders>
              <w:top w:val="single" w:sz="12" w:space="0" w:color="auto"/>
              <w:left w:val="single" w:sz="12" w:space="0" w:color="auto"/>
              <w:bottom w:val="single" w:sz="6" w:space="0" w:color="auto"/>
            </w:tcBorders>
          </w:tcPr>
          <w:p w:rsidR="00FC52D4" w:rsidRPr="009B7F8D" w:rsidRDefault="00FC52D4" w:rsidP="008C661B">
            <w:pPr>
              <w:ind w:firstLine="170"/>
              <w:jc w:val="left"/>
              <w:rPr>
                <w:rFonts w:cs="Arial"/>
                <w:sz w:val="24"/>
                <w:szCs w:val="24"/>
              </w:rPr>
            </w:pPr>
            <w:r w:rsidRPr="009B7F8D">
              <w:rPr>
                <w:rFonts w:cs="Arial"/>
                <w:sz w:val="24"/>
                <w:szCs w:val="24"/>
              </w:rPr>
              <w:t>Мн</w:t>
            </w:r>
            <w:r w:rsidR="008C661B">
              <w:rPr>
                <w:rFonts w:cs="Arial"/>
                <w:sz w:val="24"/>
                <w:szCs w:val="24"/>
              </w:rPr>
              <w:t>.</w:t>
            </w:r>
            <w:r w:rsidRPr="009B7F8D">
              <w:rPr>
                <w:rFonts w:cs="Arial"/>
                <w:sz w:val="24"/>
                <w:szCs w:val="24"/>
              </w:rPr>
              <w:t xml:space="preserve"> добър 4</w:t>
            </w:r>
            <w:r w:rsidR="008C661B">
              <w:rPr>
                <w:rFonts w:cs="Arial"/>
                <w:sz w:val="24"/>
                <w:szCs w:val="24"/>
              </w:rPr>
              <w:t>,</w:t>
            </w:r>
            <w:r w:rsidRPr="009B7F8D">
              <w:rPr>
                <w:rFonts w:cs="Arial"/>
                <w:sz w:val="24"/>
                <w:szCs w:val="24"/>
              </w:rPr>
              <w:t>50</w:t>
            </w:r>
          </w:p>
        </w:tc>
        <w:tc>
          <w:tcPr>
            <w:tcW w:w="1473" w:type="dxa"/>
            <w:tcBorders>
              <w:top w:val="single" w:sz="12" w:space="0" w:color="auto"/>
            </w:tcBorders>
          </w:tcPr>
          <w:p w:rsidR="00FC52D4" w:rsidRPr="009B7F8D" w:rsidRDefault="00FC52D4" w:rsidP="008C661B">
            <w:pPr>
              <w:ind w:firstLine="170"/>
              <w:jc w:val="left"/>
              <w:rPr>
                <w:rFonts w:cs="Arial"/>
                <w:sz w:val="24"/>
                <w:szCs w:val="24"/>
              </w:rPr>
            </w:pPr>
            <w:r w:rsidRPr="009B7F8D">
              <w:rPr>
                <w:rFonts w:cs="Arial"/>
                <w:sz w:val="24"/>
                <w:szCs w:val="24"/>
              </w:rPr>
              <w:t>9</w:t>
            </w:r>
            <w:r w:rsidR="008C661B">
              <w:rPr>
                <w:rFonts w:cs="Arial"/>
                <w:sz w:val="24"/>
                <w:szCs w:val="24"/>
              </w:rPr>
              <w:t>,</w:t>
            </w:r>
            <w:r w:rsidRPr="009B7F8D">
              <w:rPr>
                <w:rFonts w:cs="Arial"/>
                <w:sz w:val="24"/>
                <w:szCs w:val="24"/>
              </w:rPr>
              <w:t>2 – 9</w:t>
            </w:r>
            <w:r w:rsidR="008C661B">
              <w:rPr>
                <w:rFonts w:cs="Arial"/>
                <w:sz w:val="24"/>
                <w:szCs w:val="24"/>
              </w:rPr>
              <w:t>,</w:t>
            </w:r>
            <w:r w:rsidRPr="009B7F8D">
              <w:rPr>
                <w:rFonts w:cs="Arial"/>
                <w:sz w:val="24"/>
                <w:szCs w:val="24"/>
              </w:rPr>
              <w:t>6</w:t>
            </w:r>
          </w:p>
        </w:tc>
        <w:tc>
          <w:tcPr>
            <w:tcW w:w="1362" w:type="dxa"/>
            <w:tcBorders>
              <w:top w:val="single" w:sz="12" w:space="0" w:color="auto"/>
            </w:tcBorders>
          </w:tcPr>
          <w:p w:rsidR="00FC52D4" w:rsidRPr="009B7F8D" w:rsidRDefault="00FC52D4" w:rsidP="008C661B">
            <w:pPr>
              <w:ind w:firstLine="170"/>
              <w:jc w:val="left"/>
              <w:rPr>
                <w:rFonts w:cs="Arial"/>
                <w:sz w:val="24"/>
                <w:szCs w:val="24"/>
              </w:rPr>
            </w:pPr>
            <w:r w:rsidRPr="009B7F8D">
              <w:rPr>
                <w:rFonts w:cs="Arial"/>
                <w:sz w:val="24"/>
                <w:szCs w:val="24"/>
              </w:rPr>
              <w:t>11</w:t>
            </w:r>
            <w:r w:rsidR="008C661B">
              <w:rPr>
                <w:rFonts w:cs="Arial"/>
                <w:sz w:val="24"/>
                <w:szCs w:val="24"/>
              </w:rPr>
              <w:t>,</w:t>
            </w:r>
            <w:r w:rsidRPr="009B7F8D">
              <w:rPr>
                <w:rFonts w:cs="Arial"/>
                <w:sz w:val="24"/>
                <w:szCs w:val="24"/>
              </w:rPr>
              <w:t>7 – 12</w:t>
            </w:r>
            <w:r w:rsidR="008C661B">
              <w:rPr>
                <w:rFonts w:cs="Arial"/>
                <w:sz w:val="24"/>
                <w:szCs w:val="24"/>
              </w:rPr>
              <w:t>,</w:t>
            </w:r>
            <w:r w:rsidRPr="009B7F8D">
              <w:rPr>
                <w:rFonts w:cs="Arial"/>
                <w:sz w:val="24"/>
                <w:szCs w:val="24"/>
              </w:rPr>
              <w:t>4</w:t>
            </w:r>
          </w:p>
        </w:tc>
      </w:tr>
      <w:tr w:rsidR="00FC52D4" w:rsidRPr="009B7F8D" w:rsidTr="006A42DC">
        <w:tblPrEx>
          <w:tblCellMar>
            <w:top w:w="0" w:type="dxa"/>
            <w:left w:w="0" w:type="dxa"/>
            <w:bottom w:w="0" w:type="dxa"/>
            <w:right w:w="0" w:type="dxa"/>
          </w:tblCellMar>
        </w:tblPrEx>
        <w:trPr>
          <w:jc w:val="center"/>
        </w:trPr>
        <w:tc>
          <w:tcPr>
            <w:tcW w:w="1705" w:type="dxa"/>
          </w:tcPr>
          <w:p w:rsidR="00FC52D4" w:rsidRPr="009B7F8D" w:rsidRDefault="00FC52D4" w:rsidP="008C661B">
            <w:pPr>
              <w:ind w:firstLine="170"/>
              <w:jc w:val="left"/>
              <w:rPr>
                <w:rFonts w:cs="Arial"/>
                <w:sz w:val="24"/>
                <w:szCs w:val="24"/>
              </w:rPr>
            </w:pPr>
            <w:r w:rsidRPr="009B7F8D">
              <w:rPr>
                <w:rFonts w:cs="Arial"/>
                <w:sz w:val="24"/>
                <w:szCs w:val="24"/>
              </w:rPr>
              <w:t>Среден 3</w:t>
            </w:r>
            <w:r w:rsidR="008C661B">
              <w:rPr>
                <w:rFonts w:cs="Arial"/>
                <w:sz w:val="24"/>
                <w:szCs w:val="24"/>
              </w:rPr>
              <w:t>,</w:t>
            </w:r>
            <w:r w:rsidRPr="009B7F8D">
              <w:rPr>
                <w:rFonts w:cs="Arial"/>
                <w:sz w:val="24"/>
                <w:szCs w:val="24"/>
              </w:rPr>
              <w:t>00</w:t>
            </w:r>
          </w:p>
        </w:tc>
        <w:tc>
          <w:tcPr>
            <w:tcW w:w="1418" w:type="dxa"/>
          </w:tcPr>
          <w:p w:rsidR="00FC52D4" w:rsidRPr="009B7F8D" w:rsidRDefault="00FC52D4" w:rsidP="008C661B">
            <w:pPr>
              <w:ind w:firstLine="170"/>
              <w:jc w:val="left"/>
              <w:rPr>
                <w:rFonts w:cs="Arial"/>
                <w:sz w:val="24"/>
                <w:szCs w:val="24"/>
              </w:rPr>
            </w:pPr>
            <w:r w:rsidRPr="009B7F8D">
              <w:rPr>
                <w:rFonts w:cs="Arial"/>
                <w:sz w:val="24"/>
                <w:szCs w:val="24"/>
              </w:rPr>
              <w:t>13</w:t>
            </w:r>
            <w:r w:rsidR="008C661B">
              <w:rPr>
                <w:rFonts w:cs="Arial"/>
                <w:sz w:val="24"/>
                <w:szCs w:val="24"/>
              </w:rPr>
              <w:t>,</w:t>
            </w:r>
            <w:r w:rsidRPr="009B7F8D">
              <w:rPr>
                <w:rFonts w:cs="Arial"/>
                <w:sz w:val="24"/>
                <w:szCs w:val="24"/>
              </w:rPr>
              <w:t>9 – 15</w:t>
            </w:r>
            <w:r w:rsidR="008C661B">
              <w:rPr>
                <w:rFonts w:cs="Arial"/>
                <w:sz w:val="24"/>
                <w:szCs w:val="24"/>
              </w:rPr>
              <w:t>,</w:t>
            </w:r>
            <w:r w:rsidRPr="009B7F8D">
              <w:rPr>
                <w:rFonts w:cs="Arial"/>
                <w:sz w:val="24"/>
                <w:szCs w:val="24"/>
              </w:rPr>
              <w:t>0</w:t>
            </w:r>
          </w:p>
        </w:tc>
        <w:tc>
          <w:tcPr>
            <w:tcW w:w="1418" w:type="dxa"/>
            <w:tcBorders>
              <w:right w:val="nil"/>
            </w:tcBorders>
          </w:tcPr>
          <w:p w:rsidR="00FC52D4" w:rsidRPr="009B7F8D" w:rsidRDefault="00FC52D4" w:rsidP="008C661B">
            <w:pPr>
              <w:ind w:firstLine="170"/>
              <w:jc w:val="left"/>
              <w:rPr>
                <w:rFonts w:cs="Arial"/>
                <w:sz w:val="24"/>
                <w:szCs w:val="24"/>
              </w:rPr>
            </w:pPr>
            <w:r w:rsidRPr="009B7F8D">
              <w:rPr>
                <w:rFonts w:cs="Arial"/>
                <w:sz w:val="24"/>
                <w:szCs w:val="24"/>
              </w:rPr>
              <w:t>18</w:t>
            </w:r>
            <w:r w:rsidR="008C661B">
              <w:rPr>
                <w:rFonts w:cs="Arial"/>
                <w:sz w:val="24"/>
                <w:szCs w:val="24"/>
              </w:rPr>
              <w:t>,</w:t>
            </w:r>
            <w:r w:rsidRPr="009B7F8D">
              <w:rPr>
                <w:rFonts w:cs="Arial"/>
                <w:sz w:val="24"/>
                <w:szCs w:val="24"/>
              </w:rPr>
              <w:t>2 – 20</w:t>
            </w:r>
            <w:r w:rsidR="008C661B">
              <w:rPr>
                <w:rFonts w:cs="Arial"/>
                <w:sz w:val="24"/>
                <w:szCs w:val="24"/>
              </w:rPr>
              <w:t>,</w:t>
            </w:r>
            <w:r w:rsidRPr="009B7F8D">
              <w:rPr>
                <w:rFonts w:cs="Arial"/>
                <w:sz w:val="24"/>
                <w:szCs w:val="24"/>
              </w:rPr>
              <w:t>1</w:t>
            </w:r>
          </w:p>
        </w:tc>
        <w:tc>
          <w:tcPr>
            <w:tcW w:w="1927" w:type="dxa"/>
            <w:tcBorders>
              <w:top w:val="single" w:sz="6" w:space="0" w:color="auto"/>
              <w:left w:val="single" w:sz="12" w:space="0" w:color="auto"/>
              <w:bottom w:val="single" w:sz="6" w:space="0" w:color="auto"/>
            </w:tcBorders>
          </w:tcPr>
          <w:p w:rsidR="00FC52D4" w:rsidRPr="009B7F8D" w:rsidRDefault="00FC52D4" w:rsidP="008C661B">
            <w:pPr>
              <w:ind w:firstLine="170"/>
              <w:jc w:val="left"/>
              <w:rPr>
                <w:rFonts w:cs="Arial"/>
                <w:sz w:val="24"/>
                <w:szCs w:val="24"/>
              </w:rPr>
            </w:pPr>
            <w:r w:rsidRPr="009B7F8D">
              <w:rPr>
                <w:rFonts w:cs="Arial"/>
                <w:sz w:val="24"/>
                <w:szCs w:val="24"/>
              </w:rPr>
              <w:t>Мн</w:t>
            </w:r>
            <w:r w:rsidR="008C661B">
              <w:rPr>
                <w:rFonts w:cs="Arial"/>
                <w:sz w:val="24"/>
                <w:szCs w:val="24"/>
              </w:rPr>
              <w:t>.</w:t>
            </w:r>
            <w:r w:rsidRPr="009B7F8D">
              <w:rPr>
                <w:rFonts w:cs="Arial"/>
                <w:sz w:val="24"/>
                <w:szCs w:val="24"/>
              </w:rPr>
              <w:t xml:space="preserve"> добър 4</w:t>
            </w:r>
            <w:r w:rsidR="008C661B">
              <w:rPr>
                <w:rFonts w:cs="Arial"/>
                <w:sz w:val="24"/>
                <w:szCs w:val="24"/>
              </w:rPr>
              <w:t>,</w:t>
            </w:r>
            <w:r w:rsidRPr="009B7F8D">
              <w:rPr>
                <w:rFonts w:cs="Arial"/>
                <w:sz w:val="24"/>
                <w:szCs w:val="24"/>
              </w:rPr>
              <w:t>75</w:t>
            </w:r>
          </w:p>
        </w:tc>
        <w:tc>
          <w:tcPr>
            <w:tcW w:w="1473" w:type="dxa"/>
          </w:tcPr>
          <w:p w:rsidR="00FC52D4" w:rsidRPr="009B7F8D" w:rsidRDefault="00FC52D4" w:rsidP="008C661B">
            <w:pPr>
              <w:ind w:firstLine="170"/>
              <w:jc w:val="left"/>
              <w:rPr>
                <w:rFonts w:cs="Arial"/>
                <w:sz w:val="24"/>
                <w:szCs w:val="24"/>
              </w:rPr>
            </w:pPr>
            <w:r w:rsidRPr="009B7F8D">
              <w:rPr>
                <w:rFonts w:cs="Arial"/>
                <w:sz w:val="24"/>
                <w:szCs w:val="24"/>
              </w:rPr>
              <w:t>8</w:t>
            </w:r>
            <w:r w:rsidR="008C661B">
              <w:rPr>
                <w:rFonts w:cs="Arial"/>
                <w:sz w:val="24"/>
                <w:szCs w:val="24"/>
              </w:rPr>
              <w:t>,</w:t>
            </w:r>
            <w:r w:rsidRPr="009B7F8D">
              <w:rPr>
                <w:rFonts w:cs="Arial"/>
                <w:sz w:val="24"/>
                <w:szCs w:val="24"/>
              </w:rPr>
              <w:t>8 – 9</w:t>
            </w:r>
            <w:r w:rsidR="008C661B">
              <w:rPr>
                <w:rFonts w:cs="Arial"/>
                <w:sz w:val="24"/>
                <w:szCs w:val="24"/>
              </w:rPr>
              <w:t>,</w:t>
            </w:r>
            <w:r w:rsidRPr="009B7F8D">
              <w:rPr>
                <w:rFonts w:cs="Arial"/>
                <w:sz w:val="24"/>
                <w:szCs w:val="24"/>
              </w:rPr>
              <w:t>1</w:t>
            </w:r>
          </w:p>
        </w:tc>
        <w:tc>
          <w:tcPr>
            <w:tcW w:w="1362" w:type="dxa"/>
          </w:tcPr>
          <w:p w:rsidR="00FC52D4" w:rsidRPr="009B7F8D" w:rsidRDefault="00FC52D4" w:rsidP="008C661B">
            <w:pPr>
              <w:ind w:firstLine="170"/>
              <w:jc w:val="left"/>
              <w:rPr>
                <w:rFonts w:cs="Arial"/>
                <w:sz w:val="24"/>
                <w:szCs w:val="24"/>
              </w:rPr>
            </w:pPr>
            <w:r w:rsidRPr="009B7F8D">
              <w:rPr>
                <w:rFonts w:cs="Arial"/>
                <w:sz w:val="24"/>
                <w:szCs w:val="24"/>
              </w:rPr>
              <w:t>11</w:t>
            </w:r>
            <w:r w:rsidR="008C661B">
              <w:rPr>
                <w:rFonts w:cs="Arial"/>
                <w:sz w:val="24"/>
                <w:szCs w:val="24"/>
              </w:rPr>
              <w:t>,</w:t>
            </w:r>
            <w:r w:rsidRPr="009B7F8D">
              <w:rPr>
                <w:rFonts w:cs="Arial"/>
                <w:sz w:val="24"/>
                <w:szCs w:val="24"/>
              </w:rPr>
              <w:t>0 – 11</w:t>
            </w:r>
            <w:r w:rsidR="008C661B">
              <w:rPr>
                <w:rFonts w:cs="Arial"/>
                <w:sz w:val="24"/>
                <w:szCs w:val="24"/>
              </w:rPr>
              <w:t>,</w:t>
            </w:r>
            <w:r w:rsidRPr="009B7F8D">
              <w:rPr>
                <w:rFonts w:cs="Arial"/>
                <w:sz w:val="24"/>
                <w:szCs w:val="24"/>
              </w:rPr>
              <w:t>6</w:t>
            </w:r>
          </w:p>
        </w:tc>
      </w:tr>
      <w:tr w:rsidR="00FC52D4" w:rsidRPr="009B7F8D" w:rsidTr="006A42DC">
        <w:tblPrEx>
          <w:tblCellMar>
            <w:top w:w="0" w:type="dxa"/>
            <w:left w:w="0" w:type="dxa"/>
            <w:bottom w:w="0" w:type="dxa"/>
            <w:right w:w="0" w:type="dxa"/>
          </w:tblCellMar>
        </w:tblPrEx>
        <w:trPr>
          <w:jc w:val="center"/>
        </w:trPr>
        <w:tc>
          <w:tcPr>
            <w:tcW w:w="1705" w:type="dxa"/>
          </w:tcPr>
          <w:p w:rsidR="00FC52D4" w:rsidRPr="009B7F8D" w:rsidRDefault="00FC52D4" w:rsidP="008C661B">
            <w:pPr>
              <w:ind w:firstLine="170"/>
              <w:jc w:val="left"/>
              <w:rPr>
                <w:rFonts w:cs="Arial"/>
                <w:sz w:val="24"/>
                <w:szCs w:val="24"/>
              </w:rPr>
            </w:pPr>
            <w:r w:rsidRPr="009B7F8D">
              <w:rPr>
                <w:rFonts w:cs="Arial"/>
                <w:sz w:val="24"/>
                <w:szCs w:val="24"/>
              </w:rPr>
              <w:t>Среден 3</w:t>
            </w:r>
            <w:r w:rsidR="008C661B">
              <w:rPr>
                <w:rFonts w:cs="Arial"/>
                <w:sz w:val="24"/>
                <w:szCs w:val="24"/>
              </w:rPr>
              <w:t>,</w:t>
            </w:r>
            <w:r w:rsidRPr="009B7F8D">
              <w:rPr>
                <w:rFonts w:cs="Arial"/>
                <w:sz w:val="24"/>
                <w:szCs w:val="24"/>
              </w:rPr>
              <w:t>25</w:t>
            </w:r>
          </w:p>
        </w:tc>
        <w:tc>
          <w:tcPr>
            <w:tcW w:w="1418" w:type="dxa"/>
          </w:tcPr>
          <w:p w:rsidR="00FC52D4" w:rsidRPr="009B7F8D" w:rsidRDefault="00FC52D4" w:rsidP="008C661B">
            <w:pPr>
              <w:ind w:firstLine="170"/>
              <w:jc w:val="left"/>
              <w:rPr>
                <w:rFonts w:cs="Arial"/>
                <w:sz w:val="24"/>
                <w:szCs w:val="24"/>
              </w:rPr>
            </w:pPr>
            <w:r w:rsidRPr="009B7F8D">
              <w:rPr>
                <w:rFonts w:cs="Arial"/>
                <w:sz w:val="24"/>
                <w:szCs w:val="24"/>
              </w:rPr>
              <w:t>12</w:t>
            </w:r>
            <w:r w:rsidR="008C661B">
              <w:rPr>
                <w:rFonts w:cs="Arial"/>
                <w:sz w:val="24"/>
                <w:szCs w:val="24"/>
              </w:rPr>
              <w:t>,</w:t>
            </w:r>
            <w:r w:rsidRPr="009B7F8D">
              <w:rPr>
                <w:rFonts w:cs="Arial"/>
                <w:sz w:val="24"/>
                <w:szCs w:val="24"/>
              </w:rPr>
              <w:t>9 – 13</w:t>
            </w:r>
            <w:r w:rsidR="008C661B">
              <w:rPr>
                <w:rFonts w:cs="Arial"/>
                <w:sz w:val="24"/>
                <w:szCs w:val="24"/>
              </w:rPr>
              <w:t>,</w:t>
            </w:r>
            <w:r w:rsidRPr="009B7F8D">
              <w:rPr>
                <w:rFonts w:cs="Arial"/>
                <w:sz w:val="24"/>
                <w:szCs w:val="24"/>
              </w:rPr>
              <w:t>8</w:t>
            </w:r>
          </w:p>
        </w:tc>
        <w:tc>
          <w:tcPr>
            <w:tcW w:w="1418" w:type="dxa"/>
            <w:tcBorders>
              <w:right w:val="nil"/>
            </w:tcBorders>
          </w:tcPr>
          <w:p w:rsidR="00FC52D4" w:rsidRPr="009B7F8D" w:rsidRDefault="00FC52D4" w:rsidP="008C661B">
            <w:pPr>
              <w:ind w:firstLine="170"/>
              <w:jc w:val="left"/>
              <w:rPr>
                <w:rFonts w:cs="Arial"/>
                <w:sz w:val="24"/>
                <w:szCs w:val="24"/>
              </w:rPr>
            </w:pPr>
            <w:r w:rsidRPr="009B7F8D">
              <w:rPr>
                <w:rFonts w:cs="Arial"/>
                <w:sz w:val="24"/>
                <w:szCs w:val="24"/>
              </w:rPr>
              <w:t>17</w:t>
            </w:r>
            <w:r w:rsidR="008C661B">
              <w:rPr>
                <w:rFonts w:cs="Arial"/>
                <w:sz w:val="24"/>
                <w:szCs w:val="24"/>
              </w:rPr>
              <w:t>,</w:t>
            </w:r>
            <w:r w:rsidRPr="009B7F8D">
              <w:rPr>
                <w:rFonts w:cs="Arial"/>
                <w:sz w:val="24"/>
                <w:szCs w:val="24"/>
              </w:rPr>
              <w:t>0 – 18</w:t>
            </w:r>
            <w:r w:rsidR="008C661B">
              <w:rPr>
                <w:rFonts w:cs="Arial"/>
                <w:sz w:val="24"/>
                <w:szCs w:val="24"/>
              </w:rPr>
              <w:t>,</w:t>
            </w:r>
            <w:r w:rsidRPr="009B7F8D">
              <w:rPr>
                <w:rFonts w:cs="Arial"/>
                <w:sz w:val="24"/>
                <w:szCs w:val="24"/>
              </w:rPr>
              <w:t>1</w:t>
            </w:r>
          </w:p>
        </w:tc>
        <w:tc>
          <w:tcPr>
            <w:tcW w:w="1927" w:type="dxa"/>
            <w:tcBorders>
              <w:top w:val="single" w:sz="6" w:space="0" w:color="auto"/>
              <w:left w:val="single" w:sz="12" w:space="0" w:color="auto"/>
              <w:bottom w:val="single" w:sz="6" w:space="0" w:color="auto"/>
            </w:tcBorders>
          </w:tcPr>
          <w:p w:rsidR="00FC52D4" w:rsidRPr="009B7F8D" w:rsidRDefault="00FC52D4" w:rsidP="008C661B">
            <w:pPr>
              <w:ind w:firstLine="170"/>
              <w:jc w:val="left"/>
              <w:rPr>
                <w:rFonts w:cs="Arial"/>
                <w:sz w:val="24"/>
                <w:szCs w:val="24"/>
              </w:rPr>
            </w:pPr>
            <w:r w:rsidRPr="009B7F8D">
              <w:rPr>
                <w:rFonts w:cs="Arial"/>
                <w:sz w:val="24"/>
                <w:szCs w:val="24"/>
              </w:rPr>
              <w:t>Мн</w:t>
            </w:r>
            <w:r w:rsidR="008C661B">
              <w:rPr>
                <w:rFonts w:cs="Arial"/>
                <w:sz w:val="24"/>
                <w:szCs w:val="24"/>
              </w:rPr>
              <w:t>.</w:t>
            </w:r>
            <w:r w:rsidRPr="009B7F8D">
              <w:rPr>
                <w:rFonts w:cs="Arial"/>
                <w:sz w:val="24"/>
                <w:szCs w:val="24"/>
              </w:rPr>
              <w:t xml:space="preserve"> добър 5</w:t>
            </w:r>
            <w:r w:rsidR="008C661B">
              <w:rPr>
                <w:rFonts w:cs="Arial"/>
                <w:sz w:val="24"/>
                <w:szCs w:val="24"/>
              </w:rPr>
              <w:t>,</w:t>
            </w:r>
            <w:r w:rsidRPr="009B7F8D">
              <w:rPr>
                <w:rFonts w:cs="Arial"/>
                <w:sz w:val="24"/>
                <w:szCs w:val="24"/>
              </w:rPr>
              <w:t>00</w:t>
            </w:r>
          </w:p>
        </w:tc>
        <w:tc>
          <w:tcPr>
            <w:tcW w:w="1473" w:type="dxa"/>
          </w:tcPr>
          <w:p w:rsidR="00FC52D4" w:rsidRPr="009B7F8D" w:rsidRDefault="00FC52D4" w:rsidP="008C661B">
            <w:pPr>
              <w:ind w:firstLine="170"/>
              <w:jc w:val="left"/>
              <w:rPr>
                <w:rFonts w:cs="Arial"/>
                <w:sz w:val="24"/>
                <w:szCs w:val="24"/>
              </w:rPr>
            </w:pPr>
            <w:r w:rsidRPr="009B7F8D">
              <w:rPr>
                <w:rFonts w:cs="Arial"/>
                <w:sz w:val="24"/>
                <w:szCs w:val="24"/>
              </w:rPr>
              <w:t>8</w:t>
            </w:r>
            <w:r w:rsidR="008C661B">
              <w:rPr>
                <w:rFonts w:cs="Arial"/>
                <w:sz w:val="24"/>
                <w:szCs w:val="24"/>
              </w:rPr>
              <w:t>,</w:t>
            </w:r>
            <w:r w:rsidRPr="009B7F8D">
              <w:rPr>
                <w:rFonts w:cs="Arial"/>
                <w:sz w:val="24"/>
                <w:szCs w:val="24"/>
              </w:rPr>
              <w:t>5 – 8</w:t>
            </w:r>
            <w:r w:rsidR="008C661B">
              <w:rPr>
                <w:rFonts w:cs="Arial"/>
                <w:sz w:val="24"/>
                <w:szCs w:val="24"/>
              </w:rPr>
              <w:t>,</w:t>
            </w:r>
            <w:r w:rsidRPr="009B7F8D">
              <w:rPr>
                <w:rFonts w:cs="Arial"/>
                <w:sz w:val="24"/>
                <w:szCs w:val="24"/>
              </w:rPr>
              <w:t>7</w:t>
            </w:r>
          </w:p>
        </w:tc>
        <w:tc>
          <w:tcPr>
            <w:tcW w:w="1362" w:type="dxa"/>
          </w:tcPr>
          <w:p w:rsidR="00FC52D4" w:rsidRPr="009B7F8D" w:rsidRDefault="00FC52D4" w:rsidP="008C661B">
            <w:pPr>
              <w:ind w:firstLine="170"/>
              <w:jc w:val="left"/>
              <w:rPr>
                <w:rFonts w:cs="Arial"/>
                <w:sz w:val="24"/>
                <w:szCs w:val="24"/>
              </w:rPr>
            </w:pPr>
            <w:r w:rsidRPr="009B7F8D">
              <w:rPr>
                <w:rFonts w:cs="Arial"/>
                <w:sz w:val="24"/>
                <w:szCs w:val="24"/>
              </w:rPr>
              <w:t>10</w:t>
            </w:r>
            <w:r w:rsidR="008C661B">
              <w:rPr>
                <w:rFonts w:cs="Arial"/>
                <w:sz w:val="24"/>
                <w:szCs w:val="24"/>
              </w:rPr>
              <w:t>,</w:t>
            </w:r>
            <w:r w:rsidRPr="009B7F8D">
              <w:rPr>
                <w:rFonts w:cs="Arial"/>
                <w:sz w:val="24"/>
                <w:szCs w:val="24"/>
              </w:rPr>
              <w:t>3 – 10</w:t>
            </w:r>
            <w:r w:rsidR="008C661B">
              <w:rPr>
                <w:rFonts w:cs="Arial"/>
                <w:sz w:val="24"/>
                <w:szCs w:val="24"/>
              </w:rPr>
              <w:t>,</w:t>
            </w:r>
            <w:r w:rsidRPr="009B7F8D">
              <w:rPr>
                <w:rFonts w:cs="Arial"/>
                <w:sz w:val="24"/>
                <w:szCs w:val="24"/>
              </w:rPr>
              <w:t>9</w:t>
            </w:r>
          </w:p>
        </w:tc>
      </w:tr>
      <w:tr w:rsidR="00FC52D4" w:rsidRPr="009B7F8D" w:rsidTr="006A42DC">
        <w:tblPrEx>
          <w:tblCellMar>
            <w:top w:w="0" w:type="dxa"/>
            <w:left w:w="0" w:type="dxa"/>
            <w:bottom w:w="0" w:type="dxa"/>
            <w:right w:w="0" w:type="dxa"/>
          </w:tblCellMar>
        </w:tblPrEx>
        <w:trPr>
          <w:jc w:val="center"/>
        </w:trPr>
        <w:tc>
          <w:tcPr>
            <w:tcW w:w="1705" w:type="dxa"/>
          </w:tcPr>
          <w:p w:rsidR="00FC52D4" w:rsidRPr="009B7F8D" w:rsidRDefault="00FC52D4" w:rsidP="008C661B">
            <w:pPr>
              <w:ind w:firstLine="170"/>
              <w:jc w:val="left"/>
              <w:rPr>
                <w:rFonts w:cs="Arial"/>
                <w:sz w:val="24"/>
                <w:szCs w:val="24"/>
              </w:rPr>
            </w:pPr>
            <w:r w:rsidRPr="009B7F8D">
              <w:rPr>
                <w:rFonts w:cs="Arial"/>
                <w:sz w:val="24"/>
                <w:szCs w:val="24"/>
              </w:rPr>
              <w:t>Добър 3</w:t>
            </w:r>
            <w:r w:rsidR="008C661B">
              <w:rPr>
                <w:rFonts w:cs="Arial"/>
                <w:sz w:val="24"/>
                <w:szCs w:val="24"/>
              </w:rPr>
              <w:t>,</w:t>
            </w:r>
            <w:r w:rsidRPr="009B7F8D">
              <w:rPr>
                <w:rFonts w:cs="Arial"/>
                <w:sz w:val="24"/>
                <w:szCs w:val="24"/>
              </w:rPr>
              <w:t>50</w:t>
            </w:r>
          </w:p>
        </w:tc>
        <w:tc>
          <w:tcPr>
            <w:tcW w:w="1418" w:type="dxa"/>
          </w:tcPr>
          <w:p w:rsidR="00FC52D4" w:rsidRPr="009B7F8D" w:rsidRDefault="00FC52D4" w:rsidP="008C661B">
            <w:pPr>
              <w:ind w:firstLine="170"/>
              <w:jc w:val="left"/>
              <w:rPr>
                <w:rFonts w:cs="Arial"/>
                <w:sz w:val="24"/>
                <w:szCs w:val="24"/>
              </w:rPr>
            </w:pPr>
            <w:r w:rsidRPr="009B7F8D">
              <w:rPr>
                <w:rFonts w:cs="Arial"/>
                <w:sz w:val="24"/>
                <w:szCs w:val="24"/>
              </w:rPr>
              <w:t>11</w:t>
            </w:r>
            <w:r w:rsidR="008C661B">
              <w:rPr>
                <w:rFonts w:cs="Arial"/>
                <w:sz w:val="24"/>
                <w:szCs w:val="24"/>
              </w:rPr>
              <w:t>,</w:t>
            </w:r>
            <w:r w:rsidRPr="009B7F8D">
              <w:rPr>
                <w:rFonts w:cs="Arial"/>
                <w:sz w:val="24"/>
                <w:szCs w:val="24"/>
              </w:rPr>
              <w:t>9 – 12</w:t>
            </w:r>
            <w:r w:rsidR="008C661B">
              <w:rPr>
                <w:rFonts w:cs="Arial"/>
                <w:sz w:val="24"/>
                <w:szCs w:val="24"/>
              </w:rPr>
              <w:t>,</w:t>
            </w:r>
            <w:r w:rsidRPr="009B7F8D">
              <w:rPr>
                <w:rFonts w:cs="Arial"/>
                <w:sz w:val="24"/>
                <w:szCs w:val="24"/>
              </w:rPr>
              <w:t>8</w:t>
            </w:r>
          </w:p>
        </w:tc>
        <w:tc>
          <w:tcPr>
            <w:tcW w:w="1418" w:type="dxa"/>
            <w:tcBorders>
              <w:right w:val="nil"/>
            </w:tcBorders>
          </w:tcPr>
          <w:p w:rsidR="00FC52D4" w:rsidRPr="009B7F8D" w:rsidRDefault="00FC52D4" w:rsidP="008C661B">
            <w:pPr>
              <w:ind w:firstLine="170"/>
              <w:jc w:val="left"/>
              <w:rPr>
                <w:rFonts w:cs="Arial"/>
                <w:sz w:val="24"/>
                <w:szCs w:val="24"/>
              </w:rPr>
            </w:pPr>
            <w:r w:rsidRPr="009B7F8D">
              <w:rPr>
                <w:rFonts w:cs="Arial"/>
                <w:sz w:val="24"/>
                <w:szCs w:val="24"/>
              </w:rPr>
              <w:t>15</w:t>
            </w:r>
            <w:r w:rsidR="008C661B">
              <w:rPr>
                <w:rFonts w:cs="Arial"/>
                <w:sz w:val="24"/>
                <w:szCs w:val="24"/>
              </w:rPr>
              <w:t>,</w:t>
            </w:r>
            <w:r w:rsidRPr="009B7F8D">
              <w:rPr>
                <w:rFonts w:cs="Arial"/>
                <w:sz w:val="24"/>
                <w:szCs w:val="24"/>
              </w:rPr>
              <w:t>8 – 16</w:t>
            </w:r>
            <w:r w:rsidR="008C661B">
              <w:rPr>
                <w:rFonts w:cs="Arial"/>
                <w:sz w:val="24"/>
                <w:szCs w:val="24"/>
              </w:rPr>
              <w:t>,</w:t>
            </w:r>
            <w:r w:rsidRPr="009B7F8D">
              <w:rPr>
                <w:rFonts w:cs="Arial"/>
                <w:sz w:val="24"/>
                <w:szCs w:val="24"/>
              </w:rPr>
              <w:t>9</w:t>
            </w:r>
          </w:p>
        </w:tc>
        <w:tc>
          <w:tcPr>
            <w:tcW w:w="1927" w:type="dxa"/>
            <w:tcBorders>
              <w:top w:val="single" w:sz="6" w:space="0" w:color="auto"/>
              <w:left w:val="single" w:sz="12" w:space="0" w:color="auto"/>
              <w:bottom w:val="single" w:sz="6" w:space="0" w:color="auto"/>
            </w:tcBorders>
          </w:tcPr>
          <w:p w:rsidR="00FC52D4" w:rsidRPr="009B7F8D" w:rsidRDefault="00FC52D4" w:rsidP="008C661B">
            <w:pPr>
              <w:ind w:firstLine="170"/>
              <w:jc w:val="left"/>
              <w:rPr>
                <w:rFonts w:cs="Arial"/>
                <w:sz w:val="24"/>
                <w:szCs w:val="24"/>
              </w:rPr>
            </w:pPr>
            <w:r w:rsidRPr="009B7F8D">
              <w:rPr>
                <w:rFonts w:cs="Arial"/>
                <w:sz w:val="24"/>
                <w:szCs w:val="24"/>
              </w:rPr>
              <w:t>Мн</w:t>
            </w:r>
            <w:r w:rsidR="008C661B">
              <w:rPr>
                <w:rFonts w:cs="Arial"/>
                <w:sz w:val="24"/>
                <w:szCs w:val="24"/>
              </w:rPr>
              <w:t xml:space="preserve">. </w:t>
            </w:r>
            <w:r w:rsidRPr="009B7F8D">
              <w:rPr>
                <w:rFonts w:cs="Arial"/>
                <w:sz w:val="24"/>
                <w:szCs w:val="24"/>
              </w:rPr>
              <w:t>добър 5</w:t>
            </w:r>
            <w:r w:rsidR="008C661B">
              <w:rPr>
                <w:rFonts w:cs="Arial"/>
                <w:sz w:val="24"/>
                <w:szCs w:val="24"/>
              </w:rPr>
              <w:t>,</w:t>
            </w:r>
            <w:r w:rsidRPr="009B7F8D">
              <w:rPr>
                <w:rFonts w:cs="Arial"/>
                <w:sz w:val="24"/>
                <w:szCs w:val="24"/>
              </w:rPr>
              <w:t>25</w:t>
            </w:r>
          </w:p>
        </w:tc>
        <w:tc>
          <w:tcPr>
            <w:tcW w:w="1473" w:type="dxa"/>
          </w:tcPr>
          <w:p w:rsidR="00FC52D4" w:rsidRPr="009B7F8D" w:rsidRDefault="00FC52D4" w:rsidP="008C661B">
            <w:pPr>
              <w:ind w:firstLine="170"/>
              <w:jc w:val="left"/>
              <w:rPr>
                <w:rFonts w:cs="Arial"/>
                <w:sz w:val="24"/>
                <w:szCs w:val="24"/>
              </w:rPr>
            </w:pPr>
            <w:r w:rsidRPr="009B7F8D">
              <w:rPr>
                <w:rFonts w:cs="Arial"/>
                <w:sz w:val="24"/>
                <w:szCs w:val="24"/>
              </w:rPr>
              <w:t>8</w:t>
            </w:r>
            <w:r w:rsidR="008C661B">
              <w:rPr>
                <w:rFonts w:cs="Arial"/>
                <w:sz w:val="24"/>
                <w:szCs w:val="24"/>
              </w:rPr>
              <w:t>,</w:t>
            </w:r>
            <w:r w:rsidRPr="009B7F8D">
              <w:rPr>
                <w:rFonts w:cs="Arial"/>
                <w:sz w:val="24"/>
                <w:szCs w:val="24"/>
              </w:rPr>
              <w:t>2 – 8</w:t>
            </w:r>
            <w:r w:rsidR="008C661B">
              <w:rPr>
                <w:rFonts w:cs="Arial"/>
                <w:sz w:val="24"/>
                <w:szCs w:val="24"/>
              </w:rPr>
              <w:t>,</w:t>
            </w:r>
            <w:r w:rsidRPr="009B7F8D">
              <w:rPr>
                <w:rFonts w:cs="Arial"/>
                <w:sz w:val="24"/>
                <w:szCs w:val="24"/>
              </w:rPr>
              <w:t>4</w:t>
            </w:r>
          </w:p>
        </w:tc>
        <w:tc>
          <w:tcPr>
            <w:tcW w:w="1362" w:type="dxa"/>
          </w:tcPr>
          <w:p w:rsidR="00FC52D4" w:rsidRPr="009B7F8D" w:rsidRDefault="00FC52D4" w:rsidP="008C661B">
            <w:pPr>
              <w:ind w:firstLine="170"/>
              <w:jc w:val="left"/>
              <w:rPr>
                <w:rFonts w:cs="Arial"/>
                <w:sz w:val="24"/>
                <w:szCs w:val="24"/>
              </w:rPr>
            </w:pPr>
            <w:r w:rsidRPr="009B7F8D">
              <w:rPr>
                <w:rFonts w:cs="Arial"/>
                <w:sz w:val="24"/>
                <w:szCs w:val="24"/>
              </w:rPr>
              <w:t>9</w:t>
            </w:r>
            <w:r w:rsidR="008C661B">
              <w:rPr>
                <w:rFonts w:cs="Arial"/>
                <w:sz w:val="24"/>
                <w:szCs w:val="24"/>
              </w:rPr>
              <w:t>,</w:t>
            </w:r>
            <w:r w:rsidRPr="009B7F8D">
              <w:rPr>
                <w:rFonts w:cs="Arial"/>
                <w:sz w:val="24"/>
                <w:szCs w:val="24"/>
              </w:rPr>
              <w:t>6 – 10</w:t>
            </w:r>
            <w:r w:rsidR="008C661B">
              <w:rPr>
                <w:rFonts w:cs="Arial"/>
                <w:sz w:val="24"/>
                <w:szCs w:val="24"/>
              </w:rPr>
              <w:t>,</w:t>
            </w:r>
            <w:r w:rsidRPr="009B7F8D">
              <w:rPr>
                <w:rFonts w:cs="Arial"/>
                <w:sz w:val="24"/>
                <w:szCs w:val="24"/>
              </w:rPr>
              <w:t>2</w:t>
            </w:r>
          </w:p>
        </w:tc>
      </w:tr>
      <w:tr w:rsidR="00FC52D4" w:rsidRPr="009B7F8D" w:rsidTr="006A42DC">
        <w:tblPrEx>
          <w:tblCellMar>
            <w:top w:w="0" w:type="dxa"/>
            <w:left w:w="0" w:type="dxa"/>
            <w:bottom w:w="0" w:type="dxa"/>
            <w:right w:w="0" w:type="dxa"/>
          </w:tblCellMar>
        </w:tblPrEx>
        <w:trPr>
          <w:jc w:val="center"/>
        </w:trPr>
        <w:tc>
          <w:tcPr>
            <w:tcW w:w="1705" w:type="dxa"/>
            <w:vAlign w:val="center"/>
          </w:tcPr>
          <w:p w:rsidR="00FC52D4" w:rsidRPr="009B7F8D" w:rsidRDefault="00FC52D4" w:rsidP="008C661B">
            <w:pPr>
              <w:ind w:firstLine="170"/>
              <w:jc w:val="left"/>
              <w:rPr>
                <w:rFonts w:cs="Arial"/>
                <w:sz w:val="24"/>
                <w:szCs w:val="24"/>
              </w:rPr>
            </w:pPr>
            <w:r w:rsidRPr="009B7F8D">
              <w:rPr>
                <w:rFonts w:cs="Arial"/>
                <w:sz w:val="24"/>
                <w:szCs w:val="24"/>
              </w:rPr>
              <w:t>Добър 3</w:t>
            </w:r>
            <w:r w:rsidR="008C661B">
              <w:rPr>
                <w:rFonts w:cs="Arial"/>
                <w:sz w:val="24"/>
                <w:szCs w:val="24"/>
              </w:rPr>
              <w:t>,</w:t>
            </w:r>
            <w:r w:rsidRPr="009B7F8D">
              <w:rPr>
                <w:rFonts w:cs="Arial"/>
                <w:sz w:val="24"/>
                <w:szCs w:val="24"/>
              </w:rPr>
              <w:t>75</w:t>
            </w:r>
          </w:p>
        </w:tc>
        <w:tc>
          <w:tcPr>
            <w:tcW w:w="1418" w:type="dxa"/>
          </w:tcPr>
          <w:p w:rsidR="00FC52D4" w:rsidRPr="009B7F8D" w:rsidRDefault="00FC52D4" w:rsidP="008C661B">
            <w:pPr>
              <w:ind w:firstLine="170"/>
              <w:jc w:val="left"/>
              <w:rPr>
                <w:rFonts w:cs="Arial"/>
                <w:sz w:val="24"/>
                <w:szCs w:val="24"/>
              </w:rPr>
            </w:pPr>
            <w:r w:rsidRPr="009B7F8D">
              <w:rPr>
                <w:rFonts w:cs="Arial"/>
                <w:sz w:val="24"/>
                <w:szCs w:val="24"/>
              </w:rPr>
              <w:t>10</w:t>
            </w:r>
            <w:r w:rsidR="008C661B">
              <w:rPr>
                <w:rFonts w:cs="Arial"/>
                <w:sz w:val="24"/>
                <w:szCs w:val="24"/>
              </w:rPr>
              <w:t>,</w:t>
            </w:r>
            <w:r w:rsidRPr="009B7F8D">
              <w:rPr>
                <w:rFonts w:cs="Arial"/>
                <w:sz w:val="24"/>
                <w:szCs w:val="24"/>
              </w:rPr>
              <w:t>0 – 11</w:t>
            </w:r>
            <w:r w:rsidR="008C661B">
              <w:rPr>
                <w:rFonts w:cs="Arial"/>
                <w:sz w:val="24"/>
                <w:szCs w:val="24"/>
              </w:rPr>
              <w:t>,</w:t>
            </w:r>
            <w:r w:rsidRPr="009B7F8D">
              <w:rPr>
                <w:rFonts w:cs="Arial"/>
                <w:sz w:val="24"/>
                <w:szCs w:val="24"/>
              </w:rPr>
              <w:t>8</w:t>
            </w:r>
          </w:p>
        </w:tc>
        <w:tc>
          <w:tcPr>
            <w:tcW w:w="1418" w:type="dxa"/>
            <w:tcBorders>
              <w:right w:val="nil"/>
            </w:tcBorders>
          </w:tcPr>
          <w:p w:rsidR="00FC52D4" w:rsidRPr="009B7F8D" w:rsidRDefault="00FC52D4" w:rsidP="008C661B">
            <w:pPr>
              <w:ind w:firstLine="170"/>
              <w:jc w:val="left"/>
              <w:rPr>
                <w:rFonts w:cs="Arial"/>
                <w:sz w:val="24"/>
                <w:szCs w:val="24"/>
              </w:rPr>
            </w:pPr>
            <w:r w:rsidRPr="009B7F8D">
              <w:rPr>
                <w:rFonts w:cs="Arial"/>
                <w:sz w:val="24"/>
                <w:szCs w:val="24"/>
              </w:rPr>
              <w:t>14</w:t>
            </w:r>
            <w:r w:rsidR="008C661B">
              <w:rPr>
                <w:rFonts w:cs="Arial"/>
                <w:sz w:val="24"/>
                <w:szCs w:val="24"/>
              </w:rPr>
              <w:t>,</w:t>
            </w:r>
            <w:r w:rsidRPr="009B7F8D">
              <w:rPr>
                <w:rFonts w:cs="Arial"/>
                <w:sz w:val="24"/>
                <w:szCs w:val="24"/>
              </w:rPr>
              <w:t>6 – 15</w:t>
            </w:r>
            <w:r w:rsidR="008C661B">
              <w:rPr>
                <w:rFonts w:cs="Arial"/>
                <w:sz w:val="24"/>
                <w:szCs w:val="24"/>
              </w:rPr>
              <w:t>,</w:t>
            </w:r>
            <w:r w:rsidRPr="009B7F8D">
              <w:rPr>
                <w:rFonts w:cs="Arial"/>
                <w:sz w:val="24"/>
                <w:szCs w:val="24"/>
              </w:rPr>
              <w:t>7</w:t>
            </w:r>
          </w:p>
        </w:tc>
        <w:tc>
          <w:tcPr>
            <w:tcW w:w="1927" w:type="dxa"/>
            <w:tcBorders>
              <w:top w:val="single" w:sz="6" w:space="0" w:color="auto"/>
              <w:left w:val="single" w:sz="12" w:space="0" w:color="auto"/>
              <w:bottom w:val="single" w:sz="6" w:space="0" w:color="auto"/>
            </w:tcBorders>
          </w:tcPr>
          <w:p w:rsidR="00FC52D4" w:rsidRPr="009B7F8D" w:rsidRDefault="00FC52D4" w:rsidP="008C661B">
            <w:pPr>
              <w:ind w:firstLine="170"/>
              <w:jc w:val="left"/>
              <w:rPr>
                <w:rFonts w:cs="Arial"/>
                <w:sz w:val="24"/>
                <w:szCs w:val="24"/>
              </w:rPr>
            </w:pPr>
            <w:r w:rsidRPr="009B7F8D">
              <w:rPr>
                <w:rFonts w:cs="Arial"/>
                <w:sz w:val="24"/>
                <w:szCs w:val="24"/>
              </w:rPr>
              <w:t>Отличен 5</w:t>
            </w:r>
            <w:r w:rsidR="008C661B">
              <w:rPr>
                <w:rFonts w:cs="Arial"/>
                <w:sz w:val="24"/>
                <w:szCs w:val="24"/>
              </w:rPr>
              <w:t>,</w:t>
            </w:r>
            <w:r w:rsidRPr="009B7F8D">
              <w:rPr>
                <w:rFonts w:cs="Arial"/>
                <w:sz w:val="24"/>
                <w:szCs w:val="24"/>
              </w:rPr>
              <w:t>50</w:t>
            </w:r>
          </w:p>
        </w:tc>
        <w:tc>
          <w:tcPr>
            <w:tcW w:w="1473" w:type="dxa"/>
          </w:tcPr>
          <w:p w:rsidR="00FC52D4" w:rsidRPr="009B7F8D" w:rsidRDefault="00FC52D4" w:rsidP="008C661B">
            <w:pPr>
              <w:ind w:firstLine="170"/>
              <w:jc w:val="left"/>
              <w:rPr>
                <w:rFonts w:cs="Arial"/>
                <w:sz w:val="24"/>
                <w:szCs w:val="24"/>
              </w:rPr>
            </w:pPr>
            <w:r w:rsidRPr="009B7F8D">
              <w:rPr>
                <w:rFonts w:cs="Arial"/>
                <w:sz w:val="24"/>
                <w:szCs w:val="24"/>
              </w:rPr>
              <w:t>7</w:t>
            </w:r>
            <w:r w:rsidR="008C661B">
              <w:rPr>
                <w:rFonts w:cs="Arial"/>
                <w:sz w:val="24"/>
                <w:szCs w:val="24"/>
              </w:rPr>
              <w:t>,</w:t>
            </w:r>
            <w:r w:rsidRPr="009B7F8D">
              <w:rPr>
                <w:rFonts w:cs="Arial"/>
                <w:sz w:val="24"/>
                <w:szCs w:val="24"/>
              </w:rPr>
              <w:t>9 – 8</w:t>
            </w:r>
            <w:r w:rsidR="008C661B">
              <w:rPr>
                <w:rFonts w:cs="Arial"/>
                <w:sz w:val="24"/>
                <w:szCs w:val="24"/>
              </w:rPr>
              <w:t>,</w:t>
            </w:r>
            <w:r w:rsidRPr="009B7F8D">
              <w:rPr>
                <w:rFonts w:cs="Arial"/>
                <w:sz w:val="24"/>
                <w:szCs w:val="24"/>
              </w:rPr>
              <w:t>1</w:t>
            </w:r>
          </w:p>
        </w:tc>
        <w:tc>
          <w:tcPr>
            <w:tcW w:w="1362" w:type="dxa"/>
          </w:tcPr>
          <w:p w:rsidR="00FC52D4" w:rsidRPr="009B7F8D" w:rsidRDefault="00FC52D4" w:rsidP="008C661B">
            <w:pPr>
              <w:ind w:firstLine="170"/>
              <w:jc w:val="left"/>
              <w:rPr>
                <w:rFonts w:cs="Arial"/>
                <w:sz w:val="24"/>
                <w:szCs w:val="24"/>
              </w:rPr>
            </w:pPr>
            <w:r w:rsidRPr="009B7F8D">
              <w:rPr>
                <w:rFonts w:cs="Arial"/>
                <w:sz w:val="24"/>
                <w:szCs w:val="24"/>
              </w:rPr>
              <w:t>9</w:t>
            </w:r>
            <w:r w:rsidR="008C661B">
              <w:rPr>
                <w:rFonts w:cs="Arial"/>
                <w:sz w:val="24"/>
                <w:szCs w:val="24"/>
              </w:rPr>
              <w:t>,</w:t>
            </w:r>
            <w:r w:rsidRPr="009B7F8D">
              <w:rPr>
                <w:rFonts w:cs="Arial"/>
                <w:sz w:val="24"/>
                <w:szCs w:val="24"/>
              </w:rPr>
              <w:t>2 – 9</w:t>
            </w:r>
            <w:r w:rsidR="008C661B">
              <w:rPr>
                <w:rFonts w:cs="Arial"/>
                <w:sz w:val="24"/>
                <w:szCs w:val="24"/>
              </w:rPr>
              <w:t>,</w:t>
            </w:r>
            <w:r w:rsidRPr="009B7F8D">
              <w:rPr>
                <w:rFonts w:cs="Arial"/>
                <w:sz w:val="24"/>
                <w:szCs w:val="24"/>
              </w:rPr>
              <w:t>5</w:t>
            </w:r>
          </w:p>
        </w:tc>
      </w:tr>
      <w:tr w:rsidR="00FC52D4" w:rsidRPr="009B7F8D" w:rsidTr="006A42DC">
        <w:tblPrEx>
          <w:tblCellMar>
            <w:top w:w="0" w:type="dxa"/>
            <w:left w:w="0" w:type="dxa"/>
            <w:bottom w:w="0" w:type="dxa"/>
            <w:right w:w="0" w:type="dxa"/>
          </w:tblCellMar>
        </w:tblPrEx>
        <w:trPr>
          <w:jc w:val="center"/>
        </w:trPr>
        <w:tc>
          <w:tcPr>
            <w:tcW w:w="1705" w:type="dxa"/>
            <w:vAlign w:val="center"/>
          </w:tcPr>
          <w:p w:rsidR="00FC52D4" w:rsidRPr="009B7F8D" w:rsidRDefault="00FC52D4" w:rsidP="008C661B">
            <w:pPr>
              <w:ind w:firstLine="170"/>
              <w:jc w:val="left"/>
              <w:rPr>
                <w:rFonts w:cs="Arial"/>
                <w:sz w:val="24"/>
                <w:szCs w:val="24"/>
              </w:rPr>
            </w:pPr>
            <w:r w:rsidRPr="009B7F8D">
              <w:rPr>
                <w:rFonts w:cs="Arial"/>
                <w:sz w:val="24"/>
                <w:szCs w:val="24"/>
              </w:rPr>
              <w:t>Добър 4</w:t>
            </w:r>
            <w:r w:rsidR="008C661B">
              <w:rPr>
                <w:rFonts w:cs="Arial"/>
                <w:sz w:val="24"/>
                <w:szCs w:val="24"/>
              </w:rPr>
              <w:t>,</w:t>
            </w:r>
            <w:r w:rsidRPr="009B7F8D">
              <w:rPr>
                <w:rFonts w:cs="Arial"/>
                <w:sz w:val="24"/>
                <w:szCs w:val="24"/>
              </w:rPr>
              <w:t>00</w:t>
            </w:r>
          </w:p>
        </w:tc>
        <w:tc>
          <w:tcPr>
            <w:tcW w:w="1418" w:type="dxa"/>
          </w:tcPr>
          <w:p w:rsidR="00FC52D4" w:rsidRPr="009B7F8D" w:rsidRDefault="00FC52D4" w:rsidP="008C661B">
            <w:pPr>
              <w:ind w:firstLine="170"/>
              <w:jc w:val="left"/>
              <w:rPr>
                <w:rFonts w:cs="Arial"/>
                <w:sz w:val="24"/>
                <w:szCs w:val="24"/>
              </w:rPr>
            </w:pPr>
            <w:r w:rsidRPr="009B7F8D">
              <w:rPr>
                <w:rFonts w:cs="Arial"/>
                <w:sz w:val="24"/>
                <w:szCs w:val="24"/>
              </w:rPr>
              <w:t>10</w:t>
            </w:r>
            <w:r w:rsidR="008C661B">
              <w:rPr>
                <w:rFonts w:cs="Arial"/>
                <w:sz w:val="24"/>
                <w:szCs w:val="24"/>
              </w:rPr>
              <w:t>,</w:t>
            </w:r>
            <w:r w:rsidRPr="009B7F8D">
              <w:rPr>
                <w:rFonts w:cs="Arial"/>
                <w:sz w:val="24"/>
                <w:szCs w:val="24"/>
              </w:rPr>
              <w:t>3 – 10</w:t>
            </w:r>
            <w:r w:rsidR="008C661B">
              <w:rPr>
                <w:rFonts w:cs="Arial"/>
                <w:sz w:val="24"/>
                <w:szCs w:val="24"/>
              </w:rPr>
              <w:t>,</w:t>
            </w:r>
            <w:r w:rsidRPr="009B7F8D">
              <w:rPr>
                <w:rFonts w:cs="Arial"/>
                <w:sz w:val="24"/>
                <w:szCs w:val="24"/>
              </w:rPr>
              <w:t>9</w:t>
            </w:r>
          </w:p>
        </w:tc>
        <w:tc>
          <w:tcPr>
            <w:tcW w:w="1418" w:type="dxa"/>
            <w:tcBorders>
              <w:right w:val="nil"/>
            </w:tcBorders>
          </w:tcPr>
          <w:p w:rsidR="00FC52D4" w:rsidRPr="009B7F8D" w:rsidRDefault="00FC52D4" w:rsidP="008C661B">
            <w:pPr>
              <w:ind w:firstLine="170"/>
              <w:jc w:val="left"/>
              <w:rPr>
                <w:rFonts w:cs="Arial"/>
                <w:sz w:val="24"/>
                <w:szCs w:val="24"/>
              </w:rPr>
            </w:pPr>
            <w:r w:rsidRPr="009B7F8D">
              <w:rPr>
                <w:rFonts w:cs="Arial"/>
                <w:sz w:val="24"/>
                <w:szCs w:val="24"/>
              </w:rPr>
              <w:t>13</w:t>
            </w:r>
            <w:r w:rsidR="008C661B">
              <w:rPr>
                <w:rFonts w:cs="Arial"/>
                <w:sz w:val="24"/>
                <w:szCs w:val="24"/>
              </w:rPr>
              <w:t>,</w:t>
            </w:r>
            <w:r w:rsidRPr="009B7F8D">
              <w:rPr>
                <w:rFonts w:cs="Arial"/>
                <w:sz w:val="24"/>
                <w:szCs w:val="24"/>
              </w:rPr>
              <w:t>5 – 14</w:t>
            </w:r>
            <w:r w:rsidR="008C661B">
              <w:rPr>
                <w:rFonts w:cs="Arial"/>
                <w:sz w:val="24"/>
                <w:szCs w:val="24"/>
              </w:rPr>
              <w:t>,</w:t>
            </w:r>
            <w:r w:rsidRPr="009B7F8D">
              <w:rPr>
                <w:rFonts w:cs="Arial"/>
                <w:sz w:val="24"/>
                <w:szCs w:val="24"/>
              </w:rPr>
              <w:t>5</w:t>
            </w:r>
          </w:p>
        </w:tc>
        <w:tc>
          <w:tcPr>
            <w:tcW w:w="1927" w:type="dxa"/>
            <w:tcBorders>
              <w:top w:val="single" w:sz="6" w:space="0" w:color="auto"/>
              <w:left w:val="single" w:sz="12" w:space="0" w:color="auto"/>
              <w:bottom w:val="single" w:sz="6" w:space="0" w:color="auto"/>
            </w:tcBorders>
          </w:tcPr>
          <w:p w:rsidR="00FC52D4" w:rsidRPr="009B7F8D" w:rsidRDefault="00FC52D4" w:rsidP="008C661B">
            <w:pPr>
              <w:ind w:firstLine="170"/>
              <w:jc w:val="left"/>
              <w:rPr>
                <w:rFonts w:cs="Arial"/>
                <w:sz w:val="24"/>
                <w:szCs w:val="24"/>
              </w:rPr>
            </w:pPr>
            <w:r w:rsidRPr="009B7F8D">
              <w:rPr>
                <w:rFonts w:cs="Arial"/>
                <w:sz w:val="24"/>
                <w:szCs w:val="24"/>
              </w:rPr>
              <w:t>Отличен 5</w:t>
            </w:r>
            <w:r w:rsidR="008C661B">
              <w:rPr>
                <w:rFonts w:cs="Arial"/>
                <w:sz w:val="24"/>
                <w:szCs w:val="24"/>
              </w:rPr>
              <w:t>,</w:t>
            </w:r>
            <w:r w:rsidRPr="009B7F8D">
              <w:rPr>
                <w:rFonts w:cs="Arial"/>
                <w:sz w:val="24"/>
                <w:szCs w:val="24"/>
              </w:rPr>
              <w:t>75</w:t>
            </w:r>
          </w:p>
        </w:tc>
        <w:tc>
          <w:tcPr>
            <w:tcW w:w="1473" w:type="dxa"/>
          </w:tcPr>
          <w:p w:rsidR="00FC52D4" w:rsidRPr="009B7F8D" w:rsidRDefault="00FC52D4" w:rsidP="008C661B">
            <w:pPr>
              <w:ind w:firstLine="170"/>
              <w:jc w:val="left"/>
              <w:rPr>
                <w:rFonts w:cs="Arial"/>
                <w:sz w:val="24"/>
                <w:szCs w:val="24"/>
              </w:rPr>
            </w:pPr>
            <w:r w:rsidRPr="009B7F8D">
              <w:rPr>
                <w:rFonts w:cs="Arial"/>
                <w:sz w:val="24"/>
                <w:szCs w:val="24"/>
              </w:rPr>
              <w:t>7</w:t>
            </w:r>
            <w:r w:rsidR="008C661B">
              <w:rPr>
                <w:rFonts w:cs="Arial"/>
                <w:sz w:val="24"/>
                <w:szCs w:val="24"/>
              </w:rPr>
              <w:t>,</w:t>
            </w:r>
            <w:r w:rsidRPr="009B7F8D">
              <w:rPr>
                <w:rFonts w:cs="Arial"/>
                <w:sz w:val="24"/>
                <w:szCs w:val="24"/>
              </w:rPr>
              <w:t>6 – 7</w:t>
            </w:r>
            <w:r w:rsidR="008C661B">
              <w:rPr>
                <w:rFonts w:cs="Arial"/>
                <w:sz w:val="24"/>
                <w:szCs w:val="24"/>
              </w:rPr>
              <w:t>,</w:t>
            </w:r>
            <w:r w:rsidRPr="009B7F8D">
              <w:rPr>
                <w:rFonts w:cs="Arial"/>
                <w:sz w:val="24"/>
                <w:szCs w:val="24"/>
              </w:rPr>
              <w:t>8</w:t>
            </w:r>
          </w:p>
        </w:tc>
        <w:tc>
          <w:tcPr>
            <w:tcW w:w="1362" w:type="dxa"/>
          </w:tcPr>
          <w:p w:rsidR="00FC52D4" w:rsidRPr="009B7F8D" w:rsidRDefault="00FC52D4" w:rsidP="008C661B">
            <w:pPr>
              <w:ind w:firstLine="170"/>
              <w:jc w:val="left"/>
              <w:rPr>
                <w:rFonts w:cs="Arial"/>
                <w:sz w:val="24"/>
                <w:szCs w:val="24"/>
              </w:rPr>
            </w:pPr>
            <w:r w:rsidRPr="009B7F8D">
              <w:rPr>
                <w:rFonts w:cs="Arial"/>
                <w:sz w:val="24"/>
                <w:szCs w:val="24"/>
              </w:rPr>
              <w:t>8</w:t>
            </w:r>
            <w:r w:rsidR="008C661B">
              <w:rPr>
                <w:rFonts w:cs="Arial"/>
                <w:sz w:val="24"/>
                <w:szCs w:val="24"/>
              </w:rPr>
              <w:t>,</w:t>
            </w:r>
            <w:r w:rsidRPr="009B7F8D">
              <w:rPr>
                <w:rFonts w:cs="Arial"/>
                <w:sz w:val="24"/>
                <w:szCs w:val="24"/>
              </w:rPr>
              <w:t>9 – 9</w:t>
            </w:r>
            <w:r w:rsidR="008C661B">
              <w:rPr>
                <w:rFonts w:cs="Arial"/>
                <w:sz w:val="24"/>
                <w:szCs w:val="24"/>
              </w:rPr>
              <w:t>,</w:t>
            </w:r>
            <w:r w:rsidRPr="009B7F8D">
              <w:rPr>
                <w:rFonts w:cs="Arial"/>
                <w:sz w:val="24"/>
                <w:szCs w:val="24"/>
              </w:rPr>
              <w:t>1</w:t>
            </w:r>
          </w:p>
        </w:tc>
      </w:tr>
      <w:tr w:rsidR="00FC52D4" w:rsidRPr="009B7F8D" w:rsidTr="006A42DC">
        <w:tblPrEx>
          <w:tblCellMar>
            <w:top w:w="0" w:type="dxa"/>
            <w:left w:w="0" w:type="dxa"/>
            <w:bottom w:w="0" w:type="dxa"/>
            <w:right w:w="0" w:type="dxa"/>
          </w:tblCellMar>
        </w:tblPrEx>
        <w:trPr>
          <w:jc w:val="center"/>
        </w:trPr>
        <w:tc>
          <w:tcPr>
            <w:tcW w:w="1705" w:type="dxa"/>
            <w:vAlign w:val="center"/>
          </w:tcPr>
          <w:p w:rsidR="00FC52D4" w:rsidRPr="009B7F8D" w:rsidRDefault="00FC52D4" w:rsidP="008C661B">
            <w:pPr>
              <w:ind w:firstLine="170"/>
              <w:jc w:val="left"/>
              <w:rPr>
                <w:rFonts w:cs="Arial"/>
                <w:sz w:val="24"/>
                <w:szCs w:val="24"/>
              </w:rPr>
            </w:pPr>
            <w:r w:rsidRPr="009B7F8D">
              <w:rPr>
                <w:rFonts w:cs="Arial"/>
                <w:sz w:val="24"/>
                <w:szCs w:val="24"/>
              </w:rPr>
              <w:t>Добър 4</w:t>
            </w:r>
            <w:r w:rsidR="008C661B">
              <w:rPr>
                <w:rFonts w:cs="Arial"/>
                <w:sz w:val="24"/>
                <w:szCs w:val="24"/>
              </w:rPr>
              <w:t>,</w:t>
            </w:r>
            <w:r w:rsidRPr="009B7F8D">
              <w:rPr>
                <w:rFonts w:cs="Arial"/>
                <w:sz w:val="24"/>
                <w:szCs w:val="24"/>
              </w:rPr>
              <w:t>25</w:t>
            </w:r>
          </w:p>
        </w:tc>
        <w:tc>
          <w:tcPr>
            <w:tcW w:w="1418" w:type="dxa"/>
          </w:tcPr>
          <w:p w:rsidR="00FC52D4" w:rsidRPr="009B7F8D" w:rsidRDefault="00FC52D4" w:rsidP="008C661B">
            <w:pPr>
              <w:ind w:firstLine="170"/>
              <w:jc w:val="left"/>
              <w:rPr>
                <w:rFonts w:cs="Arial"/>
                <w:sz w:val="24"/>
                <w:szCs w:val="24"/>
              </w:rPr>
            </w:pPr>
            <w:r w:rsidRPr="009B7F8D">
              <w:rPr>
                <w:rFonts w:cs="Arial"/>
                <w:sz w:val="24"/>
                <w:szCs w:val="24"/>
              </w:rPr>
              <w:t>9</w:t>
            </w:r>
            <w:r w:rsidR="008C661B">
              <w:rPr>
                <w:rFonts w:cs="Arial"/>
                <w:sz w:val="24"/>
                <w:szCs w:val="24"/>
              </w:rPr>
              <w:t>,</w:t>
            </w:r>
            <w:r w:rsidRPr="009B7F8D">
              <w:rPr>
                <w:rFonts w:cs="Arial"/>
                <w:sz w:val="24"/>
                <w:szCs w:val="24"/>
              </w:rPr>
              <w:t>7 – 10</w:t>
            </w:r>
            <w:r w:rsidR="008C661B">
              <w:rPr>
                <w:rFonts w:cs="Arial"/>
                <w:sz w:val="24"/>
                <w:szCs w:val="24"/>
              </w:rPr>
              <w:t>,</w:t>
            </w:r>
            <w:r w:rsidRPr="009B7F8D">
              <w:rPr>
                <w:rFonts w:cs="Arial"/>
                <w:sz w:val="24"/>
                <w:szCs w:val="24"/>
              </w:rPr>
              <w:t>2</w:t>
            </w:r>
          </w:p>
        </w:tc>
        <w:tc>
          <w:tcPr>
            <w:tcW w:w="1418" w:type="dxa"/>
            <w:tcBorders>
              <w:right w:val="nil"/>
            </w:tcBorders>
          </w:tcPr>
          <w:p w:rsidR="00FC52D4" w:rsidRPr="009B7F8D" w:rsidRDefault="00FC52D4" w:rsidP="008C661B">
            <w:pPr>
              <w:ind w:firstLine="170"/>
              <w:jc w:val="left"/>
              <w:rPr>
                <w:rFonts w:cs="Arial"/>
                <w:sz w:val="24"/>
                <w:szCs w:val="24"/>
              </w:rPr>
            </w:pPr>
            <w:r w:rsidRPr="009B7F8D">
              <w:rPr>
                <w:rFonts w:cs="Arial"/>
                <w:sz w:val="24"/>
                <w:szCs w:val="24"/>
              </w:rPr>
              <w:t>12</w:t>
            </w:r>
            <w:r w:rsidR="008C661B">
              <w:rPr>
                <w:rFonts w:cs="Arial"/>
                <w:sz w:val="24"/>
                <w:szCs w:val="24"/>
              </w:rPr>
              <w:t>,</w:t>
            </w:r>
            <w:r w:rsidRPr="009B7F8D">
              <w:rPr>
                <w:rFonts w:cs="Arial"/>
                <w:sz w:val="24"/>
                <w:szCs w:val="24"/>
              </w:rPr>
              <w:t>5 – 13</w:t>
            </w:r>
            <w:r w:rsidR="008C661B">
              <w:rPr>
                <w:rFonts w:cs="Arial"/>
                <w:sz w:val="24"/>
                <w:szCs w:val="24"/>
              </w:rPr>
              <w:t>,</w:t>
            </w:r>
            <w:r w:rsidRPr="009B7F8D">
              <w:rPr>
                <w:rFonts w:cs="Arial"/>
                <w:sz w:val="24"/>
                <w:szCs w:val="24"/>
              </w:rPr>
              <w:t>4</w:t>
            </w:r>
          </w:p>
        </w:tc>
        <w:tc>
          <w:tcPr>
            <w:tcW w:w="1927" w:type="dxa"/>
            <w:tcBorders>
              <w:top w:val="single" w:sz="6" w:space="0" w:color="auto"/>
              <w:left w:val="single" w:sz="12" w:space="0" w:color="auto"/>
              <w:bottom w:val="single" w:sz="12" w:space="0" w:color="auto"/>
            </w:tcBorders>
          </w:tcPr>
          <w:p w:rsidR="00FC52D4" w:rsidRPr="009B7F8D" w:rsidRDefault="00FC52D4" w:rsidP="008C661B">
            <w:pPr>
              <w:ind w:firstLine="170"/>
              <w:jc w:val="left"/>
              <w:rPr>
                <w:rFonts w:cs="Arial"/>
                <w:sz w:val="24"/>
                <w:szCs w:val="24"/>
              </w:rPr>
            </w:pPr>
            <w:r w:rsidRPr="009B7F8D">
              <w:rPr>
                <w:rFonts w:cs="Arial"/>
                <w:sz w:val="24"/>
                <w:szCs w:val="24"/>
              </w:rPr>
              <w:t>Отличен 6</w:t>
            </w:r>
            <w:r w:rsidR="008C661B">
              <w:rPr>
                <w:rFonts w:cs="Arial"/>
                <w:sz w:val="24"/>
                <w:szCs w:val="24"/>
              </w:rPr>
              <w:t>,</w:t>
            </w:r>
            <w:r w:rsidRPr="009B7F8D">
              <w:rPr>
                <w:rFonts w:cs="Arial"/>
                <w:sz w:val="24"/>
                <w:szCs w:val="24"/>
              </w:rPr>
              <w:t>00</w:t>
            </w:r>
          </w:p>
        </w:tc>
        <w:tc>
          <w:tcPr>
            <w:tcW w:w="1473" w:type="dxa"/>
          </w:tcPr>
          <w:p w:rsidR="00FC52D4" w:rsidRPr="009B7F8D" w:rsidRDefault="00FC52D4" w:rsidP="008C661B">
            <w:pPr>
              <w:ind w:firstLine="170"/>
              <w:jc w:val="left"/>
              <w:rPr>
                <w:rFonts w:cs="Arial"/>
                <w:sz w:val="24"/>
                <w:szCs w:val="24"/>
                <w:lang w:val="en-US"/>
              </w:rPr>
            </w:pPr>
            <w:r w:rsidRPr="009B7F8D">
              <w:rPr>
                <w:rFonts w:cs="Arial"/>
                <w:sz w:val="24"/>
                <w:szCs w:val="24"/>
              </w:rPr>
              <w:t xml:space="preserve"> под 7</w:t>
            </w:r>
            <w:r w:rsidR="008C661B">
              <w:rPr>
                <w:rFonts w:cs="Arial"/>
                <w:sz w:val="24"/>
                <w:szCs w:val="24"/>
              </w:rPr>
              <w:t>,</w:t>
            </w:r>
            <w:r w:rsidRPr="009B7F8D">
              <w:rPr>
                <w:rFonts w:cs="Arial"/>
                <w:sz w:val="24"/>
                <w:szCs w:val="24"/>
              </w:rPr>
              <w:t xml:space="preserve">6 </w:t>
            </w:r>
            <w:r w:rsidRPr="009B7F8D">
              <w:rPr>
                <w:rFonts w:cs="Arial"/>
                <w:sz w:val="24"/>
                <w:szCs w:val="24"/>
                <w:lang w:val="en-US"/>
              </w:rPr>
              <w:t>s</w:t>
            </w:r>
          </w:p>
        </w:tc>
        <w:tc>
          <w:tcPr>
            <w:tcW w:w="1362" w:type="dxa"/>
          </w:tcPr>
          <w:p w:rsidR="00FC52D4" w:rsidRPr="009B7F8D" w:rsidRDefault="00FC52D4" w:rsidP="008C661B">
            <w:pPr>
              <w:ind w:firstLine="170"/>
              <w:jc w:val="left"/>
              <w:rPr>
                <w:rFonts w:cs="Arial"/>
                <w:sz w:val="24"/>
                <w:szCs w:val="24"/>
              </w:rPr>
            </w:pPr>
            <w:r w:rsidRPr="009B7F8D">
              <w:rPr>
                <w:rFonts w:cs="Arial"/>
                <w:sz w:val="24"/>
                <w:szCs w:val="24"/>
              </w:rPr>
              <w:t>под 8</w:t>
            </w:r>
            <w:r w:rsidR="008C661B">
              <w:rPr>
                <w:rFonts w:cs="Arial"/>
                <w:sz w:val="24"/>
                <w:szCs w:val="24"/>
              </w:rPr>
              <w:t>,</w:t>
            </w:r>
            <w:r w:rsidRPr="009B7F8D">
              <w:rPr>
                <w:rFonts w:cs="Arial"/>
                <w:sz w:val="24"/>
                <w:szCs w:val="24"/>
              </w:rPr>
              <w:t>8</w:t>
            </w:r>
            <w:r w:rsidRPr="009B7F8D">
              <w:rPr>
                <w:rFonts w:cs="Arial"/>
                <w:sz w:val="24"/>
                <w:szCs w:val="24"/>
                <w:lang w:val="en-US"/>
              </w:rPr>
              <w:t xml:space="preserve"> s</w:t>
            </w:r>
          </w:p>
        </w:tc>
      </w:tr>
    </w:tbl>
    <w:p w:rsidR="00FC52D4" w:rsidRPr="00724735" w:rsidRDefault="00FC52D4" w:rsidP="00FC52D4">
      <w:pPr>
        <w:pStyle w:val="BodyText"/>
        <w:widowControl w:val="0"/>
        <w:tabs>
          <w:tab w:val="clear" w:pos="851"/>
          <w:tab w:val="left" w:pos="426"/>
        </w:tabs>
        <w:spacing w:before="240"/>
        <w:ind w:firstLine="720"/>
        <w:outlineLvl w:val="0"/>
        <w:rPr>
          <w:rFonts w:ascii="Arial Narrow" w:hAnsi="Arial Narrow" w:cs="Arial"/>
          <w:b w:val="0"/>
          <w:i w:val="0"/>
          <w:sz w:val="24"/>
          <w:szCs w:val="24"/>
        </w:rPr>
      </w:pPr>
      <w:r w:rsidRPr="00724735">
        <w:rPr>
          <w:rFonts w:ascii="Arial Narrow" w:hAnsi="Arial Narrow" w:cs="Arial"/>
          <w:b w:val="0"/>
          <w:i w:val="0"/>
          <w:sz w:val="24"/>
          <w:szCs w:val="24"/>
        </w:rPr>
        <w:t>Крайната оценка за двигателна култура се формира като средно</w:t>
      </w:r>
      <w:r w:rsidRPr="00724735">
        <w:rPr>
          <w:rFonts w:ascii="Arial Narrow" w:hAnsi="Arial Narrow" w:cs="Arial"/>
          <w:b w:val="0"/>
          <w:i w:val="0"/>
          <w:sz w:val="24"/>
          <w:szCs w:val="24"/>
        </w:rPr>
        <w:softHyphen/>
        <w:t>аритме</w:t>
      </w:r>
      <w:r w:rsidRPr="00724735">
        <w:rPr>
          <w:rFonts w:ascii="Arial Narrow" w:hAnsi="Arial Narrow" w:cs="Arial"/>
          <w:b w:val="0"/>
          <w:i w:val="0"/>
          <w:sz w:val="24"/>
          <w:szCs w:val="24"/>
        </w:rPr>
        <w:softHyphen/>
        <w:t>тична от оценката за теста по баскетбол и оценката по основна гимнастика. Всеки кандидат има право на два опита, като за класирането се зачита по-добрият. При слаба оценка на един от тестовете крайният резултат е слаб.</w:t>
      </w:r>
    </w:p>
    <w:p w:rsidR="00FC52D4" w:rsidRPr="00724735" w:rsidRDefault="00FC52D4" w:rsidP="00FC52D4">
      <w:pPr>
        <w:pStyle w:val="BodyText"/>
        <w:widowControl w:val="0"/>
        <w:ind w:firstLine="720"/>
        <w:outlineLvl w:val="0"/>
        <w:rPr>
          <w:rFonts w:ascii="Arial Narrow" w:hAnsi="Arial Narrow" w:cs="Arial"/>
          <w:b w:val="0"/>
          <w:i w:val="0"/>
          <w:sz w:val="24"/>
          <w:szCs w:val="24"/>
        </w:rPr>
      </w:pPr>
      <w:r w:rsidRPr="00724735">
        <w:rPr>
          <w:rFonts w:ascii="Arial Narrow" w:hAnsi="Arial Narrow" w:cs="Arial"/>
          <w:b w:val="0"/>
          <w:i w:val="0"/>
          <w:sz w:val="24"/>
          <w:szCs w:val="24"/>
        </w:rPr>
        <w:t xml:space="preserve">Катедра </w:t>
      </w:r>
      <w:r w:rsidRPr="00724735">
        <w:rPr>
          <w:rFonts w:ascii="Arial Narrow" w:hAnsi="Arial Narrow" w:cs="Arial"/>
          <w:b w:val="0"/>
          <w:sz w:val="24"/>
          <w:szCs w:val="24"/>
        </w:rPr>
        <w:t>Физическо възпитание и спорт</w:t>
      </w:r>
      <w:r w:rsidRPr="00724735">
        <w:rPr>
          <w:rFonts w:ascii="Arial Narrow" w:hAnsi="Arial Narrow" w:cs="Arial"/>
          <w:b w:val="0"/>
          <w:i w:val="0"/>
          <w:sz w:val="24"/>
          <w:szCs w:val="24"/>
        </w:rPr>
        <w:t xml:space="preserve"> (тел.888 624)</w:t>
      </w:r>
      <w:r w:rsidRPr="00724735">
        <w:rPr>
          <w:rFonts w:ascii="Arial Narrow" w:hAnsi="Arial Narrow" w:cs="Arial"/>
          <w:b w:val="0"/>
          <w:i w:val="0"/>
          <w:sz w:val="24"/>
          <w:szCs w:val="24"/>
          <w:lang w:val="ru-RU"/>
        </w:rPr>
        <w:t xml:space="preserve"> </w:t>
      </w:r>
      <w:r w:rsidRPr="00724735">
        <w:rPr>
          <w:rFonts w:ascii="Arial Narrow" w:hAnsi="Arial Narrow" w:cs="Arial"/>
          <w:b w:val="0"/>
          <w:i w:val="0"/>
          <w:sz w:val="24"/>
          <w:szCs w:val="24"/>
        </w:rPr>
        <w:t>организира консултации, които ще се провеждат от преподавателите в спортен</w:t>
      </w:r>
      <w:r w:rsidRPr="00724735">
        <w:rPr>
          <w:rFonts w:ascii="Arial Narrow" w:hAnsi="Arial Narrow" w:cs="Arial"/>
          <w:b w:val="0"/>
          <w:i w:val="0"/>
          <w:sz w:val="24"/>
          <w:szCs w:val="24"/>
          <w:lang w:val="ru-RU"/>
        </w:rPr>
        <w:t xml:space="preserve"> </w:t>
      </w:r>
      <w:r w:rsidRPr="00724735">
        <w:rPr>
          <w:rFonts w:ascii="Arial Narrow" w:hAnsi="Arial Narrow" w:cs="Arial"/>
          <w:b w:val="0"/>
          <w:i w:val="0"/>
          <w:sz w:val="24"/>
          <w:szCs w:val="24"/>
        </w:rPr>
        <w:t xml:space="preserve">комплекс “Академик” на Русенския университет </w:t>
      </w:r>
      <w:r w:rsidR="00D04EA7">
        <w:rPr>
          <w:rFonts w:ascii="Arial Narrow" w:hAnsi="Arial Narrow" w:cs="Arial"/>
          <w:b w:val="0"/>
          <w:i w:val="0"/>
          <w:sz w:val="24"/>
          <w:szCs w:val="24"/>
        </w:rPr>
        <w:t xml:space="preserve">от </w:t>
      </w:r>
      <w:r w:rsidR="00102649">
        <w:rPr>
          <w:rFonts w:ascii="Arial Narrow" w:hAnsi="Arial Narrow" w:cs="Arial"/>
          <w:b w:val="0"/>
          <w:i w:val="0"/>
          <w:sz w:val="24"/>
          <w:szCs w:val="24"/>
        </w:rPr>
        <w:t>29</w:t>
      </w:r>
      <w:r w:rsidR="00D04EA7" w:rsidRPr="00D04EA7">
        <w:rPr>
          <w:rFonts w:ascii="Arial Narrow" w:hAnsi="Arial Narrow" w:cs="Arial"/>
          <w:b w:val="0"/>
          <w:i w:val="0"/>
          <w:sz w:val="24"/>
          <w:szCs w:val="24"/>
        </w:rPr>
        <w:t xml:space="preserve"> юни до </w:t>
      </w:r>
      <w:r w:rsidR="00A4742A">
        <w:rPr>
          <w:rFonts w:ascii="Arial Narrow" w:hAnsi="Arial Narrow" w:cs="Arial"/>
          <w:b w:val="0"/>
          <w:i w:val="0"/>
          <w:sz w:val="24"/>
          <w:szCs w:val="24"/>
        </w:rPr>
        <w:br/>
      </w:r>
      <w:r w:rsidR="00102649">
        <w:rPr>
          <w:rFonts w:ascii="Arial Narrow" w:hAnsi="Arial Narrow" w:cs="Arial"/>
          <w:b w:val="0"/>
          <w:i w:val="0"/>
          <w:sz w:val="24"/>
          <w:szCs w:val="24"/>
        </w:rPr>
        <w:t xml:space="preserve">03 </w:t>
      </w:r>
      <w:r w:rsidRPr="00102649">
        <w:rPr>
          <w:rFonts w:ascii="Arial Narrow" w:hAnsi="Arial Narrow" w:cs="Arial"/>
          <w:b w:val="0"/>
          <w:i w:val="0"/>
          <w:sz w:val="24"/>
          <w:szCs w:val="24"/>
        </w:rPr>
        <w:t>юли включително, от 8:00 до 12:00 часа. Препоръчваме на кандидат-студентите лично да се запознаят с</w:t>
      </w:r>
      <w:r w:rsidRPr="00724735">
        <w:rPr>
          <w:rFonts w:ascii="Arial Narrow" w:hAnsi="Arial Narrow" w:cs="Arial"/>
          <w:b w:val="0"/>
          <w:i w:val="0"/>
          <w:sz w:val="24"/>
          <w:szCs w:val="24"/>
        </w:rPr>
        <w:t xml:space="preserve"> условията в залата.</w:t>
      </w:r>
    </w:p>
    <w:p w:rsidR="00D04EA7" w:rsidRPr="009B7F8D" w:rsidRDefault="00D04EA7" w:rsidP="00D04EA7">
      <w:pPr>
        <w:widowControl w:val="0"/>
        <w:spacing w:before="240"/>
        <w:ind w:firstLine="720"/>
        <w:outlineLvl w:val="0"/>
        <w:rPr>
          <w:rFonts w:cs="Arial"/>
          <w:b/>
          <w:sz w:val="24"/>
          <w:szCs w:val="24"/>
        </w:rPr>
      </w:pPr>
      <w:r w:rsidRPr="00D04EA7">
        <w:rPr>
          <w:rFonts w:cs="Arial"/>
          <w:b/>
          <w:sz w:val="24"/>
          <w:szCs w:val="24"/>
        </w:rPr>
        <w:t>Както за консултациите, така и за изпита са задължителни спортното облекло и спортни обувки за зала !</w:t>
      </w:r>
    </w:p>
    <w:p w:rsidR="00FC52D4" w:rsidRPr="00573627" w:rsidRDefault="00FC52D4" w:rsidP="00FC52D4">
      <w:pPr>
        <w:jc w:val="left"/>
        <w:rPr>
          <w:sz w:val="6"/>
          <w:szCs w:val="6"/>
        </w:rPr>
      </w:pPr>
      <w:r>
        <w:br w:type="page"/>
      </w:r>
    </w:p>
    <w:p w:rsidR="00FC52D4" w:rsidRPr="00912E9B" w:rsidRDefault="00FC52D4" w:rsidP="00FC52D4">
      <w:pPr>
        <w:pBdr>
          <w:top w:val="single" w:sz="6" w:space="1" w:color="auto"/>
          <w:left w:val="single" w:sz="6" w:space="1" w:color="auto"/>
          <w:bottom w:val="single" w:sz="6" w:space="0" w:color="auto"/>
          <w:right w:val="single" w:sz="6" w:space="1" w:color="auto"/>
        </w:pBdr>
        <w:shd w:val="pct20" w:color="auto" w:fill="auto"/>
        <w:tabs>
          <w:tab w:val="clear" w:pos="851"/>
          <w:tab w:val="left" w:pos="2410"/>
        </w:tabs>
        <w:ind w:left="57" w:right="57"/>
        <w:jc w:val="center"/>
        <w:outlineLvl w:val="0"/>
        <w:rPr>
          <w:rFonts w:ascii="Arial" w:hAnsi="Arial"/>
          <w:b/>
          <w:sz w:val="28"/>
          <w:szCs w:val="28"/>
        </w:rPr>
      </w:pPr>
      <w:r w:rsidRPr="00912E9B">
        <w:rPr>
          <w:rFonts w:ascii="Arial" w:hAnsi="Arial"/>
          <w:b/>
          <w:sz w:val="28"/>
          <w:szCs w:val="28"/>
        </w:rPr>
        <w:t>ЕДИННИ ПРИЕМНИ ИЗПИТИ (ЕПИ)</w:t>
      </w:r>
    </w:p>
    <w:p w:rsidR="00FC52D4" w:rsidRPr="00C7644C" w:rsidRDefault="00FC52D4" w:rsidP="00FC52D4">
      <w:pPr>
        <w:tabs>
          <w:tab w:val="clear" w:pos="851"/>
          <w:tab w:val="left" w:pos="1418"/>
        </w:tabs>
        <w:spacing w:before="240" w:line="300" w:lineRule="atLeast"/>
        <w:ind w:firstLine="720"/>
        <w:rPr>
          <w:rFonts w:cs="Arial"/>
          <w:sz w:val="24"/>
          <w:szCs w:val="24"/>
        </w:rPr>
      </w:pPr>
      <w:r w:rsidRPr="00C7644C">
        <w:rPr>
          <w:rFonts w:cs="Arial"/>
          <w:sz w:val="24"/>
          <w:szCs w:val="24"/>
        </w:rPr>
        <w:t xml:space="preserve">Останалите кандидатстудентски изпити за прием на студенти в Русенския университет са под формата на </w:t>
      </w:r>
      <w:r w:rsidRPr="00C7644C">
        <w:rPr>
          <w:rFonts w:cs="Arial"/>
          <w:b/>
          <w:sz w:val="24"/>
          <w:szCs w:val="24"/>
        </w:rPr>
        <w:t>Единен приемен изпит</w:t>
      </w:r>
      <w:r w:rsidRPr="00C7644C">
        <w:rPr>
          <w:rFonts w:cs="Arial"/>
          <w:sz w:val="24"/>
          <w:szCs w:val="24"/>
        </w:rPr>
        <w:t xml:space="preserve"> (ЕПИ) с продължителност 3 астрономически часа. ЕПИ е във вид на тест и се състои от две части – обща част и специална част:</w:t>
      </w:r>
    </w:p>
    <w:p w:rsidR="00FC52D4" w:rsidRPr="00C7644C" w:rsidRDefault="00FC52D4" w:rsidP="00FC52D4">
      <w:pPr>
        <w:numPr>
          <w:ilvl w:val="0"/>
          <w:numId w:val="17"/>
        </w:numPr>
        <w:tabs>
          <w:tab w:val="clear" w:pos="851"/>
          <w:tab w:val="left" w:pos="1418"/>
        </w:tabs>
        <w:spacing w:line="300" w:lineRule="atLeast"/>
        <w:rPr>
          <w:rFonts w:cs="Arial"/>
          <w:sz w:val="24"/>
          <w:szCs w:val="24"/>
        </w:rPr>
      </w:pPr>
      <w:r w:rsidRPr="00C7644C">
        <w:rPr>
          <w:rFonts w:cs="Arial"/>
          <w:b/>
          <w:sz w:val="24"/>
          <w:szCs w:val="24"/>
        </w:rPr>
        <w:t>Общата част</w:t>
      </w:r>
      <w:r w:rsidRPr="00C7644C">
        <w:rPr>
          <w:rFonts w:cs="Arial"/>
          <w:sz w:val="24"/>
          <w:szCs w:val="24"/>
        </w:rPr>
        <w:t>, която включва 20 въпроса (с коефициент 1)</w:t>
      </w:r>
      <w:r w:rsidRPr="00C7644C">
        <w:rPr>
          <w:rFonts w:cs="Arial"/>
          <w:sz w:val="24"/>
          <w:szCs w:val="24"/>
          <w:lang w:val="ru-RU"/>
        </w:rPr>
        <w:t xml:space="preserve">, </w:t>
      </w:r>
      <w:r w:rsidRPr="00C7644C">
        <w:rPr>
          <w:rFonts w:cs="Arial"/>
          <w:sz w:val="24"/>
          <w:szCs w:val="24"/>
        </w:rPr>
        <w:t>е по български език и езикова култура;</w:t>
      </w:r>
    </w:p>
    <w:p w:rsidR="00FC52D4" w:rsidRPr="00C7644C" w:rsidRDefault="00FC52D4" w:rsidP="00FC52D4">
      <w:pPr>
        <w:numPr>
          <w:ilvl w:val="0"/>
          <w:numId w:val="17"/>
        </w:numPr>
        <w:tabs>
          <w:tab w:val="clear" w:pos="851"/>
          <w:tab w:val="left" w:pos="1418"/>
        </w:tabs>
        <w:spacing w:line="300" w:lineRule="atLeast"/>
        <w:rPr>
          <w:rFonts w:cs="Arial"/>
          <w:sz w:val="24"/>
          <w:szCs w:val="24"/>
        </w:rPr>
      </w:pPr>
      <w:r w:rsidRPr="00C7644C">
        <w:rPr>
          <w:rFonts w:cs="Arial"/>
          <w:b/>
          <w:sz w:val="24"/>
          <w:szCs w:val="24"/>
        </w:rPr>
        <w:t>Специалната част</w:t>
      </w:r>
      <w:r w:rsidRPr="00C7644C">
        <w:rPr>
          <w:rFonts w:cs="Arial"/>
          <w:sz w:val="24"/>
          <w:szCs w:val="24"/>
        </w:rPr>
        <w:t>, която включва 40 въпроса (с коефициент 2)</w:t>
      </w:r>
      <w:r w:rsidRPr="00C7644C">
        <w:rPr>
          <w:rFonts w:cs="Arial"/>
          <w:sz w:val="24"/>
          <w:szCs w:val="24"/>
          <w:lang w:val="ru-RU"/>
        </w:rPr>
        <w:t>,</w:t>
      </w:r>
      <w:r w:rsidRPr="00C7644C">
        <w:rPr>
          <w:rFonts w:cs="Arial"/>
          <w:sz w:val="24"/>
          <w:szCs w:val="24"/>
        </w:rPr>
        <w:t xml:space="preserve"> е в следните области:</w:t>
      </w:r>
    </w:p>
    <w:p w:rsidR="00D04EA7" w:rsidRPr="00C7644C" w:rsidRDefault="00D04EA7" w:rsidP="00D04EA7">
      <w:pPr>
        <w:numPr>
          <w:ilvl w:val="0"/>
          <w:numId w:val="18"/>
        </w:numPr>
        <w:tabs>
          <w:tab w:val="clear" w:pos="720"/>
          <w:tab w:val="clear" w:pos="851"/>
        </w:tabs>
        <w:spacing w:line="300" w:lineRule="atLeast"/>
        <w:ind w:left="1525" w:hanging="357"/>
        <w:rPr>
          <w:rFonts w:cs="Arial"/>
          <w:sz w:val="24"/>
          <w:szCs w:val="24"/>
        </w:rPr>
      </w:pPr>
      <w:r w:rsidRPr="00C7644C">
        <w:rPr>
          <w:rFonts w:cs="Arial"/>
          <w:sz w:val="24"/>
          <w:szCs w:val="24"/>
        </w:rPr>
        <w:t>български език;</w:t>
      </w:r>
    </w:p>
    <w:p w:rsidR="00FC52D4" w:rsidRPr="00C7644C" w:rsidRDefault="00FC52D4" w:rsidP="00FC52D4">
      <w:pPr>
        <w:numPr>
          <w:ilvl w:val="0"/>
          <w:numId w:val="18"/>
        </w:numPr>
        <w:tabs>
          <w:tab w:val="clear" w:pos="720"/>
          <w:tab w:val="clear" w:pos="851"/>
        </w:tabs>
        <w:spacing w:line="300" w:lineRule="atLeast"/>
        <w:ind w:left="1525" w:hanging="357"/>
        <w:rPr>
          <w:rFonts w:cs="Arial"/>
          <w:sz w:val="24"/>
          <w:szCs w:val="24"/>
        </w:rPr>
      </w:pPr>
      <w:r w:rsidRPr="00C7644C">
        <w:rPr>
          <w:rFonts w:cs="Arial"/>
          <w:sz w:val="24"/>
          <w:szCs w:val="24"/>
        </w:rPr>
        <w:t>история на България;</w:t>
      </w:r>
    </w:p>
    <w:p w:rsidR="00FC52D4" w:rsidRPr="00C7644C" w:rsidRDefault="00FC52D4" w:rsidP="00FC52D4">
      <w:pPr>
        <w:numPr>
          <w:ilvl w:val="0"/>
          <w:numId w:val="18"/>
        </w:numPr>
        <w:tabs>
          <w:tab w:val="clear" w:pos="720"/>
          <w:tab w:val="clear" w:pos="851"/>
        </w:tabs>
        <w:spacing w:line="300" w:lineRule="atLeast"/>
        <w:ind w:left="1525" w:hanging="357"/>
        <w:rPr>
          <w:rFonts w:cs="Arial"/>
          <w:sz w:val="24"/>
          <w:szCs w:val="24"/>
        </w:rPr>
      </w:pPr>
      <w:r w:rsidRPr="00C7644C">
        <w:rPr>
          <w:rFonts w:cs="Arial"/>
          <w:sz w:val="24"/>
          <w:szCs w:val="24"/>
        </w:rPr>
        <w:t>общотехническа подготовка по механика и техническо чертане;</w:t>
      </w:r>
    </w:p>
    <w:p w:rsidR="00FC52D4" w:rsidRPr="00C7644C" w:rsidRDefault="00FC52D4" w:rsidP="00FC52D4">
      <w:pPr>
        <w:numPr>
          <w:ilvl w:val="0"/>
          <w:numId w:val="18"/>
        </w:numPr>
        <w:tabs>
          <w:tab w:val="clear" w:pos="720"/>
          <w:tab w:val="clear" w:pos="851"/>
        </w:tabs>
        <w:spacing w:line="300" w:lineRule="atLeast"/>
        <w:ind w:left="1525" w:hanging="357"/>
        <w:rPr>
          <w:rFonts w:cs="Arial"/>
          <w:sz w:val="24"/>
          <w:szCs w:val="24"/>
        </w:rPr>
      </w:pPr>
      <w:r w:rsidRPr="00C7644C">
        <w:rPr>
          <w:rFonts w:cs="Arial"/>
          <w:sz w:val="24"/>
          <w:szCs w:val="24"/>
        </w:rPr>
        <w:t>общотехническа подготовка по електротехника и електроника;</w:t>
      </w:r>
    </w:p>
    <w:p w:rsidR="00FC52D4" w:rsidRPr="00C7644C" w:rsidRDefault="00FC52D4" w:rsidP="00FC52D4">
      <w:pPr>
        <w:numPr>
          <w:ilvl w:val="0"/>
          <w:numId w:val="18"/>
        </w:numPr>
        <w:tabs>
          <w:tab w:val="clear" w:pos="720"/>
          <w:tab w:val="clear" w:pos="851"/>
        </w:tabs>
        <w:spacing w:line="300" w:lineRule="atLeast"/>
        <w:ind w:left="1525" w:hanging="357"/>
        <w:rPr>
          <w:rFonts w:cs="Arial"/>
          <w:sz w:val="24"/>
          <w:szCs w:val="24"/>
        </w:rPr>
      </w:pPr>
      <w:r w:rsidRPr="00C7644C">
        <w:rPr>
          <w:rFonts w:cs="Arial"/>
          <w:sz w:val="24"/>
          <w:szCs w:val="24"/>
        </w:rPr>
        <w:t>математика;</w:t>
      </w:r>
    </w:p>
    <w:p w:rsidR="00FC52D4" w:rsidRPr="00C7644C" w:rsidRDefault="00FC52D4" w:rsidP="00FC52D4">
      <w:pPr>
        <w:numPr>
          <w:ilvl w:val="0"/>
          <w:numId w:val="18"/>
        </w:numPr>
        <w:tabs>
          <w:tab w:val="clear" w:pos="720"/>
          <w:tab w:val="clear" w:pos="851"/>
        </w:tabs>
        <w:spacing w:line="300" w:lineRule="atLeast"/>
        <w:ind w:left="1525" w:hanging="357"/>
        <w:rPr>
          <w:rFonts w:cs="Arial"/>
          <w:sz w:val="24"/>
          <w:szCs w:val="24"/>
        </w:rPr>
      </w:pPr>
      <w:r w:rsidRPr="00C7644C">
        <w:rPr>
          <w:rFonts w:cs="Arial"/>
          <w:sz w:val="24"/>
          <w:szCs w:val="24"/>
        </w:rPr>
        <w:t>информатика и информационни технологии;</w:t>
      </w:r>
    </w:p>
    <w:p w:rsidR="00FC52D4" w:rsidRPr="00C7644C" w:rsidRDefault="00FC52D4" w:rsidP="00FC52D4">
      <w:pPr>
        <w:numPr>
          <w:ilvl w:val="0"/>
          <w:numId w:val="18"/>
        </w:numPr>
        <w:tabs>
          <w:tab w:val="clear" w:pos="720"/>
          <w:tab w:val="clear" w:pos="851"/>
        </w:tabs>
        <w:spacing w:line="300" w:lineRule="atLeast"/>
        <w:ind w:left="1525" w:hanging="357"/>
        <w:rPr>
          <w:rFonts w:cs="Arial"/>
          <w:sz w:val="24"/>
          <w:szCs w:val="24"/>
        </w:rPr>
      </w:pPr>
      <w:r w:rsidRPr="00C7644C">
        <w:rPr>
          <w:rFonts w:cs="Arial"/>
          <w:sz w:val="24"/>
          <w:szCs w:val="24"/>
        </w:rPr>
        <w:t>икономическа география на България;</w:t>
      </w:r>
    </w:p>
    <w:p w:rsidR="00FC52D4" w:rsidRPr="00C7644C" w:rsidRDefault="00FC52D4" w:rsidP="00FC52D4">
      <w:pPr>
        <w:numPr>
          <w:ilvl w:val="0"/>
          <w:numId w:val="18"/>
        </w:numPr>
        <w:tabs>
          <w:tab w:val="clear" w:pos="720"/>
          <w:tab w:val="clear" w:pos="851"/>
        </w:tabs>
        <w:spacing w:line="300" w:lineRule="atLeast"/>
        <w:ind w:left="1525" w:hanging="357"/>
        <w:rPr>
          <w:rFonts w:cs="Arial"/>
          <w:sz w:val="24"/>
          <w:szCs w:val="24"/>
        </w:rPr>
      </w:pPr>
      <w:r w:rsidRPr="00C7644C">
        <w:rPr>
          <w:rFonts w:cs="Arial"/>
          <w:sz w:val="24"/>
          <w:szCs w:val="24"/>
        </w:rPr>
        <w:t>биология;</w:t>
      </w:r>
    </w:p>
    <w:p w:rsidR="00FC52D4" w:rsidRPr="00C7644C" w:rsidRDefault="00FC52D4" w:rsidP="00FC52D4">
      <w:pPr>
        <w:numPr>
          <w:ilvl w:val="0"/>
          <w:numId w:val="18"/>
        </w:numPr>
        <w:tabs>
          <w:tab w:val="clear" w:pos="720"/>
          <w:tab w:val="clear" w:pos="851"/>
        </w:tabs>
        <w:spacing w:line="300" w:lineRule="atLeast"/>
        <w:ind w:left="1525" w:hanging="357"/>
        <w:rPr>
          <w:rFonts w:cs="Arial"/>
          <w:sz w:val="24"/>
          <w:szCs w:val="24"/>
        </w:rPr>
      </w:pPr>
      <w:r w:rsidRPr="00C7644C">
        <w:rPr>
          <w:rFonts w:cs="Arial"/>
          <w:sz w:val="24"/>
          <w:szCs w:val="24"/>
        </w:rPr>
        <w:t>химия.</w:t>
      </w:r>
    </w:p>
    <w:p w:rsidR="00FC52D4" w:rsidRPr="00573627" w:rsidRDefault="00FC52D4" w:rsidP="00FC52D4">
      <w:pPr>
        <w:suppressLineNumbers/>
        <w:ind w:left="57" w:right="57"/>
        <w:jc w:val="center"/>
        <w:rPr>
          <w:b/>
          <w:sz w:val="24"/>
          <w:szCs w:val="24"/>
        </w:rPr>
      </w:pPr>
    </w:p>
    <w:p w:rsidR="00FC52D4" w:rsidRPr="00912E9B" w:rsidRDefault="00FC52D4" w:rsidP="00FC52D4">
      <w:pPr>
        <w:pBdr>
          <w:top w:val="single" w:sz="6" w:space="1" w:color="auto"/>
          <w:left w:val="single" w:sz="6" w:space="1" w:color="auto"/>
          <w:bottom w:val="single" w:sz="6" w:space="1" w:color="auto"/>
          <w:right w:val="single" w:sz="6" w:space="1" w:color="auto"/>
        </w:pBdr>
        <w:shd w:val="pct20" w:color="auto" w:fill="auto"/>
        <w:tabs>
          <w:tab w:val="clear" w:pos="851"/>
          <w:tab w:val="left" w:pos="2410"/>
        </w:tabs>
        <w:ind w:left="57" w:right="57"/>
        <w:jc w:val="center"/>
        <w:outlineLvl w:val="0"/>
        <w:rPr>
          <w:rFonts w:ascii="Arial" w:hAnsi="Arial"/>
          <w:b/>
          <w:sz w:val="28"/>
          <w:szCs w:val="28"/>
        </w:rPr>
      </w:pPr>
      <w:r w:rsidRPr="00912E9B">
        <w:rPr>
          <w:rFonts w:ascii="Arial" w:hAnsi="Arial"/>
          <w:b/>
          <w:sz w:val="28"/>
          <w:szCs w:val="28"/>
        </w:rPr>
        <w:t>ОБЩА ЧАСТ НА ЕПИ</w:t>
      </w:r>
    </w:p>
    <w:p w:rsidR="00FC52D4" w:rsidRDefault="00FC52D4" w:rsidP="00FC52D4">
      <w:pPr>
        <w:pBdr>
          <w:top w:val="single" w:sz="6" w:space="1" w:color="auto"/>
          <w:left w:val="single" w:sz="6" w:space="1" w:color="auto"/>
          <w:bottom w:val="single" w:sz="6" w:space="1" w:color="auto"/>
          <w:right w:val="single" w:sz="6" w:space="1" w:color="auto"/>
        </w:pBdr>
        <w:shd w:val="pct20" w:color="auto" w:fill="auto"/>
        <w:tabs>
          <w:tab w:val="clear" w:pos="851"/>
          <w:tab w:val="left" w:pos="2410"/>
        </w:tabs>
        <w:ind w:left="57" w:right="57"/>
        <w:jc w:val="center"/>
        <w:outlineLvl w:val="0"/>
        <w:rPr>
          <w:rFonts w:ascii="Arial" w:hAnsi="Arial"/>
          <w:b/>
          <w:sz w:val="32"/>
        </w:rPr>
      </w:pPr>
      <w:r w:rsidRPr="00912E9B">
        <w:rPr>
          <w:rFonts w:ascii="Arial" w:hAnsi="Arial"/>
          <w:b/>
          <w:sz w:val="28"/>
          <w:szCs w:val="28"/>
        </w:rPr>
        <w:t>БЪЛГАРСКИ ЕЗИК И ЕЗИКОВА КУЛТУРА</w:t>
      </w:r>
    </w:p>
    <w:p w:rsidR="00FC52D4" w:rsidRPr="00BA31FF" w:rsidRDefault="00FC52D4" w:rsidP="00FC52D4">
      <w:pPr>
        <w:spacing w:before="240" w:line="300" w:lineRule="atLeast"/>
        <w:ind w:firstLine="709"/>
        <w:rPr>
          <w:rFonts w:cs="TT209o00"/>
          <w:sz w:val="24"/>
          <w:szCs w:val="24"/>
        </w:rPr>
      </w:pPr>
      <w:r w:rsidRPr="00BA31FF">
        <w:rPr>
          <w:rFonts w:cs="TT209o00"/>
          <w:sz w:val="24"/>
          <w:szCs w:val="24"/>
        </w:rPr>
        <w:t xml:space="preserve">Общата част на ЕПИ по </w:t>
      </w:r>
      <w:r w:rsidRPr="008B0945">
        <w:rPr>
          <w:rFonts w:cs="TT209o00"/>
          <w:i/>
          <w:sz w:val="24"/>
          <w:szCs w:val="24"/>
        </w:rPr>
        <w:t>български език и езикова култура</w:t>
      </w:r>
      <w:r w:rsidRPr="00BA31FF">
        <w:rPr>
          <w:rFonts w:cs="TT209o00"/>
          <w:sz w:val="24"/>
          <w:szCs w:val="24"/>
        </w:rPr>
        <w:t xml:space="preserve"> се провежда под формата на тест, състоящ се от тестови задачи с множествен отговор. Целта е да се провери правописната и</w:t>
      </w:r>
      <w:r w:rsidRPr="00BA31FF">
        <w:rPr>
          <w:rFonts w:cs="TT209o00"/>
          <w:sz w:val="24"/>
          <w:szCs w:val="24"/>
          <w:lang w:val="ru-RU"/>
        </w:rPr>
        <w:t xml:space="preserve"> </w:t>
      </w:r>
      <w:r w:rsidRPr="00BA31FF">
        <w:rPr>
          <w:rFonts w:cs="TT209o00"/>
          <w:sz w:val="24"/>
          <w:szCs w:val="24"/>
        </w:rPr>
        <w:t>пунктуационната култура на кандидат</w:t>
      </w:r>
      <w:r w:rsidRPr="00BA31FF">
        <w:rPr>
          <w:rFonts w:cs="Helvetica-Narrow-Oblique"/>
          <w:sz w:val="24"/>
          <w:szCs w:val="24"/>
        </w:rPr>
        <w:t>-</w:t>
      </w:r>
      <w:r w:rsidRPr="00BA31FF">
        <w:rPr>
          <w:rFonts w:cs="TT209o00"/>
          <w:sz w:val="24"/>
          <w:szCs w:val="24"/>
        </w:rPr>
        <w:t>студентите.</w:t>
      </w:r>
    </w:p>
    <w:p w:rsidR="00D04EA7" w:rsidRPr="00D04EA7" w:rsidRDefault="00D04EA7" w:rsidP="00D04EA7">
      <w:pPr>
        <w:tabs>
          <w:tab w:val="clear" w:pos="851"/>
        </w:tabs>
        <w:spacing w:line="300" w:lineRule="atLeast"/>
        <w:ind w:firstLine="709"/>
        <w:rPr>
          <w:rFonts w:cs="Helvetica-Narrow-Oblique"/>
          <w:iCs/>
          <w:sz w:val="24"/>
          <w:szCs w:val="24"/>
        </w:rPr>
      </w:pPr>
      <w:r w:rsidRPr="00D04EA7">
        <w:rPr>
          <w:rFonts w:cs="TT209o00"/>
          <w:sz w:val="24"/>
          <w:szCs w:val="24"/>
        </w:rPr>
        <w:t>Установява</w:t>
      </w:r>
      <w:r w:rsidRPr="00D04EA7">
        <w:rPr>
          <w:rFonts w:cs="Helvetica-Narrow-Oblique"/>
          <w:iCs/>
          <w:sz w:val="24"/>
          <w:szCs w:val="24"/>
        </w:rPr>
        <w:t xml:space="preserve"> </w:t>
      </w:r>
      <w:r w:rsidRPr="00D04EA7">
        <w:rPr>
          <w:rFonts w:cs="TT209o00"/>
          <w:sz w:val="24"/>
          <w:szCs w:val="24"/>
        </w:rPr>
        <w:t>се доколко кандидат</w:t>
      </w:r>
      <w:r w:rsidRPr="00D04EA7">
        <w:rPr>
          <w:rFonts w:cs="Helvetica-Narrow-Oblique"/>
          <w:iCs/>
          <w:sz w:val="24"/>
          <w:szCs w:val="24"/>
        </w:rPr>
        <w:t>-</w:t>
      </w:r>
      <w:r w:rsidRPr="00D04EA7">
        <w:rPr>
          <w:rFonts w:cs="TT209o00"/>
          <w:sz w:val="24"/>
          <w:szCs w:val="24"/>
        </w:rPr>
        <w:t>студентът владее</w:t>
      </w:r>
      <w:r w:rsidRPr="00D04EA7">
        <w:rPr>
          <w:rFonts w:cs="TT209o00"/>
          <w:sz w:val="24"/>
          <w:szCs w:val="24"/>
          <w:lang w:val="ru-RU"/>
        </w:rPr>
        <w:t xml:space="preserve"> </w:t>
      </w:r>
      <w:r w:rsidRPr="00D04EA7">
        <w:rPr>
          <w:rFonts w:cs="TT209o00"/>
          <w:sz w:val="24"/>
          <w:szCs w:val="24"/>
        </w:rPr>
        <w:t xml:space="preserve">общите правописни правила на съвременния български книжовен език, като например: </w:t>
      </w:r>
      <w:r w:rsidRPr="00D04EA7">
        <w:rPr>
          <w:rFonts w:cs="Arial"/>
          <w:sz w:val="24"/>
          <w:szCs w:val="24"/>
        </w:rPr>
        <w:t xml:space="preserve">отбелязване на звуковия състав на думите </w:t>
      </w:r>
      <w:r w:rsidRPr="00D04EA7">
        <w:rPr>
          <w:rFonts w:cs="Helvetica-Narrow-Oblique"/>
          <w:iCs/>
          <w:sz w:val="24"/>
          <w:szCs w:val="24"/>
        </w:rPr>
        <w:t>(</w:t>
      </w:r>
      <w:r w:rsidRPr="00D04EA7">
        <w:rPr>
          <w:rFonts w:cs="TT209o00"/>
          <w:sz w:val="24"/>
          <w:szCs w:val="24"/>
        </w:rPr>
        <w:t>ятов преглас</w:t>
      </w:r>
      <w:r w:rsidRPr="00D04EA7">
        <w:rPr>
          <w:rFonts w:cs="Helvetica-Narrow-Oblique"/>
          <w:iCs/>
          <w:sz w:val="24"/>
          <w:szCs w:val="24"/>
        </w:rPr>
        <w:t xml:space="preserve">; </w:t>
      </w:r>
      <w:r w:rsidRPr="00D04EA7">
        <w:rPr>
          <w:rFonts w:cs="TT209o00"/>
          <w:sz w:val="24"/>
          <w:szCs w:val="24"/>
        </w:rPr>
        <w:t>вмятане и изпадане на</w:t>
      </w:r>
      <w:r w:rsidRPr="00D04EA7">
        <w:rPr>
          <w:rFonts w:cs="TT209o00"/>
          <w:sz w:val="24"/>
          <w:szCs w:val="24"/>
          <w:lang w:val="ru-RU"/>
        </w:rPr>
        <w:t xml:space="preserve"> </w:t>
      </w:r>
      <w:r w:rsidRPr="00D04EA7">
        <w:rPr>
          <w:rFonts w:cs="TT209o00"/>
          <w:sz w:val="24"/>
          <w:szCs w:val="24"/>
        </w:rPr>
        <w:t>гласни</w:t>
      </w:r>
      <w:r w:rsidRPr="00D04EA7">
        <w:rPr>
          <w:rFonts w:cs="Helvetica-Narrow-Oblique"/>
          <w:iCs/>
          <w:sz w:val="24"/>
          <w:szCs w:val="24"/>
        </w:rPr>
        <w:t xml:space="preserve">; </w:t>
      </w:r>
      <w:r w:rsidRPr="00D04EA7">
        <w:rPr>
          <w:rFonts w:cs="Helvetica-Narrow-Oblique"/>
          <w:sz w:val="24"/>
          <w:szCs w:val="24"/>
        </w:rPr>
        <w:t>редукция на гласни;</w:t>
      </w:r>
      <w:r w:rsidRPr="00D04EA7">
        <w:rPr>
          <w:rFonts w:cs="Helvetica-Narrow-Oblique"/>
          <w:iCs/>
          <w:sz w:val="24"/>
          <w:szCs w:val="24"/>
        </w:rPr>
        <w:t xml:space="preserve"> </w:t>
      </w:r>
      <w:r w:rsidRPr="00D04EA7">
        <w:rPr>
          <w:rFonts w:cs="TT209o00"/>
          <w:sz w:val="24"/>
          <w:szCs w:val="24"/>
        </w:rPr>
        <w:t>уподобяване на съгласни; удвояване на съгласни); употреба на главни и малки букви; слято</w:t>
      </w:r>
      <w:r w:rsidRPr="00D04EA7">
        <w:rPr>
          <w:rFonts w:cs="Helvetica-Narrow-Oblique"/>
          <w:iCs/>
          <w:sz w:val="24"/>
          <w:szCs w:val="24"/>
        </w:rPr>
        <w:t xml:space="preserve">, </w:t>
      </w:r>
      <w:r w:rsidRPr="00D04EA7">
        <w:rPr>
          <w:rFonts w:cs="TT209o00"/>
          <w:sz w:val="24"/>
          <w:szCs w:val="24"/>
        </w:rPr>
        <w:t>полуслято и разделно писане на сложни и</w:t>
      </w:r>
      <w:r w:rsidRPr="00D04EA7">
        <w:rPr>
          <w:rFonts w:cs="Helvetica-Narrow-Oblique"/>
          <w:iCs/>
          <w:sz w:val="24"/>
          <w:szCs w:val="24"/>
        </w:rPr>
        <w:t xml:space="preserve"> </w:t>
      </w:r>
      <w:r w:rsidRPr="00D04EA7">
        <w:rPr>
          <w:rFonts w:cs="TT209o00"/>
          <w:sz w:val="24"/>
          <w:szCs w:val="24"/>
        </w:rPr>
        <w:t>съставни думи</w:t>
      </w:r>
      <w:r w:rsidRPr="00D04EA7">
        <w:rPr>
          <w:rFonts w:cs="Helvetica-Narrow-Oblique"/>
          <w:iCs/>
          <w:sz w:val="24"/>
          <w:szCs w:val="24"/>
        </w:rPr>
        <w:t>.</w:t>
      </w:r>
    </w:p>
    <w:p w:rsidR="00D04EA7" w:rsidRPr="00D04EA7" w:rsidRDefault="00D04EA7" w:rsidP="00D04EA7">
      <w:pPr>
        <w:tabs>
          <w:tab w:val="clear" w:pos="851"/>
        </w:tabs>
        <w:spacing w:line="300" w:lineRule="atLeast"/>
        <w:ind w:firstLine="709"/>
        <w:rPr>
          <w:rFonts w:cs="Helvetica-Narrow-Oblique"/>
          <w:iCs/>
          <w:sz w:val="24"/>
          <w:szCs w:val="24"/>
        </w:rPr>
      </w:pPr>
      <w:r w:rsidRPr="00D04EA7">
        <w:rPr>
          <w:rFonts w:cs="TT209o00"/>
          <w:sz w:val="24"/>
          <w:szCs w:val="24"/>
        </w:rPr>
        <w:t>Обръща се внимание на</w:t>
      </w:r>
      <w:r w:rsidRPr="00D04EA7">
        <w:rPr>
          <w:rFonts w:cs="TT209o00"/>
          <w:sz w:val="24"/>
          <w:szCs w:val="24"/>
          <w:lang w:val="ru-RU"/>
        </w:rPr>
        <w:t xml:space="preserve"> </w:t>
      </w:r>
      <w:r w:rsidRPr="00D04EA7">
        <w:rPr>
          <w:rFonts w:cs="TT209o00"/>
          <w:sz w:val="24"/>
          <w:szCs w:val="24"/>
        </w:rPr>
        <w:t>лексикалната и на граматическата правилност на речта: синоними и антоними; фразеологични словосъчетания; употреба на членувани форми; бройна форма на съществителните имена от мъжки род; по-особени случаи на съгласуване по число и др</w:t>
      </w:r>
      <w:r w:rsidRPr="00D04EA7">
        <w:rPr>
          <w:rFonts w:cs="Helvetica-Narrow-Oblique"/>
          <w:iCs/>
          <w:sz w:val="24"/>
          <w:szCs w:val="24"/>
        </w:rPr>
        <w:t>.</w:t>
      </w:r>
    </w:p>
    <w:p w:rsidR="00D04EA7" w:rsidRPr="00BA31FF" w:rsidRDefault="00D04EA7" w:rsidP="00D04EA7">
      <w:pPr>
        <w:tabs>
          <w:tab w:val="clear" w:pos="851"/>
          <w:tab w:val="left" w:pos="748"/>
        </w:tabs>
        <w:spacing w:line="300" w:lineRule="atLeast"/>
        <w:ind w:firstLine="709"/>
        <w:rPr>
          <w:rFonts w:cs="TT209o00"/>
          <w:sz w:val="24"/>
          <w:szCs w:val="24"/>
          <w:lang w:val="ru-RU"/>
        </w:rPr>
      </w:pPr>
      <w:r w:rsidRPr="00D04EA7">
        <w:rPr>
          <w:rFonts w:cs="TT209o00"/>
          <w:sz w:val="24"/>
          <w:szCs w:val="24"/>
        </w:rPr>
        <w:t>Проверява се също в каква степен кандидат</w:t>
      </w:r>
      <w:r w:rsidRPr="00D04EA7">
        <w:rPr>
          <w:rFonts w:cs="Helvetica-Narrow-Oblique"/>
          <w:iCs/>
          <w:sz w:val="24"/>
          <w:szCs w:val="24"/>
        </w:rPr>
        <w:t>-</w:t>
      </w:r>
      <w:r w:rsidRPr="00D04EA7">
        <w:rPr>
          <w:rFonts w:cs="TT209o00"/>
          <w:sz w:val="24"/>
          <w:szCs w:val="24"/>
        </w:rPr>
        <w:t>студентът е овладял</w:t>
      </w:r>
      <w:r w:rsidRPr="00D04EA7">
        <w:rPr>
          <w:rFonts w:cs="TT209o00"/>
          <w:sz w:val="24"/>
          <w:szCs w:val="24"/>
          <w:lang w:val="ru-RU"/>
        </w:rPr>
        <w:t xml:space="preserve"> </w:t>
      </w:r>
      <w:r w:rsidRPr="00D04EA7">
        <w:rPr>
          <w:rFonts w:cs="TT209o00"/>
          <w:sz w:val="24"/>
          <w:szCs w:val="24"/>
        </w:rPr>
        <w:t>правилата за употреба на препинателните знаци в простото и в сложното изречение</w:t>
      </w:r>
      <w:r w:rsidRPr="00D04EA7">
        <w:rPr>
          <w:rFonts w:cs="Helvetica-Narrow-Oblique"/>
          <w:iCs/>
          <w:sz w:val="24"/>
          <w:szCs w:val="24"/>
        </w:rPr>
        <w:t>.</w:t>
      </w:r>
    </w:p>
    <w:p w:rsidR="00FC52D4" w:rsidRPr="000861A3" w:rsidRDefault="00FC52D4" w:rsidP="00FC52D4">
      <w:pPr>
        <w:autoSpaceDE w:val="0"/>
        <w:autoSpaceDN w:val="0"/>
        <w:adjustRightInd w:val="0"/>
        <w:spacing w:before="240" w:after="120"/>
        <w:jc w:val="center"/>
        <w:rPr>
          <w:rFonts w:ascii="Arial" w:hAnsi="Arial" w:cs="Arial"/>
          <w:b/>
          <w:bCs/>
          <w:szCs w:val="22"/>
        </w:rPr>
      </w:pPr>
      <w:r w:rsidRPr="000861A3">
        <w:rPr>
          <w:rFonts w:ascii="Arial" w:hAnsi="Arial" w:cs="Arial"/>
          <w:b/>
          <w:szCs w:val="22"/>
        </w:rPr>
        <w:t>ЛИТЕРАТУРА</w:t>
      </w:r>
      <w:r w:rsidRPr="000861A3">
        <w:rPr>
          <w:rFonts w:ascii="Arial" w:hAnsi="Arial" w:cs="Arial"/>
          <w:b/>
          <w:bCs/>
          <w:szCs w:val="22"/>
        </w:rPr>
        <w:t>:</w:t>
      </w:r>
    </w:p>
    <w:p w:rsidR="00FC52D4" w:rsidRPr="000861A3" w:rsidRDefault="00FC52D4" w:rsidP="00FC52D4">
      <w:pPr>
        <w:numPr>
          <w:ilvl w:val="0"/>
          <w:numId w:val="31"/>
        </w:numPr>
        <w:rPr>
          <w:rFonts w:cs="TT204o00"/>
          <w:szCs w:val="22"/>
        </w:rPr>
      </w:pPr>
      <w:r w:rsidRPr="000861A3">
        <w:rPr>
          <w:rFonts w:cs="TT204o00"/>
          <w:b/>
          <w:szCs w:val="22"/>
        </w:rPr>
        <w:t>Игнатова</w:t>
      </w:r>
      <w:r w:rsidRPr="000861A3">
        <w:rPr>
          <w:rFonts w:cs="Helvetica-Narrow"/>
          <w:b/>
          <w:szCs w:val="22"/>
        </w:rPr>
        <w:t>-</w:t>
      </w:r>
      <w:r w:rsidRPr="000861A3">
        <w:rPr>
          <w:rFonts w:cs="TT204o00"/>
          <w:b/>
          <w:szCs w:val="22"/>
        </w:rPr>
        <w:t>Цонева</w:t>
      </w:r>
      <w:r w:rsidRPr="000861A3">
        <w:rPr>
          <w:rFonts w:cs="Helvetica-Narrow"/>
          <w:b/>
          <w:szCs w:val="22"/>
        </w:rPr>
        <w:t xml:space="preserve">, </w:t>
      </w:r>
      <w:r w:rsidRPr="000861A3">
        <w:rPr>
          <w:rFonts w:cs="TT204o00"/>
          <w:b/>
          <w:szCs w:val="22"/>
        </w:rPr>
        <w:t>Д</w:t>
      </w:r>
      <w:r w:rsidRPr="000861A3">
        <w:rPr>
          <w:rFonts w:cs="Helvetica-Narrow"/>
          <w:b/>
          <w:szCs w:val="22"/>
        </w:rPr>
        <w:t>.</w:t>
      </w:r>
      <w:r w:rsidRPr="000861A3">
        <w:rPr>
          <w:rFonts w:cs="Helvetica-Narrow"/>
          <w:szCs w:val="22"/>
        </w:rPr>
        <w:t xml:space="preserve"> Български език и речева култура. </w:t>
      </w:r>
      <w:r w:rsidRPr="000861A3">
        <w:rPr>
          <w:rFonts w:cs="TT204o00"/>
          <w:szCs w:val="22"/>
        </w:rPr>
        <w:t>Русенски</w:t>
      </w:r>
      <w:r w:rsidRPr="000861A3">
        <w:rPr>
          <w:rFonts w:cs="TT204o00"/>
          <w:szCs w:val="22"/>
          <w:lang w:val="ru-RU"/>
        </w:rPr>
        <w:t xml:space="preserve"> </w:t>
      </w:r>
      <w:r w:rsidRPr="000861A3">
        <w:rPr>
          <w:rFonts w:cs="TT204o00"/>
          <w:szCs w:val="22"/>
        </w:rPr>
        <w:t>университет „А. Кънчев”. Русе</w:t>
      </w:r>
      <w:r w:rsidRPr="000861A3">
        <w:rPr>
          <w:rFonts w:cs="Helvetica-Narrow"/>
          <w:szCs w:val="22"/>
        </w:rPr>
        <w:t>, 2013.</w:t>
      </w:r>
    </w:p>
    <w:p w:rsidR="00FC52D4" w:rsidRPr="000861A3" w:rsidRDefault="00FC52D4" w:rsidP="00FC52D4">
      <w:pPr>
        <w:numPr>
          <w:ilvl w:val="0"/>
          <w:numId w:val="31"/>
        </w:numPr>
        <w:rPr>
          <w:rFonts w:cs="Helvetica-Narrow"/>
          <w:szCs w:val="22"/>
        </w:rPr>
      </w:pPr>
      <w:r w:rsidRPr="000861A3">
        <w:rPr>
          <w:rFonts w:cs="Helvetica-Narrow"/>
          <w:b/>
          <w:szCs w:val="22"/>
        </w:rPr>
        <w:t>Официален правописен речник</w:t>
      </w:r>
      <w:r w:rsidRPr="000861A3">
        <w:rPr>
          <w:rFonts w:cs="Helvetica-Narrow"/>
          <w:szCs w:val="22"/>
        </w:rPr>
        <w:t xml:space="preserve"> на българския език. С., БАН, 2012.</w:t>
      </w:r>
    </w:p>
    <w:p w:rsidR="00FC52D4" w:rsidRPr="000861A3" w:rsidRDefault="00FC52D4" w:rsidP="00FC52D4">
      <w:pPr>
        <w:numPr>
          <w:ilvl w:val="0"/>
          <w:numId w:val="31"/>
        </w:numPr>
        <w:rPr>
          <w:rStyle w:val="Strong"/>
          <w:b w:val="0"/>
          <w:bCs w:val="0"/>
          <w:szCs w:val="22"/>
          <w:lang w:val="ru-RU"/>
        </w:rPr>
      </w:pPr>
      <w:r w:rsidRPr="000861A3">
        <w:rPr>
          <w:rStyle w:val="Strong"/>
          <w:bCs w:val="0"/>
          <w:szCs w:val="22"/>
        </w:rPr>
        <w:t>Правопис и пунктуация</w:t>
      </w:r>
      <w:r w:rsidRPr="000861A3">
        <w:rPr>
          <w:rStyle w:val="Strong"/>
          <w:b w:val="0"/>
          <w:bCs w:val="0"/>
          <w:szCs w:val="22"/>
        </w:rPr>
        <w:t xml:space="preserve"> на българския език. Основни правила. С., БАН, 2011.</w:t>
      </w:r>
    </w:p>
    <w:p w:rsidR="00FC52D4" w:rsidRPr="000861A3" w:rsidRDefault="00FC52D4" w:rsidP="00FC52D4">
      <w:pPr>
        <w:autoSpaceDE w:val="0"/>
        <w:autoSpaceDN w:val="0"/>
        <w:adjustRightInd w:val="0"/>
        <w:spacing w:before="240" w:after="120"/>
        <w:jc w:val="center"/>
        <w:rPr>
          <w:rFonts w:ascii="Arial" w:hAnsi="Arial" w:cs="Arial"/>
          <w:b/>
          <w:szCs w:val="22"/>
        </w:rPr>
      </w:pPr>
      <w:r>
        <w:rPr>
          <w:rFonts w:ascii="Arial" w:hAnsi="Arial" w:cs="Arial"/>
          <w:b/>
          <w:szCs w:val="22"/>
        </w:rPr>
        <w:t>ОБРАЗЕЦ НА ЗАДАЧИ ОТ ТЕСТА:</w:t>
      </w:r>
    </w:p>
    <w:p w:rsidR="00D04EA7" w:rsidRPr="00D04EA7" w:rsidRDefault="00D04EA7" w:rsidP="00D53B6F">
      <w:pPr>
        <w:spacing w:before="60" w:after="60"/>
        <w:ind w:firstLine="374"/>
        <w:rPr>
          <w:b/>
          <w:szCs w:val="22"/>
        </w:rPr>
      </w:pPr>
      <w:r w:rsidRPr="00D04EA7">
        <w:rPr>
          <w:b/>
          <w:szCs w:val="22"/>
        </w:rPr>
        <w:t>1. В кой ред фразеологичните словосъчетания са синоними?</w:t>
      </w:r>
    </w:p>
    <w:p w:rsidR="00D04EA7" w:rsidRPr="00D04EA7" w:rsidRDefault="00D04EA7" w:rsidP="00D04EA7">
      <w:pPr>
        <w:ind w:firstLine="374"/>
        <w:rPr>
          <w:szCs w:val="22"/>
        </w:rPr>
      </w:pPr>
      <w:r w:rsidRPr="00D04EA7">
        <w:rPr>
          <w:szCs w:val="22"/>
        </w:rPr>
        <w:t>А) отивам далеч; отивам на кино от пет до шест</w:t>
      </w:r>
    </w:p>
    <w:p w:rsidR="00D04EA7" w:rsidRPr="00D04EA7" w:rsidRDefault="00D04EA7" w:rsidP="00D04EA7">
      <w:pPr>
        <w:ind w:firstLine="374"/>
        <w:rPr>
          <w:szCs w:val="22"/>
        </w:rPr>
      </w:pPr>
      <w:r w:rsidRPr="00D04EA7">
        <w:rPr>
          <w:szCs w:val="22"/>
        </w:rPr>
        <w:t>Б) от игла до конец; от дума на дума</w:t>
      </w:r>
    </w:p>
    <w:p w:rsidR="00D04EA7" w:rsidRPr="00D04EA7" w:rsidRDefault="00D04EA7" w:rsidP="00D04EA7">
      <w:pPr>
        <w:ind w:firstLine="374"/>
        <w:rPr>
          <w:szCs w:val="22"/>
        </w:rPr>
      </w:pPr>
      <w:r w:rsidRPr="00D04EA7">
        <w:rPr>
          <w:szCs w:val="22"/>
        </w:rPr>
        <w:t>В) през куп за грош; ни в клин ни в ръкав</w:t>
      </w:r>
    </w:p>
    <w:p w:rsidR="00D04EA7" w:rsidRPr="00D04EA7" w:rsidRDefault="00D04EA7" w:rsidP="00D04EA7">
      <w:pPr>
        <w:ind w:firstLine="374"/>
        <w:rPr>
          <w:szCs w:val="22"/>
        </w:rPr>
      </w:pPr>
      <w:r w:rsidRPr="00D04EA7">
        <w:rPr>
          <w:szCs w:val="22"/>
        </w:rPr>
        <w:t>Г) плета си кошницата; опичам си работата</w:t>
      </w:r>
    </w:p>
    <w:p w:rsidR="00D04EA7" w:rsidRPr="00D04EA7" w:rsidRDefault="00D04EA7" w:rsidP="00D04EA7">
      <w:pPr>
        <w:ind w:firstLine="374"/>
        <w:rPr>
          <w:szCs w:val="22"/>
        </w:rPr>
      </w:pPr>
      <w:r w:rsidRPr="00D04EA7">
        <w:rPr>
          <w:szCs w:val="22"/>
        </w:rPr>
        <w:t>Д) обирам си крушите; обирам калая</w:t>
      </w:r>
    </w:p>
    <w:p w:rsidR="00D04EA7" w:rsidRPr="00D04EA7" w:rsidRDefault="00D04EA7" w:rsidP="009B113E">
      <w:pPr>
        <w:ind w:firstLine="5670"/>
        <w:rPr>
          <w:b/>
          <w:szCs w:val="22"/>
        </w:rPr>
      </w:pPr>
      <w:r w:rsidRPr="00D04EA7">
        <w:rPr>
          <w:b/>
          <w:szCs w:val="22"/>
        </w:rPr>
        <w:t>Отговор: Г</w:t>
      </w:r>
    </w:p>
    <w:p w:rsidR="00D04EA7" w:rsidRPr="00D04EA7" w:rsidRDefault="00D04EA7" w:rsidP="00D53B6F">
      <w:pPr>
        <w:tabs>
          <w:tab w:val="clear" w:pos="851"/>
          <w:tab w:val="left" w:pos="374"/>
        </w:tabs>
        <w:spacing w:before="60" w:after="60"/>
        <w:ind w:firstLine="374"/>
        <w:rPr>
          <w:b/>
          <w:szCs w:val="22"/>
          <w:lang w:val="ru-RU"/>
        </w:rPr>
      </w:pPr>
      <w:r w:rsidRPr="00D04EA7">
        <w:rPr>
          <w:b/>
          <w:szCs w:val="22"/>
        </w:rPr>
        <w:t>2. В кой ред всички думи са написани правилно</w:t>
      </w:r>
      <w:r w:rsidRPr="00D04EA7">
        <w:rPr>
          <w:b/>
          <w:szCs w:val="22"/>
          <w:lang w:val="ru-RU"/>
        </w:rPr>
        <w:t>?</w:t>
      </w:r>
    </w:p>
    <w:p w:rsidR="00D04EA7" w:rsidRPr="00D04EA7" w:rsidRDefault="00D04EA7" w:rsidP="00D04EA7">
      <w:pPr>
        <w:ind w:firstLine="360"/>
        <w:rPr>
          <w:szCs w:val="22"/>
          <w:lang w:val="ru-RU"/>
        </w:rPr>
      </w:pPr>
      <w:r w:rsidRPr="00D04EA7">
        <w:rPr>
          <w:szCs w:val="22"/>
        </w:rPr>
        <w:t>А)  усмивка, осмивам, усмихнат</w:t>
      </w:r>
    </w:p>
    <w:p w:rsidR="00D04EA7" w:rsidRPr="00D04EA7" w:rsidRDefault="00D04EA7" w:rsidP="00D04EA7">
      <w:pPr>
        <w:ind w:firstLine="360"/>
        <w:rPr>
          <w:szCs w:val="22"/>
          <w:lang w:val="ru-RU"/>
        </w:rPr>
      </w:pPr>
      <w:r w:rsidRPr="00D04EA7">
        <w:rPr>
          <w:szCs w:val="22"/>
        </w:rPr>
        <w:t>Б)  онагледя, умия, овия</w:t>
      </w:r>
    </w:p>
    <w:p w:rsidR="00D04EA7" w:rsidRPr="00D04EA7" w:rsidRDefault="00D04EA7" w:rsidP="00D04EA7">
      <w:pPr>
        <w:ind w:firstLine="360"/>
        <w:rPr>
          <w:szCs w:val="22"/>
          <w:lang w:val="ru-RU"/>
        </w:rPr>
      </w:pPr>
      <w:r w:rsidRPr="00D04EA7">
        <w:rPr>
          <w:szCs w:val="22"/>
        </w:rPr>
        <w:lastRenderedPageBreak/>
        <w:t>В)  озаконя, оглавя, обеля</w:t>
      </w:r>
    </w:p>
    <w:p w:rsidR="00D04EA7" w:rsidRPr="00D04EA7" w:rsidRDefault="00D04EA7" w:rsidP="00D04EA7">
      <w:pPr>
        <w:ind w:firstLine="360"/>
        <w:rPr>
          <w:szCs w:val="22"/>
          <w:lang w:val="ru-RU"/>
        </w:rPr>
      </w:pPr>
      <w:r w:rsidRPr="00D04EA7">
        <w:rPr>
          <w:szCs w:val="22"/>
        </w:rPr>
        <w:t>Г)  двуяк, двуетажен, двудневен</w:t>
      </w:r>
    </w:p>
    <w:p w:rsidR="00D04EA7" w:rsidRPr="00D04EA7" w:rsidRDefault="00D04EA7" w:rsidP="00D04EA7">
      <w:pPr>
        <w:ind w:firstLine="360"/>
        <w:rPr>
          <w:szCs w:val="22"/>
          <w:lang w:val="ru-RU"/>
        </w:rPr>
      </w:pPr>
      <w:r w:rsidRPr="00D04EA7">
        <w:rPr>
          <w:szCs w:val="22"/>
        </w:rPr>
        <w:t>Д)  употребявам, упорочавам, углеждам</w:t>
      </w:r>
    </w:p>
    <w:p w:rsidR="00D04EA7" w:rsidRPr="00D04EA7" w:rsidRDefault="00D04EA7" w:rsidP="009B113E">
      <w:pPr>
        <w:ind w:firstLine="5670"/>
        <w:rPr>
          <w:szCs w:val="22"/>
          <w:lang w:val="ru-RU"/>
        </w:rPr>
      </w:pPr>
      <w:r w:rsidRPr="00D04EA7">
        <w:rPr>
          <w:b/>
          <w:szCs w:val="22"/>
        </w:rPr>
        <w:t>Отговор: А</w:t>
      </w:r>
    </w:p>
    <w:p w:rsidR="00D04EA7" w:rsidRPr="00D04EA7" w:rsidRDefault="00D04EA7" w:rsidP="00B74D32">
      <w:pPr>
        <w:tabs>
          <w:tab w:val="clear" w:pos="851"/>
          <w:tab w:val="left" w:pos="5670"/>
        </w:tabs>
        <w:spacing w:before="60" w:after="60"/>
        <w:ind w:firstLine="374"/>
        <w:rPr>
          <w:b/>
          <w:szCs w:val="22"/>
        </w:rPr>
      </w:pPr>
      <w:r w:rsidRPr="00D04EA7">
        <w:rPr>
          <w:b/>
          <w:szCs w:val="22"/>
        </w:rPr>
        <w:t xml:space="preserve">3. В кое изречение </w:t>
      </w:r>
      <w:r w:rsidRPr="00D04EA7">
        <w:rPr>
          <w:b/>
          <w:szCs w:val="22"/>
          <w:lang w:val="en-US"/>
        </w:rPr>
        <w:t xml:space="preserve">e </w:t>
      </w:r>
      <w:r w:rsidRPr="00D04EA7">
        <w:rPr>
          <w:b/>
          <w:szCs w:val="22"/>
        </w:rPr>
        <w:t>употребена грешна форма на местоимение</w:t>
      </w:r>
      <w:r w:rsidRPr="00D04EA7">
        <w:rPr>
          <w:b/>
          <w:szCs w:val="22"/>
          <w:lang w:val="ru-RU"/>
        </w:rPr>
        <w:t>?</w:t>
      </w:r>
    </w:p>
    <w:p w:rsidR="00D04EA7" w:rsidRPr="00D04EA7" w:rsidRDefault="00D04EA7" w:rsidP="00D04EA7">
      <w:pPr>
        <w:ind w:firstLine="360"/>
        <w:rPr>
          <w:szCs w:val="22"/>
        </w:rPr>
      </w:pPr>
      <w:r w:rsidRPr="00D04EA7">
        <w:rPr>
          <w:szCs w:val="22"/>
        </w:rPr>
        <w:t>А)  Който не работи, не трябва да яде.</w:t>
      </w:r>
    </w:p>
    <w:p w:rsidR="00D04EA7" w:rsidRPr="00D04EA7" w:rsidRDefault="00D04EA7" w:rsidP="00D04EA7">
      <w:pPr>
        <w:ind w:firstLine="360"/>
        <w:rPr>
          <w:szCs w:val="22"/>
        </w:rPr>
      </w:pPr>
      <w:r w:rsidRPr="00D04EA7">
        <w:rPr>
          <w:szCs w:val="22"/>
        </w:rPr>
        <w:t>Б)  Не ми се говори с никой.</w:t>
      </w:r>
    </w:p>
    <w:p w:rsidR="00D04EA7" w:rsidRPr="00D04EA7" w:rsidRDefault="00D04EA7" w:rsidP="00D04EA7">
      <w:pPr>
        <w:ind w:firstLine="360"/>
        <w:rPr>
          <w:szCs w:val="22"/>
        </w:rPr>
      </w:pPr>
      <w:r w:rsidRPr="00D04EA7">
        <w:rPr>
          <w:szCs w:val="22"/>
        </w:rPr>
        <w:t>В)  Не разчитай на никого, само на себе си.</w:t>
      </w:r>
    </w:p>
    <w:p w:rsidR="00D04EA7" w:rsidRPr="00D04EA7" w:rsidRDefault="00D04EA7" w:rsidP="00D04EA7">
      <w:pPr>
        <w:ind w:firstLine="360"/>
        <w:rPr>
          <w:szCs w:val="22"/>
        </w:rPr>
      </w:pPr>
      <w:r w:rsidRPr="00D04EA7">
        <w:rPr>
          <w:szCs w:val="22"/>
        </w:rPr>
        <w:t>Г)  Когото и да попиташ, ще ти каже.</w:t>
      </w:r>
    </w:p>
    <w:p w:rsidR="00D04EA7" w:rsidRPr="00D04EA7" w:rsidRDefault="00D04EA7" w:rsidP="00D04EA7">
      <w:pPr>
        <w:ind w:firstLine="360"/>
        <w:rPr>
          <w:szCs w:val="22"/>
        </w:rPr>
      </w:pPr>
      <w:r w:rsidRPr="00D04EA7">
        <w:rPr>
          <w:szCs w:val="22"/>
        </w:rPr>
        <w:t>Д)  Не срещна никого на уреченото място.</w:t>
      </w:r>
    </w:p>
    <w:p w:rsidR="00D04EA7" w:rsidRPr="00D04EA7" w:rsidRDefault="00D04EA7" w:rsidP="009B113E">
      <w:pPr>
        <w:ind w:firstLine="5670"/>
        <w:rPr>
          <w:b/>
          <w:szCs w:val="22"/>
        </w:rPr>
      </w:pPr>
      <w:r w:rsidRPr="00D04EA7">
        <w:rPr>
          <w:b/>
          <w:szCs w:val="22"/>
        </w:rPr>
        <w:t>Отговор: Б</w:t>
      </w:r>
    </w:p>
    <w:p w:rsidR="00D04EA7" w:rsidRPr="00D04EA7" w:rsidRDefault="00D04EA7" w:rsidP="00B74D32">
      <w:pPr>
        <w:tabs>
          <w:tab w:val="clear" w:pos="851"/>
        </w:tabs>
        <w:spacing w:before="60" w:after="60"/>
        <w:ind w:firstLine="374"/>
        <w:rPr>
          <w:b/>
          <w:szCs w:val="22"/>
        </w:rPr>
      </w:pPr>
      <w:r w:rsidRPr="00D04EA7">
        <w:rPr>
          <w:b/>
          <w:szCs w:val="22"/>
        </w:rPr>
        <w:t>4. В кое изречение има пунктуационна грешка?</w:t>
      </w:r>
    </w:p>
    <w:p w:rsidR="00D04EA7" w:rsidRPr="00D04EA7" w:rsidRDefault="00D04EA7" w:rsidP="00D04EA7">
      <w:pPr>
        <w:ind w:left="360"/>
        <w:rPr>
          <w:szCs w:val="22"/>
        </w:rPr>
      </w:pPr>
      <w:r w:rsidRPr="00D04EA7">
        <w:rPr>
          <w:szCs w:val="22"/>
        </w:rPr>
        <w:t>А) – Обичам те, мое мило Отечество!</w:t>
      </w:r>
    </w:p>
    <w:p w:rsidR="00D04EA7" w:rsidRPr="00D04EA7" w:rsidRDefault="00D04EA7" w:rsidP="00D04EA7">
      <w:pPr>
        <w:ind w:left="360"/>
        <w:rPr>
          <w:szCs w:val="22"/>
        </w:rPr>
      </w:pPr>
      <w:r w:rsidRPr="00D04EA7">
        <w:rPr>
          <w:szCs w:val="22"/>
        </w:rPr>
        <w:t>Б) – Ти майсторе, в чужди работи не се бъркай!</w:t>
      </w:r>
    </w:p>
    <w:p w:rsidR="00D04EA7" w:rsidRPr="00D04EA7" w:rsidRDefault="00D04EA7" w:rsidP="00D04EA7">
      <w:pPr>
        <w:pStyle w:val="BodyTextIndent"/>
        <w:ind w:firstLine="360"/>
        <w:rPr>
          <w:rFonts w:ascii="Arial Narrow" w:hAnsi="Arial Narrow"/>
          <w:sz w:val="22"/>
          <w:szCs w:val="22"/>
        </w:rPr>
      </w:pPr>
      <w:r w:rsidRPr="00D04EA7">
        <w:rPr>
          <w:rFonts w:ascii="Arial Narrow" w:hAnsi="Arial Narrow"/>
          <w:sz w:val="22"/>
          <w:szCs w:val="22"/>
        </w:rPr>
        <w:t>В) – Бай Давиде, ти друга работа нямаш ли?</w:t>
      </w:r>
    </w:p>
    <w:p w:rsidR="00D04EA7" w:rsidRPr="00D04EA7" w:rsidRDefault="00D04EA7" w:rsidP="00D04EA7">
      <w:pPr>
        <w:pStyle w:val="BodyTextIndent"/>
        <w:ind w:firstLine="360"/>
        <w:rPr>
          <w:rFonts w:ascii="Arial Narrow" w:hAnsi="Arial Narrow"/>
          <w:sz w:val="22"/>
          <w:szCs w:val="22"/>
        </w:rPr>
      </w:pPr>
      <w:r w:rsidRPr="00D04EA7">
        <w:rPr>
          <w:rFonts w:ascii="Arial Narrow" w:hAnsi="Arial Narrow"/>
          <w:sz w:val="22"/>
          <w:szCs w:val="22"/>
        </w:rPr>
        <w:t>Г) – Господин инспекторе, да ви представя госпожица Стоянова.</w:t>
      </w:r>
    </w:p>
    <w:p w:rsidR="00D04EA7" w:rsidRPr="00D04EA7" w:rsidRDefault="00D04EA7" w:rsidP="00D04EA7">
      <w:pPr>
        <w:pStyle w:val="BodyTextIndent"/>
        <w:ind w:firstLine="360"/>
        <w:rPr>
          <w:rFonts w:ascii="Arial Narrow" w:hAnsi="Arial Narrow"/>
          <w:sz w:val="22"/>
          <w:szCs w:val="22"/>
        </w:rPr>
      </w:pPr>
      <w:r w:rsidRPr="00D04EA7">
        <w:rPr>
          <w:rFonts w:ascii="Arial Narrow" w:hAnsi="Arial Narrow"/>
          <w:sz w:val="22"/>
          <w:szCs w:val="22"/>
        </w:rPr>
        <w:t>Д) – Мястото е диво, брате Ромиле – заговори пръв Теодосий.</w:t>
      </w:r>
    </w:p>
    <w:p w:rsidR="00D04EA7" w:rsidRPr="00E26B1F" w:rsidRDefault="00D04EA7" w:rsidP="00B74D32">
      <w:pPr>
        <w:tabs>
          <w:tab w:val="clear" w:pos="851"/>
          <w:tab w:val="left" w:pos="5670"/>
        </w:tabs>
        <w:spacing w:before="60"/>
        <w:ind w:firstLine="5670"/>
        <w:rPr>
          <w:b/>
          <w:szCs w:val="22"/>
        </w:rPr>
      </w:pPr>
      <w:r w:rsidRPr="00D04EA7">
        <w:rPr>
          <w:b/>
          <w:szCs w:val="22"/>
        </w:rPr>
        <w:t>Отговор: Б</w:t>
      </w:r>
    </w:p>
    <w:p w:rsidR="00FC52D4" w:rsidRPr="000172B1" w:rsidRDefault="00FC52D4" w:rsidP="00FC52D4">
      <w:pPr>
        <w:jc w:val="center"/>
        <w:rPr>
          <w:sz w:val="28"/>
          <w:szCs w:val="28"/>
          <w:highlight w:val="yellow"/>
        </w:rPr>
      </w:pPr>
    </w:p>
    <w:p w:rsidR="00FC52D4" w:rsidRPr="002F2DC4" w:rsidRDefault="00FC52D4" w:rsidP="00FC52D4">
      <w:pPr>
        <w:pStyle w:val="Index1"/>
        <w:rPr>
          <w:sz w:val="6"/>
        </w:rPr>
      </w:pPr>
    </w:p>
    <w:p w:rsidR="00FC52D4" w:rsidRPr="00912E9B" w:rsidRDefault="00FC52D4" w:rsidP="00FC52D4">
      <w:pPr>
        <w:suppressLineNumbers/>
        <w:pBdr>
          <w:top w:val="single" w:sz="6" w:space="1" w:color="auto"/>
          <w:left w:val="single" w:sz="6" w:space="1" w:color="auto"/>
          <w:bottom w:val="single" w:sz="6" w:space="1" w:color="auto"/>
          <w:right w:val="single" w:sz="6" w:space="1" w:color="auto"/>
        </w:pBdr>
        <w:shd w:val="pct20" w:color="auto" w:fill="auto"/>
        <w:ind w:left="57" w:right="57"/>
        <w:jc w:val="center"/>
        <w:outlineLvl w:val="0"/>
        <w:rPr>
          <w:rFonts w:ascii="Arial" w:hAnsi="Arial"/>
          <w:b/>
          <w:sz w:val="28"/>
          <w:szCs w:val="28"/>
        </w:rPr>
      </w:pPr>
      <w:r w:rsidRPr="00912E9B">
        <w:rPr>
          <w:rFonts w:ascii="Arial" w:hAnsi="Arial"/>
          <w:b/>
          <w:sz w:val="28"/>
          <w:szCs w:val="28"/>
        </w:rPr>
        <w:t>СПЕЦИАЛНИ ЧАСТИ НА ЕПИ</w:t>
      </w:r>
    </w:p>
    <w:p w:rsidR="00FC52D4" w:rsidRDefault="00FC52D4" w:rsidP="00FC52D4">
      <w:pPr>
        <w:ind w:firstLine="540"/>
        <w:rPr>
          <w:sz w:val="12"/>
          <w:szCs w:val="12"/>
        </w:rPr>
      </w:pPr>
    </w:p>
    <w:p w:rsidR="005E622E" w:rsidRPr="00912E9B" w:rsidRDefault="005E622E" w:rsidP="005E622E">
      <w:pPr>
        <w:pBdr>
          <w:top w:val="single" w:sz="6" w:space="1" w:color="auto"/>
          <w:left w:val="single" w:sz="6" w:space="1" w:color="auto"/>
          <w:bottom w:val="single" w:sz="6" w:space="1" w:color="auto"/>
          <w:right w:val="single" w:sz="6" w:space="1" w:color="auto"/>
        </w:pBdr>
        <w:shd w:val="pct20" w:color="auto" w:fill="auto"/>
        <w:tabs>
          <w:tab w:val="clear" w:pos="851"/>
          <w:tab w:val="left" w:pos="2410"/>
        </w:tabs>
        <w:ind w:left="57" w:right="57"/>
        <w:jc w:val="center"/>
        <w:outlineLvl w:val="0"/>
        <w:rPr>
          <w:rFonts w:ascii="Arial" w:hAnsi="Arial"/>
          <w:b/>
          <w:sz w:val="28"/>
          <w:szCs w:val="28"/>
        </w:rPr>
      </w:pPr>
      <w:r w:rsidRPr="00912E9B">
        <w:rPr>
          <w:rFonts w:ascii="Arial" w:hAnsi="Arial"/>
          <w:b/>
          <w:sz w:val="28"/>
          <w:szCs w:val="28"/>
        </w:rPr>
        <w:t>БЪЛГАРСКИ ЕЗИК</w:t>
      </w:r>
    </w:p>
    <w:p w:rsidR="005E622E" w:rsidRPr="00997C24" w:rsidRDefault="005E622E" w:rsidP="0028593F">
      <w:pPr>
        <w:spacing w:before="240" w:line="300" w:lineRule="atLeast"/>
        <w:ind w:firstLine="709"/>
        <w:rPr>
          <w:rFonts w:cs="TT209o00"/>
          <w:sz w:val="24"/>
          <w:szCs w:val="24"/>
        </w:rPr>
      </w:pPr>
      <w:r w:rsidRPr="008817DA">
        <w:rPr>
          <w:rFonts w:cs="TT209o00"/>
          <w:sz w:val="24"/>
          <w:szCs w:val="24"/>
        </w:rPr>
        <w:t xml:space="preserve">Специалната част </w:t>
      </w:r>
      <w:r w:rsidRPr="00997C24">
        <w:rPr>
          <w:rFonts w:cs="TT209o00"/>
          <w:sz w:val="24"/>
          <w:szCs w:val="24"/>
        </w:rPr>
        <w:t xml:space="preserve">от ЕПИ </w:t>
      </w:r>
      <w:r w:rsidRPr="00997C24">
        <w:rPr>
          <w:rFonts w:cs="TT209o00"/>
          <w:i/>
          <w:sz w:val="24"/>
          <w:szCs w:val="24"/>
        </w:rPr>
        <w:t>по български език</w:t>
      </w:r>
      <w:r w:rsidRPr="00997C24">
        <w:rPr>
          <w:rFonts w:cs="TT209o00"/>
          <w:sz w:val="24"/>
          <w:szCs w:val="24"/>
        </w:rPr>
        <w:t xml:space="preserve"> се провежда под формата на тест, състоящ се от тестови задачи с множествен отговор. Целта е да се провери правописната и</w:t>
      </w:r>
      <w:r w:rsidRPr="00997C24">
        <w:rPr>
          <w:rFonts w:cs="TT209o00"/>
          <w:sz w:val="24"/>
          <w:szCs w:val="24"/>
          <w:lang w:val="ru-RU"/>
        </w:rPr>
        <w:t xml:space="preserve"> </w:t>
      </w:r>
      <w:r w:rsidRPr="00997C24">
        <w:rPr>
          <w:rFonts w:cs="TT209o00"/>
          <w:sz w:val="24"/>
          <w:szCs w:val="24"/>
        </w:rPr>
        <w:t>пунктуационната култура на кандидат</w:t>
      </w:r>
      <w:r w:rsidRPr="00997C24">
        <w:rPr>
          <w:rFonts w:cs="Helvetica-Narrow-Oblique"/>
          <w:sz w:val="24"/>
          <w:szCs w:val="24"/>
        </w:rPr>
        <w:t>-</w:t>
      </w:r>
      <w:r w:rsidRPr="00997C24">
        <w:rPr>
          <w:rFonts w:cs="TT209o00"/>
          <w:sz w:val="24"/>
          <w:szCs w:val="24"/>
        </w:rPr>
        <w:t>студентите</w:t>
      </w:r>
      <w:r w:rsidRPr="00997C24">
        <w:rPr>
          <w:rFonts w:cs="Helvetica-Narrow-Oblique"/>
          <w:sz w:val="24"/>
          <w:szCs w:val="24"/>
        </w:rPr>
        <w:t>.</w:t>
      </w:r>
    </w:p>
    <w:p w:rsidR="005E622E" w:rsidRPr="00997C24" w:rsidRDefault="005E622E" w:rsidP="005E622E">
      <w:pPr>
        <w:spacing w:line="300" w:lineRule="atLeast"/>
        <w:ind w:firstLine="709"/>
        <w:rPr>
          <w:rFonts w:cs="Helvetica-Narrow-Oblique"/>
          <w:iCs/>
          <w:sz w:val="24"/>
          <w:szCs w:val="24"/>
        </w:rPr>
      </w:pPr>
      <w:r w:rsidRPr="00997C24">
        <w:rPr>
          <w:rFonts w:cs="TT209o00"/>
          <w:sz w:val="24"/>
          <w:szCs w:val="24"/>
        </w:rPr>
        <w:t>Изпитният тест включва задачи, чрез които се</w:t>
      </w:r>
      <w:r w:rsidRPr="00997C24">
        <w:rPr>
          <w:rFonts w:cs="TT209o00"/>
          <w:color w:val="800080"/>
          <w:sz w:val="24"/>
          <w:szCs w:val="24"/>
        </w:rPr>
        <w:t xml:space="preserve"> </w:t>
      </w:r>
      <w:r w:rsidRPr="00997C24">
        <w:rPr>
          <w:rFonts w:cs="TT209o00"/>
          <w:sz w:val="24"/>
          <w:szCs w:val="24"/>
        </w:rPr>
        <w:t>установява доколко кандидат</w:t>
      </w:r>
      <w:r w:rsidRPr="00997C24">
        <w:rPr>
          <w:rFonts w:cs="Helvetica-Narrow-Oblique"/>
          <w:iCs/>
          <w:sz w:val="24"/>
          <w:szCs w:val="24"/>
        </w:rPr>
        <w:t>-</w:t>
      </w:r>
      <w:r w:rsidRPr="00997C24">
        <w:rPr>
          <w:rFonts w:cs="TT209o00"/>
          <w:sz w:val="24"/>
          <w:szCs w:val="24"/>
        </w:rPr>
        <w:t>студентът владее</w:t>
      </w:r>
      <w:r w:rsidRPr="00997C24">
        <w:rPr>
          <w:rFonts w:cs="TT209o00"/>
          <w:sz w:val="24"/>
          <w:szCs w:val="24"/>
          <w:lang w:val="ru-RU"/>
        </w:rPr>
        <w:t xml:space="preserve"> </w:t>
      </w:r>
      <w:r w:rsidRPr="00997C24">
        <w:rPr>
          <w:rFonts w:cs="TT209o00"/>
          <w:sz w:val="24"/>
          <w:szCs w:val="24"/>
        </w:rPr>
        <w:t xml:space="preserve">общите правописни правила на съвременния български книжовен език, като например: </w:t>
      </w:r>
      <w:r w:rsidRPr="00997C24">
        <w:rPr>
          <w:rFonts w:cs="Arial"/>
          <w:sz w:val="24"/>
          <w:szCs w:val="24"/>
        </w:rPr>
        <w:t xml:space="preserve">отбелязване на звуковия състав на думите </w:t>
      </w:r>
      <w:r w:rsidRPr="00997C24">
        <w:rPr>
          <w:rFonts w:cs="Helvetica-Narrow-Oblique"/>
          <w:iCs/>
          <w:sz w:val="24"/>
          <w:szCs w:val="24"/>
        </w:rPr>
        <w:t>(</w:t>
      </w:r>
      <w:r w:rsidRPr="00997C24">
        <w:rPr>
          <w:rFonts w:cs="TT209o00"/>
          <w:sz w:val="24"/>
          <w:szCs w:val="24"/>
        </w:rPr>
        <w:t>ятов преглас</w:t>
      </w:r>
      <w:r w:rsidRPr="00997C24">
        <w:rPr>
          <w:rFonts w:cs="Helvetica-Narrow-Oblique"/>
          <w:iCs/>
          <w:sz w:val="24"/>
          <w:szCs w:val="24"/>
        </w:rPr>
        <w:t xml:space="preserve">; </w:t>
      </w:r>
      <w:r w:rsidRPr="00997C24">
        <w:rPr>
          <w:rFonts w:cs="TT209o00"/>
          <w:sz w:val="24"/>
          <w:szCs w:val="24"/>
        </w:rPr>
        <w:t>вмятане и изпадане на</w:t>
      </w:r>
      <w:r w:rsidRPr="00997C24">
        <w:rPr>
          <w:rFonts w:cs="TT209o00"/>
          <w:sz w:val="24"/>
          <w:szCs w:val="24"/>
          <w:lang w:val="ru-RU"/>
        </w:rPr>
        <w:t xml:space="preserve"> </w:t>
      </w:r>
      <w:r w:rsidRPr="00997C24">
        <w:rPr>
          <w:rFonts w:cs="TT209o00"/>
          <w:sz w:val="24"/>
          <w:szCs w:val="24"/>
        </w:rPr>
        <w:t>гласни</w:t>
      </w:r>
      <w:r w:rsidRPr="00997C24">
        <w:rPr>
          <w:rFonts w:cs="Helvetica-Narrow-Oblique"/>
          <w:iCs/>
          <w:sz w:val="24"/>
          <w:szCs w:val="24"/>
        </w:rPr>
        <w:t xml:space="preserve">; </w:t>
      </w:r>
      <w:r w:rsidRPr="00997C24">
        <w:rPr>
          <w:rFonts w:cs="Helvetica-Narrow-Oblique"/>
          <w:sz w:val="24"/>
          <w:szCs w:val="24"/>
        </w:rPr>
        <w:t>редукция на гласни;</w:t>
      </w:r>
      <w:r w:rsidRPr="00997C24">
        <w:rPr>
          <w:rFonts w:cs="Helvetica-Narrow-Oblique"/>
          <w:iCs/>
          <w:sz w:val="24"/>
          <w:szCs w:val="24"/>
        </w:rPr>
        <w:t xml:space="preserve"> </w:t>
      </w:r>
      <w:r w:rsidRPr="00997C24">
        <w:rPr>
          <w:rFonts w:cs="TT209o00"/>
          <w:sz w:val="24"/>
          <w:szCs w:val="24"/>
        </w:rPr>
        <w:t>уподобяване на съгласни; удвояване на съгласни; правопис на съчетания от съгласни в думите); употреба на главни и малки букви; слято</w:t>
      </w:r>
      <w:r w:rsidRPr="00997C24">
        <w:rPr>
          <w:rFonts w:cs="Helvetica-Narrow-Oblique"/>
          <w:iCs/>
          <w:sz w:val="24"/>
          <w:szCs w:val="24"/>
        </w:rPr>
        <w:t xml:space="preserve">, </w:t>
      </w:r>
      <w:r w:rsidRPr="00997C24">
        <w:rPr>
          <w:rFonts w:cs="TT209o00"/>
          <w:sz w:val="24"/>
          <w:szCs w:val="24"/>
        </w:rPr>
        <w:t>полуслято и разделно писане на сложни и</w:t>
      </w:r>
      <w:r w:rsidRPr="00997C24">
        <w:rPr>
          <w:rFonts w:cs="Helvetica-Narrow-Oblique"/>
          <w:iCs/>
          <w:sz w:val="24"/>
          <w:szCs w:val="24"/>
        </w:rPr>
        <w:t xml:space="preserve"> на </w:t>
      </w:r>
      <w:r w:rsidRPr="00997C24">
        <w:rPr>
          <w:rFonts w:cs="TT209o00"/>
          <w:sz w:val="24"/>
          <w:szCs w:val="24"/>
        </w:rPr>
        <w:t>съставни думи</w:t>
      </w:r>
      <w:r w:rsidRPr="00997C24">
        <w:rPr>
          <w:rFonts w:cs="Helvetica-Narrow-Oblique"/>
          <w:iCs/>
          <w:sz w:val="24"/>
          <w:szCs w:val="24"/>
        </w:rPr>
        <w:t>.</w:t>
      </w:r>
    </w:p>
    <w:p w:rsidR="005E622E" w:rsidRPr="00997C24" w:rsidRDefault="005E622E" w:rsidP="005E622E">
      <w:pPr>
        <w:spacing w:line="300" w:lineRule="atLeast"/>
        <w:ind w:firstLine="709"/>
        <w:rPr>
          <w:rFonts w:cs="TT209o00"/>
          <w:sz w:val="24"/>
          <w:szCs w:val="24"/>
        </w:rPr>
      </w:pPr>
      <w:r w:rsidRPr="00997C24">
        <w:rPr>
          <w:rFonts w:cs="TT209o00"/>
          <w:sz w:val="24"/>
          <w:szCs w:val="24"/>
        </w:rPr>
        <w:t>Обръща се внимание още на</w:t>
      </w:r>
      <w:r w:rsidRPr="00997C24">
        <w:rPr>
          <w:rFonts w:cs="TT209o00"/>
          <w:sz w:val="24"/>
          <w:szCs w:val="24"/>
          <w:lang w:val="ru-RU"/>
        </w:rPr>
        <w:t xml:space="preserve"> </w:t>
      </w:r>
      <w:r w:rsidRPr="00997C24">
        <w:rPr>
          <w:rFonts w:cs="TT209o00"/>
          <w:sz w:val="24"/>
          <w:szCs w:val="24"/>
        </w:rPr>
        <w:t>лексикалната и на граматическата правилност на речта: синоними и антоними; фразеологични словосъчетания; членуване с пълен и кратък член на съществителните имена от мъжки род, единствено число; членуване на еднородни части; бройна форма на съществителните имена от мъжки род; по-особени случаи на съгласуване по число и др</w:t>
      </w:r>
      <w:r w:rsidRPr="00997C24">
        <w:rPr>
          <w:rFonts w:cs="Helvetica-Narrow-Oblique"/>
          <w:iCs/>
          <w:sz w:val="24"/>
          <w:szCs w:val="24"/>
        </w:rPr>
        <w:t>.</w:t>
      </w:r>
    </w:p>
    <w:p w:rsidR="005E622E" w:rsidRPr="00997C24" w:rsidRDefault="005E622E" w:rsidP="005E622E">
      <w:pPr>
        <w:spacing w:line="300" w:lineRule="atLeast"/>
        <w:ind w:firstLine="709"/>
        <w:rPr>
          <w:rFonts w:cs="Helvetica-Narrow-Oblique"/>
          <w:iCs/>
          <w:sz w:val="24"/>
          <w:szCs w:val="24"/>
        </w:rPr>
      </w:pPr>
      <w:r w:rsidRPr="00997C24">
        <w:rPr>
          <w:rFonts w:cs="TT209o00"/>
          <w:sz w:val="24"/>
          <w:szCs w:val="24"/>
        </w:rPr>
        <w:t>Проверява се също в каква степен кандидат</w:t>
      </w:r>
      <w:r w:rsidRPr="00997C24">
        <w:rPr>
          <w:rFonts w:cs="Helvetica-Narrow-Oblique"/>
          <w:iCs/>
          <w:sz w:val="24"/>
          <w:szCs w:val="24"/>
        </w:rPr>
        <w:t>-</w:t>
      </w:r>
      <w:r w:rsidRPr="00997C24">
        <w:rPr>
          <w:rFonts w:cs="TT209o00"/>
          <w:sz w:val="24"/>
          <w:szCs w:val="24"/>
        </w:rPr>
        <w:t>студентът е овладял</w:t>
      </w:r>
      <w:r w:rsidRPr="00997C24">
        <w:rPr>
          <w:rFonts w:cs="TT209o00"/>
          <w:sz w:val="24"/>
          <w:szCs w:val="24"/>
          <w:lang w:val="ru-RU"/>
        </w:rPr>
        <w:t xml:space="preserve"> </w:t>
      </w:r>
      <w:r w:rsidRPr="00997C24">
        <w:rPr>
          <w:rFonts w:cs="TT209o00"/>
          <w:sz w:val="24"/>
          <w:szCs w:val="24"/>
        </w:rPr>
        <w:t>правилата за употреба на препинателните знаци в простото и в сложното изречение</w:t>
      </w:r>
      <w:r w:rsidRPr="00997C24">
        <w:rPr>
          <w:rFonts w:cs="Helvetica-Narrow-Oblique"/>
          <w:iCs/>
          <w:sz w:val="24"/>
          <w:szCs w:val="24"/>
        </w:rPr>
        <w:t>.</w:t>
      </w:r>
    </w:p>
    <w:p w:rsidR="005E622E" w:rsidRPr="00997C24" w:rsidRDefault="005E622E" w:rsidP="005E622E">
      <w:pPr>
        <w:autoSpaceDE w:val="0"/>
        <w:autoSpaceDN w:val="0"/>
        <w:adjustRightInd w:val="0"/>
        <w:spacing w:before="240" w:after="120"/>
        <w:jc w:val="center"/>
        <w:rPr>
          <w:rFonts w:ascii="Arial" w:hAnsi="Arial" w:cs="Arial"/>
          <w:b/>
          <w:bCs/>
          <w:szCs w:val="22"/>
        </w:rPr>
      </w:pPr>
      <w:r w:rsidRPr="00997C24">
        <w:rPr>
          <w:rFonts w:ascii="Arial" w:hAnsi="Arial" w:cs="Arial"/>
          <w:b/>
          <w:szCs w:val="22"/>
        </w:rPr>
        <w:t>ЛИТЕРАТУРА</w:t>
      </w:r>
      <w:r w:rsidRPr="00997C24">
        <w:rPr>
          <w:rFonts w:ascii="Arial" w:hAnsi="Arial" w:cs="Arial"/>
          <w:b/>
          <w:bCs/>
          <w:szCs w:val="22"/>
        </w:rPr>
        <w:t>:</w:t>
      </w:r>
    </w:p>
    <w:p w:rsidR="005E622E" w:rsidRPr="00997C24" w:rsidRDefault="005E622E" w:rsidP="005E622E">
      <w:pPr>
        <w:numPr>
          <w:ilvl w:val="0"/>
          <w:numId w:val="34"/>
        </w:numPr>
        <w:rPr>
          <w:rFonts w:cs="Helvetica-Narrow"/>
          <w:szCs w:val="22"/>
        </w:rPr>
      </w:pPr>
      <w:r w:rsidRPr="00997C24">
        <w:rPr>
          <w:rFonts w:cs="TT204o00"/>
          <w:b/>
          <w:szCs w:val="22"/>
        </w:rPr>
        <w:t>Игнатова</w:t>
      </w:r>
      <w:r w:rsidRPr="00997C24">
        <w:rPr>
          <w:rFonts w:cs="Helvetica-Narrow"/>
          <w:b/>
          <w:szCs w:val="22"/>
        </w:rPr>
        <w:t>-</w:t>
      </w:r>
      <w:r w:rsidRPr="00997C24">
        <w:rPr>
          <w:rFonts w:cs="TT204o00"/>
          <w:b/>
          <w:szCs w:val="22"/>
        </w:rPr>
        <w:t>Цонева</w:t>
      </w:r>
      <w:r w:rsidRPr="00997C24">
        <w:rPr>
          <w:rFonts w:cs="Helvetica-Narrow"/>
          <w:b/>
          <w:szCs w:val="22"/>
        </w:rPr>
        <w:t xml:space="preserve">, </w:t>
      </w:r>
      <w:r w:rsidRPr="00997C24">
        <w:rPr>
          <w:rFonts w:cs="TT204o00"/>
          <w:b/>
          <w:szCs w:val="22"/>
        </w:rPr>
        <w:t>Д</w:t>
      </w:r>
      <w:r w:rsidRPr="00997C24">
        <w:rPr>
          <w:rFonts w:cs="Helvetica-Narrow"/>
          <w:b/>
          <w:szCs w:val="22"/>
        </w:rPr>
        <w:t>.</w:t>
      </w:r>
      <w:r w:rsidRPr="00997C24">
        <w:rPr>
          <w:rFonts w:cs="Helvetica-Narrow"/>
          <w:szCs w:val="22"/>
        </w:rPr>
        <w:t xml:space="preserve"> Български език и речева култура. </w:t>
      </w:r>
      <w:r w:rsidRPr="00997C24">
        <w:rPr>
          <w:rFonts w:cs="TT204o00"/>
          <w:szCs w:val="22"/>
        </w:rPr>
        <w:t>Русенски</w:t>
      </w:r>
      <w:r w:rsidRPr="00997C24">
        <w:rPr>
          <w:rFonts w:cs="TT204o00"/>
          <w:szCs w:val="22"/>
          <w:lang w:val="ru-RU"/>
        </w:rPr>
        <w:t xml:space="preserve"> </w:t>
      </w:r>
      <w:r w:rsidRPr="00997C24">
        <w:rPr>
          <w:rFonts w:cs="TT204o00"/>
          <w:szCs w:val="22"/>
        </w:rPr>
        <w:t>университет „А. Кънчев”. Русе</w:t>
      </w:r>
      <w:r w:rsidRPr="00997C24">
        <w:rPr>
          <w:rFonts w:cs="Helvetica-Narrow"/>
          <w:szCs w:val="22"/>
        </w:rPr>
        <w:t>, 2013.</w:t>
      </w:r>
    </w:p>
    <w:p w:rsidR="005E622E" w:rsidRPr="00997C24" w:rsidRDefault="005E622E" w:rsidP="005E622E">
      <w:pPr>
        <w:numPr>
          <w:ilvl w:val="0"/>
          <w:numId w:val="34"/>
        </w:numPr>
        <w:rPr>
          <w:szCs w:val="22"/>
          <w:lang w:val="ru-RU"/>
        </w:rPr>
      </w:pPr>
      <w:r w:rsidRPr="00997C24">
        <w:rPr>
          <w:rFonts w:cs="Helvetica-Narrow"/>
          <w:b/>
          <w:szCs w:val="22"/>
        </w:rPr>
        <w:t>Официален правописен речник</w:t>
      </w:r>
      <w:r w:rsidRPr="00997C24">
        <w:rPr>
          <w:rFonts w:cs="Helvetica-Narrow"/>
          <w:szCs w:val="22"/>
        </w:rPr>
        <w:t xml:space="preserve"> на българския език. С., БАН, 2012.</w:t>
      </w:r>
    </w:p>
    <w:p w:rsidR="005E622E" w:rsidRPr="00997C24" w:rsidRDefault="005E622E" w:rsidP="005E622E">
      <w:pPr>
        <w:numPr>
          <w:ilvl w:val="0"/>
          <w:numId w:val="34"/>
        </w:numPr>
        <w:rPr>
          <w:szCs w:val="22"/>
          <w:lang w:val="ru-RU"/>
        </w:rPr>
      </w:pPr>
      <w:r w:rsidRPr="00997C24">
        <w:rPr>
          <w:rStyle w:val="Strong"/>
          <w:bCs w:val="0"/>
          <w:szCs w:val="22"/>
        </w:rPr>
        <w:t>Правопис и пунктуация</w:t>
      </w:r>
      <w:r w:rsidRPr="00997C24">
        <w:rPr>
          <w:rStyle w:val="Strong"/>
          <w:b w:val="0"/>
          <w:bCs w:val="0"/>
          <w:szCs w:val="22"/>
        </w:rPr>
        <w:t xml:space="preserve"> на българския език. Основни правила. С., БАН, 2011.</w:t>
      </w:r>
    </w:p>
    <w:p w:rsidR="005E622E" w:rsidRPr="00997C24" w:rsidRDefault="005E622E" w:rsidP="005E622E">
      <w:pPr>
        <w:autoSpaceDE w:val="0"/>
        <w:autoSpaceDN w:val="0"/>
        <w:adjustRightInd w:val="0"/>
        <w:spacing w:before="120" w:after="120"/>
        <w:jc w:val="center"/>
        <w:rPr>
          <w:rFonts w:ascii="Arial" w:hAnsi="Arial" w:cs="Arial"/>
          <w:b/>
          <w:szCs w:val="22"/>
        </w:rPr>
      </w:pPr>
      <w:r w:rsidRPr="00997C24">
        <w:rPr>
          <w:rFonts w:ascii="Arial" w:hAnsi="Arial" w:cs="Arial"/>
          <w:b/>
          <w:szCs w:val="22"/>
        </w:rPr>
        <w:t>ОБРАЗЕЦ НА ЗАДАЧИ ОТ ТЕСТА:</w:t>
      </w:r>
    </w:p>
    <w:p w:rsidR="005E622E" w:rsidRPr="00997C24" w:rsidRDefault="005E622E" w:rsidP="00B74D32">
      <w:pPr>
        <w:spacing w:before="60" w:after="60"/>
        <w:ind w:firstLine="374"/>
        <w:rPr>
          <w:b/>
          <w:szCs w:val="22"/>
        </w:rPr>
      </w:pPr>
      <w:r w:rsidRPr="00997C24">
        <w:rPr>
          <w:b/>
          <w:szCs w:val="22"/>
        </w:rPr>
        <w:t>1. В кой ред фразеологичните словосъчетания са антоними?</w:t>
      </w:r>
    </w:p>
    <w:p w:rsidR="005E622E" w:rsidRPr="00997C24" w:rsidRDefault="005E622E" w:rsidP="005E622E">
      <w:pPr>
        <w:ind w:firstLine="374"/>
        <w:rPr>
          <w:szCs w:val="22"/>
        </w:rPr>
      </w:pPr>
      <w:r w:rsidRPr="00997C24">
        <w:rPr>
          <w:szCs w:val="22"/>
        </w:rPr>
        <w:t>А) не съм вчерашен; врял и кипял съм</w:t>
      </w:r>
    </w:p>
    <w:p w:rsidR="005E622E" w:rsidRPr="00997C24" w:rsidRDefault="005E622E" w:rsidP="005E622E">
      <w:pPr>
        <w:ind w:firstLine="374"/>
        <w:rPr>
          <w:szCs w:val="22"/>
        </w:rPr>
      </w:pPr>
      <w:r w:rsidRPr="00997C24">
        <w:rPr>
          <w:szCs w:val="22"/>
        </w:rPr>
        <w:t>Б) зад девет морета; на една ръка разстояние</w:t>
      </w:r>
    </w:p>
    <w:p w:rsidR="005E622E" w:rsidRPr="00997C24" w:rsidRDefault="005E622E" w:rsidP="005E622E">
      <w:pPr>
        <w:ind w:firstLine="374"/>
        <w:rPr>
          <w:szCs w:val="22"/>
        </w:rPr>
      </w:pPr>
      <w:r w:rsidRPr="00997C24">
        <w:rPr>
          <w:szCs w:val="22"/>
        </w:rPr>
        <w:t>В) вдигам си чуковете; вдигам гълъбите</w:t>
      </w:r>
    </w:p>
    <w:p w:rsidR="005E622E" w:rsidRPr="00997C24" w:rsidRDefault="005E622E" w:rsidP="005E622E">
      <w:pPr>
        <w:ind w:firstLine="374"/>
        <w:rPr>
          <w:szCs w:val="22"/>
        </w:rPr>
      </w:pPr>
      <w:r w:rsidRPr="00997C24">
        <w:rPr>
          <w:szCs w:val="22"/>
        </w:rPr>
        <w:t>Г) белязано магаре; черна овца</w:t>
      </w:r>
    </w:p>
    <w:p w:rsidR="005E622E" w:rsidRPr="00997C24" w:rsidRDefault="005E622E" w:rsidP="005E622E">
      <w:pPr>
        <w:ind w:firstLine="374"/>
        <w:rPr>
          <w:sz w:val="24"/>
          <w:szCs w:val="24"/>
        </w:rPr>
      </w:pPr>
      <w:r w:rsidRPr="00997C24">
        <w:rPr>
          <w:szCs w:val="22"/>
        </w:rPr>
        <w:t>Д) бял като въглен; бял като на тенджерата дъното</w:t>
      </w:r>
    </w:p>
    <w:p w:rsidR="005E622E" w:rsidRPr="00997C24" w:rsidRDefault="005E622E" w:rsidP="009B113E">
      <w:pPr>
        <w:tabs>
          <w:tab w:val="clear" w:pos="851"/>
          <w:tab w:val="left" w:pos="5670"/>
        </w:tabs>
        <w:ind w:firstLine="5670"/>
        <w:rPr>
          <w:b/>
          <w:szCs w:val="22"/>
        </w:rPr>
      </w:pPr>
      <w:r w:rsidRPr="00997C24">
        <w:rPr>
          <w:b/>
          <w:szCs w:val="22"/>
        </w:rPr>
        <w:t>Отговор: Б</w:t>
      </w:r>
    </w:p>
    <w:p w:rsidR="005E622E" w:rsidRPr="00997C24" w:rsidRDefault="005E622E" w:rsidP="00B74D32">
      <w:pPr>
        <w:pStyle w:val="ListParagraph"/>
        <w:tabs>
          <w:tab w:val="left" w:pos="426"/>
        </w:tabs>
        <w:spacing w:before="60" w:after="60"/>
        <w:ind w:left="0" w:firstLine="374"/>
        <w:contextualSpacing w:val="0"/>
        <w:jc w:val="both"/>
        <w:rPr>
          <w:rFonts w:ascii="Arial Narrow" w:hAnsi="Arial Narrow"/>
          <w:b/>
          <w:sz w:val="22"/>
          <w:szCs w:val="22"/>
          <w:lang w:val="ru-RU"/>
        </w:rPr>
      </w:pPr>
      <w:r w:rsidRPr="00997C24">
        <w:rPr>
          <w:rFonts w:ascii="Arial Narrow" w:hAnsi="Arial Narrow"/>
          <w:b/>
          <w:sz w:val="22"/>
          <w:szCs w:val="22"/>
          <w:lang w:val="ru-RU"/>
        </w:rPr>
        <w:lastRenderedPageBreak/>
        <w:t>2. В кой ред има правописна грешка?</w:t>
      </w:r>
    </w:p>
    <w:p w:rsidR="005E622E" w:rsidRPr="00997C24" w:rsidRDefault="005E622E" w:rsidP="005E622E">
      <w:pPr>
        <w:pStyle w:val="ListParagraph"/>
        <w:tabs>
          <w:tab w:val="left" w:pos="426"/>
        </w:tabs>
        <w:ind w:left="0" w:firstLine="374"/>
        <w:contextualSpacing w:val="0"/>
        <w:jc w:val="both"/>
        <w:rPr>
          <w:rFonts w:ascii="Arial Narrow" w:hAnsi="Arial Narrow"/>
          <w:sz w:val="22"/>
          <w:szCs w:val="22"/>
          <w:lang w:val="ru-RU"/>
        </w:rPr>
      </w:pPr>
      <w:r w:rsidRPr="00997C24">
        <w:rPr>
          <w:rFonts w:ascii="Arial Narrow" w:hAnsi="Arial Narrow"/>
          <w:sz w:val="22"/>
          <w:szCs w:val="22"/>
          <w:lang w:val="ru-RU"/>
        </w:rPr>
        <w:t>А) есенно, военно, именно</w:t>
      </w:r>
    </w:p>
    <w:p w:rsidR="005E622E" w:rsidRPr="00997C24" w:rsidRDefault="005E622E" w:rsidP="005E622E">
      <w:pPr>
        <w:pStyle w:val="ListParagraph"/>
        <w:tabs>
          <w:tab w:val="left" w:pos="426"/>
        </w:tabs>
        <w:ind w:left="0" w:firstLine="374"/>
        <w:contextualSpacing w:val="0"/>
        <w:jc w:val="both"/>
        <w:rPr>
          <w:rFonts w:ascii="Arial Narrow" w:hAnsi="Arial Narrow"/>
          <w:sz w:val="22"/>
          <w:szCs w:val="22"/>
          <w:lang w:val="ru-RU"/>
        </w:rPr>
      </w:pPr>
      <w:r w:rsidRPr="00997C24">
        <w:rPr>
          <w:rFonts w:ascii="Arial Narrow" w:hAnsi="Arial Narrow"/>
          <w:sz w:val="22"/>
          <w:szCs w:val="22"/>
          <w:lang w:val="ru-RU"/>
        </w:rPr>
        <w:t>Б) беззвучно, беззлобно, беззаветно</w:t>
      </w:r>
    </w:p>
    <w:p w:rsidR="005E622E" w:rsidRPr="00997C24" w:rsidRDefault="005E622E" w:rsidP="005E622E">
      <w:pPr>
        <w:pStyle w:val="ListParagraph"/>
        <w:tabs>
          <w:tab w:val="left" w:pos="426"/>
        </w:tabs>
        <w:ind w:left="0" w:firstLine="374"/>
        <w:contextualSpacing w:val="0"/>
        <w:jc w:val="both"/>
        <w:rPr>
          <w:rFonts w:ascii="Arial Narrow" w:hAnsi="Arial Narrow"/>
          <w:sz w:val="22"/>
          <w:szCs w:val="22"/>
          <w:lang w:val="ru-RU"/>
        </w:rPr>
      </w:pPr>
      <w:r w:rsidRPr="00997C24">
        <w:rPr>
          <w:rFonts w:ascii="Arial Narrow" w:hAnsi="Arial Narrow"/>
          <w:sz w:val="22"/>
          <w:szCs w:val="22"/>
          <w:lang w:val="ru-RU"/>
        </w:rPr>
        <w:t>В) оттеглям, оттичам, оттласквам</w:t>
      </w:r>
    </w:p>
    <w:p w:rsidR="005E622E" w:rsidRPr="00997C24" w:rsidRDefault="005E622E" w:rsidP="005E622E">
      <w:pPr>
        <w:pStyle w:val="ListParagraph"/>
        <w:tabs>
          <w:tab w:val="left" w:pos="426"/>
        </w:tabs>
        <w:ind w:left="0" w:firstLine="374"/>
        <w:contextualSpacing w:val="0"/>
        <w:jc w:val="both"/>
        <w:rPr>
          <w:rFonts w:ascii="Arial Narrow" w:hAnsi="Arial Narrow"/>
          <w:sz w:val="22"/>
          <w:szCs w:val="22"/>
          <w:lang w:val="ru-RU"/>
        </w:rPr>
      </w:pPr>
      <w:r w:rsidRPr="00997C24">
        <w:rPr>
          <w:rFonts w:ascii="Arial Narrow" w:hAnsi="Arial Narrow"/>
          <w:sz w:val="22"/>
          <w:szCs w:val="22"/>
          <w:lang w:val="ru-RU"/>
        </w:rPr>
        <w:t>Г) поддържам, наддавам, подтискам</w:t>
      </w:r>
    </w:p>
    <w:p w:rsidR="005E622E" w:rsidRPr="00997C24" w:rsidRDefault="005E622E" w:rsidP="005E622E">
      <w:pPr>
        <w:pStyle w:val="ListParagraph"/>
        <w:tabs>
          <w:tab w:val="left" w:pos="426"/>
        </w:tabs>
        <w:ind w:left="0" w:firstLine="374"/>
        <w:contextualSpacing w:val="0"/>
        <w:jc w:val="both"/>
        <w:rPr>
          <w:rFonts w:ascii="Arial Narrow" w:hAnsi="Arial Narrow"/>
          <w:sz w:val="22"/>
          <w:szCs w:val="22"/>
          <w:lang w:val="ru-RU"/>
        </w:rPr>
      </w:pPr>
      <w:r w:rsidRPr="00997C24">
        <w:rPr>
          <w:rFonts w:ascii="Arial Narrow" w:hAnsi="Arial Narrow"/>
          <w:sz w:val="22"/>
          <w:szCs w:val="22"/>
          <w:lang w:val="ru-RU"/>
        </w:rPr>
        <w:t>Д) наддумам, отдавам, надделявам</w:t>
      </w:r>
    </w:p>
    <w:p w:rsidR="005E622E" w:rsidRPr="00997C24" w:rsidRDefault="005E622E" w:rsidP="009B113E">
      <w:pPr>
        <w:tabs>
          <w:tab w:val="clear" w:pos="851"/>
          <w:tab w:val="left" w:pos="5670"/>
        </w:tabs>
        <w:ind w:firstLine="5670"/>
        <w:rPr>
          <w:b/>
          <w:szCs w:val="22"/>
        </w:rPr>
      </w:pPr>
      <w:r w:rsidRPr="00997C24">
        <w:rPr>
          <w:b/>
          <w:szCs w:val="22"/>
        </w:rPr>
        <w:t>Отговор: Г</w:t>
      </w:r>
    </w:p>
    <w:p w:rsidR="005E622E" w:rsidRPr="00997C24" w:rsidRDefault="005E622E" w:rsidP="00B74D32">
      <w:pPr>
        <w:pStyle w:val="ListParagraph"/>
        <w:tabs>
          <w:tab w:val="left" w:pos="426"/>
        </w:tabs>
        <w:spacing w:before="60" w:after="60"/>
        <w:ind w:left="0" w:firstLine="374"/>
        <w:contextualSpacing w:val="0"/>
        <w:jc w:val="both"/>
        <w:rPr>
          <w:rFonts w:ascii="Arial Narrow" w:hAnsi="Arial Narrow"/>
          <w:b/>
          <w:sz w:val="22"/>
          <w:szCs w:val="22"/>
          <w:lang w:val="ru-RU"/>
        </w:rPr>
      </w:pPr>
      <w:r w:rsidRPr="00997C24">
        <w:rPr>
          <w:rFonts w:ascii="Arial Narrow" w:hAnsi="Arial Narrow"/>
          <w:b/>
          <w:sz w:val="22"/>
          <w:szCs w:val="22"/>
          <w:lang w:val="ru-RU"/>
        </w:rPr>
        <w:t>3. В кое изречение Не е допусната граматическа грешка?</w:t>
      </w:r>
    </w:p>
    <w:p w:rsidR="005E622E" w:rsidRPr="00997C24" w:rsidRDefault="005E622E" w:rsidP="005E622E">
      <w:pPr>
        <w:pStyle w:val="ListParagraph"/>
        <w:tabs>
          <w:tab w:val="left" w:pos="426"/>
        </w:tabs>
        <w:ind w:left="0" w:firstLine="374"/>
        <w:contextualSpacing w:val="0"/>
        <w:jc w:val="both"/>
        <w:rPr>
          <w:rFonts w:ascii="Arial Narrow" w:hAnsi="Arial Narrow"/>
          <w:sz w:val="22"/>
          <w:szCs w:val="22"/>
          <w:lang w:val="ru-RU"/>
        </w:rPr>
      </w:pPr>
      <w:r w:rsidRPr="00997C24">
        <w:rPr>
          <w:rFonts w:ascii="Arial Narrow" w:hAnsi="Arial Narrow"/>
          <w:sz w:val="22"/>
          <w:szCs w:val="22"/>
          <w:lang w:val="ru-RU"/>
        </w:rPr>
        <w:t>А) Над триста войници участваха в спасителната акция.</w:t>
      </w:r>
    </w:p>
    <w:p w:rsidR="005E622E" w:rsidRPr="00997C24" w:rsidRDefault="005E622E" w:rsidP="005E622E">
      <w:pPr>
        <w:pStyle w:val="ListParagraph"/>
        <w:tabs>
          <w:tab w:val="left" w:pos="426"/>
        </w:tabs>
        <w:ind w:left="0" w:firstLine="374"/>
        <w:contextualSpacing w:val="0"/>
        <w:jc w:val="both"/>
        <w:rPr>
          <w:rFonts w:ascii="Arial Narrow" w:hAnsi="Arial Narrow"/>
          <w:sz w:val="22"/>
          <w:szCs w:val="22"/>
          <w:lang w:val="ru-RU"/>
        </w:rPr>
      </w:pPr>
      <w:r w:rsidRPr="00997C24">
        <w:rPr>
          <w:rFonts w:ascii="Arial Narrow" w:hAnsi="Arial Narrow"/>
          <w:sz w:val="22"/>
          <w:szCs w:val="22"/>
          <w:lang w:val="ru-RU"/>
        </w:rPr>
        <w:t xml:space="preserve">Б) Не зная колко ученика има в този клас. </w:t>
      </w:r>
    </w:p>
    <w:p w:rsidR="005E622E" w:rsidRPr="00997C24" w:rsidRDefault="005E622E" w:rsidP="005E622E">
      <w:pPr>
        <w:pStyle w:val="ListParagraph"/>
        <w:tabs>
          <w:tab w:val="left" w:pos="426"/>
        </w:tabs>
        <w:ind w:left="0" w:firstLine="374"/>
        <w:contextualSpacing w:val="0"/>
        <w:jc w:val="both"/>
        <w:rPr>
          <w:rFonts w:ascii="Arial Narrow" w:hAnsi="Arial Narrow"/>
          <w:sz w:val="22"/>
          <w:szCs w:val="22"/>
          <w:lang w:val="ru-RU"/>
        </w:rPr>
      </w:pPr>
      <w:r w:rsidRPr="00997C24">
        <w:rPr>
          <w:rFonts w:ascii="Arial Narrow" w:hAnsi="Arial Narrow"/>
          <w:sz w:val="22"/>
          <w:szCs w:val="22"/>
          <w:lang w:val="ru-RU"/>
        </w:rPr>
        <w:t>В) На листа има толкова редове, колкото да си напиша името.</w:t>
      </w:r>
    </w:p>
    <w:p w:rsidR="005E622E" w:rsidRPr="00997C24" w:rsidRDefault="005E622E" w:rsidP="005E622E">
      <w:pPr>
        <w:pStyle w:val="ListParagraph"/>
        <w:tabs>
          <w:tab w:val="left" w:pos="426"/>
        </w:tabs>
        <w:ind w:left="0" w:firstLine="374"/>
        <w:contextualSpacing w:val="0"/>
        <w:jc w:val="both"/>
        <w:rPr>
          <w:rFonts w:ascii="Arial Narrow" w:hAnsi="Arial Narrow"/>
          <w:sz w:val="22"/>
          <w:szCs w:val="22"/>
          <w:lang w:val="ru-RU"/>
        </w:rPr>
      </w:pPr>
      <w:r w:rsidRPr="00997C24">
        <w:rPr>
          <w:rFonts w:ascii="Arial Narrow" w:hAnsi="Arial Narrow"/>
          <w:sz w:val="22"/>
          <w:szCs w:val="22"/>
          <w:lang w:val="ru-RU"/>
        </w:rPr>
        <w:t xml:space="preserve">Г) Десет пътника останаха без билети. </w:t>
      </w:r>
    </w:p>
    <w:p w:rsidR="005E622E" w:rsidRPr="00997C24" w:rsidRDefault="005E622E" w:rsidP="005E622E">
      <w:pPr>
        <w:pStyle w:val="ListParagraph"/>
        <w:tabs>
          <w:tab w:val="left" w:pos="426"/>
        </w:tabs>
        <w:ind w:left="0" w:firstLine="374"/>
        <w:contextualSpacing w:val="0"/>
        <w:jc w:val="both"/>
        <w:rPr>
          <w:rFonts w:ascii="Arial Narrow" w:hAnsi="Arial Narrow"/>
          <w:sz w:val="22"/>
          <w:szCs w:val="22"/>
          <w:lang w:val="ru-RU"/>
        </w:rPr>
      </w:pPr>
      <w:r w:rsidRPr="00997C24">
        <w:rPr>
          <w:rFonts w:ascii="Arial Narrow" w:hAnsi="Arial Narrow"/>
          <w:sz w:val="22"/>
          <w:szCs w:val="22"/>
          <w:lang w:val="ru-RU"/>
        </w:rPr>
        <w:t>Д) Тридесет скиора обучи ски училището.</w:t>
      </w:r>
    </w:p>
    <w:p w:rsidR="005E622E" w:rsidRPr="00997C24" w:rsidRDefault="005E622E" w:rsidP="009B113E">
      <w:pPr>
        <w:tabs>
          <w:tab w:val="clear" w:pos="851"/>
          <w:tab w:val="left" w:pos="5670"/>
        </w:tabs>
        <w:ind w:firstLine="5670"/>
        <w:rPr>
          <w:b/>
          <w:szCs w:val="22"/>
        </w:rPr>
      </w:pPr>
      <w:r w:rsidRPr="00997C24">
        <w:rPr>
          <w:b/>
          <w:szCs w:val="22"/>
        </w:rPr>
        <w:t>Отговор: А</w:t>
      </w:r>
    </w:p>
    <w:p w:rsidR="005E622E" w:rsidRPr="00997C24" w:rsidRDefault="005E622E" w:rsidP="00B74D32">
      <w:pPr>
        <w:spacing w:before="60" w:after="60"/>
        <w:ind w:firstLine="374"/>
        <w:rPr>
          <w:b/>
        </w:rPr>
      </w:pPr>
      <w:r w:rsidRPr="00997C24">
        <w:rPr>
          <w:b/>
        </w:rPr>
        <w:t>4.</w:t>
      </w:r>
      <w:r w:rsidRPr="00997C24">
        <w:t xml:space="preserve"> </w:t>
      </w:r>
      <w:r w:rsidRPr="00997C24">
        <w:rPr>
          <w:b/>
        </w:rPr>
        <w:t>В кое изречение няма пунктуационна грешка?</w:t>
      </w:r>
    </w:p>
    <w:p w:rsidR="005E622E" w:rsidRPr="00997C24" w:rsidRDefault="005E622E" w:rsidP="005E622E">
      <w:pPr>
        <w:ind w:firstLine="374"/>
      </w:pPr>
      <w:r w:rsidRPr="00997C24">
        <w:t>А) За пръв път бях дошъл да почивам, да скитам, да ловя риба, да плувам, или да лежа върху пясъка, да правя това, което ми се иска.</w:t>
      </w:r>
    </w:p>
    <w:p w:rsidR="005E622E" w:rsidRPr="00997C24" w:rsidRDefault="005E622E" w:rsidP="005E622E">
      <w:pPr>
        <w:ind w:firstLine="374"/>
      </w:pPr>
      <w:r w:rsidRPr="00997C24">
        <w:t>Б) Работехме и лете, и зиме, трупахме пари, нямахме време за губене.</w:t>
      </w:r>
    </w:p>
    <w:p w:rsidR="005E622E" w:rsidRPr="00997C24" w:rsidRDefault="005E622E" w:rsidP="005E622E">
      <w:pPr>
        <w:ind w:firstLine="374"/>
      </w:pPr>
      <w:r w:rsidRPr="00997C24">
        <w:t>В) Значи, за да има прометеевци, исусовци и бруновци, трябва да има и такива, които ги приковават разпъват и изгарят.</w:t>
      </w:r>
    </w:p>
    <w:p w:rsidR="005E622E" w:rsidRPr="00997C24" w:rsidRDefault="005E622E" w:rsidP="005E622E">
      <w:pPr>
        <w:ind w:firstLine="374"/>
      </w:pPr>
      <w:r w:rsidRPr="00997C24">
        <w:t>Г) Лука дълго мълча като гледаше под вежди пленника, който бе приседнал на един обгорен пън, покорен и смирен.</w:t>
      </w:r>
    </w:p>
    <w:p w:rsidR="005E622E" w:rsidRPr="00997C24" w:rsidRDefault="005E622E" w:rsidP="005E622E">
      <w:pPr>
        <w:ind w:firstLine="374"/>
      </w:pPr>
      <w:r w:rsidRPr="00997C24">
        <w:t>Д) В ръката на патриарха задрънка едра кадилница от, която излизаше такъв гъст тамянов дим, че хората се виждаха като през завеса.</w:t>
      </w:r>
    </w:p>
    <w:p w:rsidR="005E622E" w:rsidRDefault="005E622E" w:rsidP="009B113E">
      <w:pPr>
        <w:tabs>
          <w:tab w:val="clear" w:pos="851"/>
          <w:tab w:val="left" w:pos="5670"/>
        </w:tabs>
        <w:ind w:firstLine="5670"/>
        <w:rPr>
          <w:b/>
          <w:szCs w:val="22"/>
        </w:rPr>
      </w:pPr>
      <w:r w:rsidRPr="00997C24">
        <w:rPr>
          <w:b/>
          <w:szCs w:val="22"/>
        </w:rPr>
        <w:t>Отговор: Б</w:t>
      </w:r>
    </w:p>
    <w:p w:rsidR="00B74D32" w:rsidRPr="005607A8" w:rsidRDefault="00B74D32" w:rsidP="00FC52D4">
      <w:pPr>
        <w:ind w:firstLine="540"/>
        <w:rPr>
          <w:sz w:val="28"/>
          <w:szCs w:val="28"/>
          <w:lang w:val="en-US"/>
        </w:rPr>
      </w:pPr>
    </w:p>
    <w:p w:rsidR="00FC52D4" w:rsidRPr="00912E9B" w:rsidRDefault="00FC52D4" w:rsidP="00FC52D4">
      <w:pPr>
        <w:suppressLineNumbers/>
        <w:pBdr>
          <w:top w:val="single" w:sz="6" w:space="1" w:color="auto"/>
          <w:left w:val="single" w:sz="6" w:space="1" w:color="auto"/>
          <w:bottom w:val="single" w:sz="6" w:space="1" w:color="auto"/>
          <w:right w:val="single" w:sz="6" w:space="1" w:color="auto"/>
        </w:pBdr>
        <w:shd w:val="pct20" w:color="auto" w:fill="auto"/>
        <w:ind w:left="57" w:right="57"/>
        <w:jc w:val="center"/>
        <w:outlineLvl w:val="0"/>
        <w:rPr>
          <w:rFonts w:ascii="Arial" w:hAnsi="Arial"/>
          <w:b/>
          <w:sz w:val="28"/>
          <w:szCs w:val="28"/>
        </w:rPr>
      </w:pPr>
      <w:r w:rsidRPr="00912E9B">
        <w:rPr>
          <w:rFonts w:ascii="Arial" w:hAnsi="Arial"/>
          <w:b/>
          <w:sz w:val="28"/>
          <w:szCs w:val="28"/>
        </w:rPr>
        <w:t>ИСТОРИЯ НА БЪЛГАРИЯ</w:t>
      </w:r>
    </w:p>
    <w:p w:rsidR="00FC52D4" w:rsidRPr="00BA31FF" w:rsidRDefault="00FC52D4" w:rsidP="0028593F">
      <w:pPr>
        <w:pStyle w:val="ListParagraph"/>
        <w:spacing w:before="240" w:line="300" w:lineRule="atLeast"/>
        <w:ind w:left="0" w:firstLine="709"/>
        <w:contextualSpacing w:val="0"/>
        <w:jc w:val="both"/>
        <w:rPr>
          <w:rFonts w:ascii="Arial Narrow" w:hAnsi="Arial Narrow"/>
          <w:lang w:val="bg-BG"/>
        </w:rPr>
      </w:pPr>
      <w:r w:rsidRPr="00BA31FF">
        <w:rPr>
          <w:rFonts w:ascii="Arial Narrow" w:hAnsi="Arial Narrow" w:cs="TT209o00"/>
          <w:lang w:val="ru-RU"/>
        </w:rPr>
        <w:t>Специалната част от ЕПИ по</w:t>
      </w:r>
      <w:r w:rsidRPr="00BA31FF">
        <w:rPr>
          <w:rFonts w:ascii="Arial Narrow" w:hAnsi="Arial Narrow"/>
          <w:lang w:val="ru-RU"/>
        </w:rPr>
        <w:t xml:space="preserve"> </w:t>
      </w:r>
      <w:r w:rsidRPr="00BA31FF">
        <w:rPr>
          <w:rFonts w:ascii="Arial Narrow" w:hAnsi="Arial Narrow"/>
          <w:i/>
          <w:lang w:val="ru-RU"/>
        </w:rPr>
        <w:t>История на България</w:t>
      </w:r>
      <w:r w:rsidRPr="00BA31FF">
        <w:rPr>
          <w:rFonts w:ascii="Arial Narrow" w:hAnsi="Arial Narrow"/>
          <w:lang w:val="ru-RU"/>
        </w:rPr>
        <w:t xml:space="preserve"> се провежда под формата на тес</w:t>
      </w:r>
      <w:r w:rsidRPr="00BA31FF">
        <w:rPr>
          <w:rFonts w:ascii="Arial Narrow" w:hAnsi="Arial Narrow"/>
          <w:lang w:val="bg-BG"/>
        </w:rPr>
        <w:t>т</w:t>
      </w:r>
      <w:r w:rsidRPr="00BA31FF">
        <w:rPr>
          <w:rFonts w:ascii="Arial Narrow" w:hAnsi="Arial Narrow"/>
          <w:iCs/>
          <w:lang w:val="bg-BG"/>
        </w:rPr>
        <w:t xml:space="preserve"> и </w:t>
      </w:r>
      <w:r w:rsidRPr="00BA31FF">
        <w:rPr>
          <w:rFonts w:ascii="Arial Narrow" w:hAnsi="Arial Narrow"/>
          <w:lang w:val="ru-RU"/>
        </w:rPr>
        <w:t xml:space="preserve">има за цел да установи знанията на кандидат-студентите по отношение на важни исторически събития, дати и личности от различните периоди на българската история. </w:t>
      </w:r>
      <w:r w:rsidRPr="00BA31FF">
        <w:rPr>
          <w:rFonts w:ascii="Arial Narrow" w:hAnsi="Arial Narrow"/>
          <w:iCs/>
          <w:lang w:val="bg-BG"/>
        </w:rPr>
        <w:t xml:space="preserve">Това дава възможност да се провери </w:t>
      </w:r>
      <w:r w:rsidRPr="00BA31FF">
        <w:rPr>
          <w:rFonts w:ascii="Arial Narrow" w:hAnsi="Arial Narrow"/>
          <w:lang w:val="bg-BG"/>
        </w:rPr>
        <w:t xml:space="preserve">доколко задълбочено кандидат-студентът познава учебния материал по </w:t>
      </w:r>
      <w:r w:rsidRPr="00BA31FF">
        <w:rPr>
          <w:rFonts w:ascii="Arial Narrow" w:hAnsi="Arial Narrow"/>
          <w:i/>
          <w:lang w:val="bg-BG"/>
        </w:rPr>
        <w:t>История на България</w:t>
      </w:r>
      <w:r w:rsidRPr="00BA31FF">
        <w:rPr>
          <w:rFonts w:ascii="Arial Narrow" w:hAnsi="Arial Narrow"/>
          <w:iCs/>
          <w:lang w:val="bg-BG"/>
        </w:rPr>
        <w:t xml:space="preserve">, </w:t>
      </w:r>
      <w:r w:rsidRPr="00BA31FF">
        <w:rPr>
          <w:rFonts w:ascii="Arial Narrow" w:hAnsi="Arial Narrow"/>
          <w:lang w:val="bg-BG"/>
        </w:rPr>
        <w:t>изучаван в средните училища като</w:t>
      </w:r>
      <w:r w:rsidRPr="00BA31FF">
        <w:rPr>
          <w:rFonts w:ascii="Arial Narrow" w:hAnsi="Arial Narrow"/>
          <w:iCs/>
          <w:lang w:val="bg-BG"/>
        </w:rPr>
        <w:t xml:space="preserve"> </w:t>
      </w:r>
      <w:r w:rsidRPr="00BA31FF">
        <w:rPr>
          <w:rFonts w:ascii="Arial Narrow" w:hAnsi="Arial Narrow"/>
          <w:lang w:val="bg-BG"/>
        </w:rPr>
        <w:t xml:space="preserve">задължителна или профилирана подготовка в </w:t>
      </w:r>
      <w:r w:rsidRPr="00BA31FF">
        <w:rPr>
          <w:rFonts w:ascii="Arial Narrow" w:hAnsi="Arial Narrow"/>
          <w:iCs/>
          <w:lang w:val="bg-BG"/>
        </w:rPr>
        <w:t xml:space="preserve">X, XI </w:t>
      </w:r>
      <w:r w:rsidRPr="00BA31FF">
        <w:rPr>
          <w:rFonts w:ascii="Arial Narrow" w:hAnsi="Arial Narrow"/>
          <w:lang w:val="bg-BG"/>
        </w:rPr>
        <w:t xml:space="preserve">и </w:t>
      </w:r>
      <w:r w:rsidRPr="00BA31FF">
        <w:rPr>
          <w:rFonts w:ascii="Arial Narrow" w:hAnsi="Arial Narrow"/>
          <w:iCs/>
          <w:lang w:val="bg-BG"/>
        </w:rPr>
        <w:t xml:space="preserve">XII </w:t>
      </w:r>
      <w:r w:rsidRPr="00BA31FF">
        <w:rPr>
          <w:rFonts w:ascii="Arial Narrow" w:hAnsi="Arial Narrow"/>
          <w:lang w:val="bg-BG"/>
        </w:rPr>
        <w:t>клас</w:t>
      </w:r>
      <w:r w:rsidRPr="00BA31FF">
        <w:rPr>
          <w:rFonts w:ascii="Arial Narrow" w:hAnsi="Arial Narrow"/>
          <w:iCs/>
          <w:lang w:val="bg-BG"/>
        </w:rPr>
        <w:t>.</w:t>
      </w:r>
    </w:p>
    <w:p w:rsidR="00FC52D4" w:rsidRPr="00BA31FF" w:rsidRDefault="00FC52D4" w:rsidP="00FC52D4">
      <w:pPr>
        <w:spacing w:before="120" w:line="300" w:lineRule="atLeast"/>
        <w:ind w:firstLine="709"/>
        <w:rPr>
          <w:b/>
          <w:sz w:val="24"/>
          <w:szCs w:val="24"/>
          <w:lang w:val="ru-RU"/>
        </w:rPr>
      </w:pPr>
      <w:r w:rsidRPr="00BA31FF">
        <w:rPr>
          <w:sz w:val="24"/>
          <w:szCs w:val="24"/>
        </w:rPr>
        <w:t>Кандидатстудентският тест се състои от 40 задачи, към всяка от които има предвидени 4 отговора, в това число един верен. Включените въпро</w:t>
      </w:r>
      <w:r>
        <w:rPr>
          <w:sz w:val="24"/>
          <w:szCs w:val="24"/>
        </w:rPr>
        <w:t>си са структурирани в 4 раздела</w:t>
      </w:r>
      <w:r w:rsidRPr="00BA31FF">
        <w:rPr>
          <w:sz w:val="24"/>
          <w:szCs w:val="24"/>
        </w:rPr>
        <w:t xml:space="preserve"> от областта на:</w:t>
      </w:r>
    </w:p>
    <w:p w:rsidR="00FC52D4" w:rsidRPr="00BA31FF" w:rsidRDefault="00FC52D4" w:rsidP="00FC52D4">
      <w:pPr>
        <w:pStyle w:val="ListParagraph"/>
        <w:numPr>
          <w:ilvl w:val="0"/>
          <w:numId w:val="27"/>
        </w:numPr>
        <w:spacing w:line="320" w:lineRule="atLeast"/>
        <w:jc w:val="both"/>
        <w:rPr>
          <w:rFonts w:ascii="Arial Narrow" w:hAnsi="Arial Narrow"/>
          <w:b/>
          <w:lang w:val="ru-RU"/>
        </w:rPr>
      </w:pPr>
      <w:r w:rsidRPr="00BA31FF">
        <w:rPr>
          <w:rFonts w:ascii="Arial Narrow" w:hAnsi="Arial Narrow"/>
          <w:lang w:val="ru-RU"/>
        </w:rPr>
        <w:t>Първа българска</w:t>
      </w:r>
      <w:r>
        <w:rPr>
          <w:rFonts w:ascii="Arial Narrow" w:hAnsi="Arial Narrow"/>
          <w:lang w:val="ru-RU"/>
        </w:rPr>
        <w:t xml:space="preserve"> държава</w:t>
      </w:r>
      <w:r w:rsidRPr="00BA31FF">
        <w:rPr>
          <w:rFonts w:ascii="Arial Narrow" w:hAnsi="Arial Narrow"/>
          <w:lang w:val="ru-RU"/>
        </w:rPr>
        <w:t>;</w:t>
      </w:r>
    </w:p>
    <w:p w:rsidR="00FC52D4" w:rsidRPr="00BA31FF" w:rsidRDefault="00FC52D4" w:rsidP="00FC52D4">
      <w:pPr>
        <w:pStyle w:val="ListParagraph"/>
        <w:numPr>
          <w:ilvl w:val="0"/>
          <w:numId w:val="27"/>
        </w:numPr>
        <w:spacing w:line="320" w:lineRule="atLeast"/>
        <w:jc w:val="both"/>
        <w:rPr>
          <w:rFonts w:ascii="Arial Narrow" w:hAnsi="Arial Narrow"/>
          <w:b/>
          <w:lang w:val="ru-RU"/>
        </w:rPr>
      </w:pPr>
      <w:r w:rsidRPr="00BA31FF">
        <w:rPr>
          <w:rFonts w:ascii="Arial Narrow" w:hAnsi="Arial Narrow"/>
          <w:lang w:val="ru-RU"/>
        </w:rPr>
        <w:t>Втора българска държава;</w:t>
      </w:r>
    </w:p>
    <w:p w:rsidR="00FC52D4" w:rsidRPr="00BA31FF" w:rsidRDefault="00FC52D4" w:rsidP="00FC52D4">
      <w:pPr>
        <w:pStyle w:val="ListParagraph"/>
        <w:numPr>
          <w:ilvl w:val="0"/>
          <w:numId w:val="27"/>
        </w:numPr>
        <w:spacing w:line="320" w:lineRule="atLeast"/>
        <w:jc w:val="both"/>
        <w:rPr>
          <w:rFonts w:ascii="Arial Narrow" w:hAnsi="Arial Narrow"/>
          <w:b/>
          <w:lang w:val="ru-RU"/>
        </w:rPr>
      </w:pPr>
      <w:r w:rsidRPr="00BA31FF">
        <w:rPr>
          <w:rFonts w:ascii="Arial Narrow" w:hAnsi="Arial Narrow"/>
          <w:lang w:val="ru-RU"/>
        </w:rPr>
        <w:t>Османски период и Българско възраждане;</w:t>
      </w:r>
    </w:p>
    <w:p w:rsidR="00FC52D4" w:rsidRPr="00BA31FF" w:rsidRDefault="00FC52D4" w:rsidP="00FC52D4">
      <w:pPr>
        <w:pStyle w:val="ListParagraph"/>
        <w:numPr>
          <w:ilvl w:val="0"/>
          <w:numId w:val="27"/>
        </w:numPr>
        <w:spacing w:line="320" w:lineRule="atLeast"/>
        <w:jc w:val="both"/>
        <w:rPr>
          <w:rFonts w:ascii="Arial Narrow" w:hAnsi="Arial Narrow"/>
          <w:b/>
          <w:lang w:val="ru-RU"/>
        </w:rPr>
      </w:pPr>
      <w:r w:rsidRPr="00BA31FF">
        <w:rPr>
          <w:rFonts w:ascii="Arial Narrow" w:hAnsi="Arial Narrow"/>
          <w:lang w:val="ru-RU"/>
        </w:rPr>
        <w:t>Трето българско царство.</w:t>
      </w:r>
    </w:p>
    <w:p w:rsidR="00FC52D4" w:rsidRDefault="00FC52D4" w:rsidP="00FC52D4">
      <w:pPr>
        <w:autoSpaceDE w:val="0"/>
        <w:autoSpaceDN w:val="0"/>
        <w:adjustRightInd w:val="0"/>
        <w:spacing w:before="240" w:after="120"/>
        <w:jc w:val="center"/>
        <w:rPr>
          <w:b/>
          <w:szCs w:val="22"/>
        </w:rPr>
      </w:pPr>
      <w:r>
        <w:rPr>
          <w:rFonts w:ascii="Arial" w:hAnsi="Arial" w:cs="Arial"/>
          <w:b/>
          <w:szCs w:val="22"/>
        </w:rPr>
        <w:t>КОНСПЕКТ</w:t>
      </w:r>
      <w:r w:rsidRPr="00744A7D">
        <w:rPr>
          <w:rFonts w:ascii="Arial" w:hAnsi="Arial" w:cs="Arial"/>
          <w:b/>
          <w:szCs w:val="22"/>
        </w:rPr>
        <w:t>:</w:t>
      </w:r>
    </w:p>
    <w:p w:rsidR="00FC52D4" w:rsidRPr="004F4711" w:rsidRDefault="00FC52D4" w:rsidP="00FC52D4">
      <w:pPr>
        <w:pStyle w:val="ListParagraph"/>
        <w:widowControl w:val="0"/>
        <w:numPr>
          <w:ilvl w:val="0"/>
          <w:numId w:val="32"/>
        </w:numPr>
        <w:autoSpaceDE w:val="0"/>
        <w:autoSpaceDN w:val="0"/>
        <w:adjustRightInd w:val="0"/>
        <w:jc w:val="both"/>
        <w:rPr>
          <w:rFonts w:ascii="Arial Narrow" w:hAnsi="Arial Narrow"/>
          <w:sz w:val="22"/>
          <w:szCs w:val="22"/>
          <w:lang w:val="ru-RU"/>
        </w:rPr>
      </w:pPr>
      <w:r>
        <w:rPr>
          <w:rFonts w:ascii="Arial Narrow" w:hAnsi="Arial Narrow"/>
          <w:bCs/>
          <w:sz w:val="22"/>
          <w:szCs w:val="22"/>
          <w:lang w:val="ru-RU"/>
        </w:rPr>
        <w:t>Траки, сла</w:t>
      </w:r>
      <w:r w:rsidRPr="007403F4">
        <w:rPr>
          <w:rFonts w:ascii="Arial Narrow" w:hAnsi="Arial Narrow"/>
          <w:bCs/>
          <w:sz w:val="22"/>
          <w:szCs w:val="22"/>
          <w:lang w:val="ru-RU"/>
        </w:rPr>
        <w:t>в</w:t>
      </w:r>
      <w:r>
        <w:rPr>
          <w:rFonts w:ascii="Arial Narrow" w:hAnsi="Arial Narrow"/>
          <w:bCs/>
          <w:sz w:val="22"/>
          <w:szCs w:val="22"/>
          <w:lang w:val="ru-RU"/>
        </w:rPr>
        <w:t>я</w:t>
      </w:r>
      <w:r w:rsidRPr="007403F4">
        <w:rPr>
          <w:rFonts w:ascii="Arial Narrow" w:hAnsi="Arial Narrow"/>
          <w:bCs/>
          <w:sz w:val="22"/>
          <w:szCs w:val="22"/>
          <w:lang w:val="ru-RU"/>
        </w:rPr>
        <w:t>ни и българи</w:t>
      </w:r>
    </w:p>
    <w:p w:rsidR="00FC52D4" w:rsidRPr="004F4711" w:rsidRDefault="00FC52D4" w:rsidP="00FC52D4">
      <w:pPr>
        <w:pStyle w:val="ListParagraph"/>
        <w:widowControl w:val="0"/>
        <w:numPr>
          <w:ilvl w:val="0"/>
          <w:numId w:val="32"/>
        </w:numPr>
        <w:autoSpaceDE w:val="0"/>
        <w:autoSpaceDN w:val="0"/>
        <w:adjustRightInd w:val="0"/>
        <w:jc w:val="both"/>
        <w:rPr>
          <w:rFonts w:ascii="Arial Narrow" w:hAnsi="Arial Narrow"/>
          <w:sz w:val="22"/>
          <w:szCs w:val="22"/>
          <w:lang w:val="ru-RU"/>
        </w:rPr>
      </w:pPr>
      <w:r w:rsidRPr="007403F4">
        <w:rPr>
          <w:rFonts w:ascii="Arial Narrow" w:hAnsi="Arial Narrow"/>
          <w:bCs/>
          <w:sz w:val="22"/>
          <w:szCs w:val="22"/>
          <w:lang w:val="ru-RU"/>
        </w:rPr>
        <w:t>Поява и укрепване на Българската държава на Балканите</w:t>
      </w:r>
    </w:p>
    <w:p w:rsidR="00FC52D4" w:rsidRPr="004F4711" w:rsidRDefault="00FC52D4" w:rsidP="00FC52D4">
      <w:pPr>
        <w:pStyle w:val="ListParagraph"/>
        <w:widowControl w:val="0"/>
        <w:numPr>
          <w:ilvl w:val="0"/>
          <w:numId w:val="32"/>
        </w:numPr>
        <w:autoSpaceDE w:val="0"/>
        <w:autoSpaceDN w:val="0"/>
        <w:adjustRightInd w:val="0"/>
        <w:jc w:val="both"/>
        <w:rPr>
          <w:rFonts w:ascii="Arial Narrow" w:hAnsi="Arial Narrow"/>
          <w:sz w:val="22"/>
          <w:szCs w:val="22"/>
          <w:lang w:val="ru-RU"/>
        </w:rPr>
      </w:pPr>
      <w:r w:rsidRPr="007403F4">
        <w:rPr>
          <w:rFonts w:ascii="Arial Narrow" w:hAnsi="Arial Narrow"/>
          <w:bCs/>
          <w:sz w:val="22"/>
          <w:szCs w:val="22"/>
          <w:lang w:val="ru-RU"/>
        </w:rPr>
        <w:t>Териториално разширение на България през първата половина на ІХ век</w:t>
      </w:r>
    </w:p>
    <w:p w:rsidR="00FC52D4" w:rsidRDefault="00FC52D4" w:rsidP="00FC52D4">
      <w:pPr>
        <w:pStyle w:val="ListParagraph"/>
        <w:widowControl w:val="0"/>
        <w:numPr>
          <w:ilvl w:val="0"/>
          <w:numId w:val="32"/>
        </w:numPr>
        <w:autoSpaceDE w:val="0"/>
        <w:autoSpaceDN w:val="0"/>
        <w:adjustRightInd w:val="0"/>
        <w:jc w:val="both"/>
        <w:rPr>
          <w:rFonts w:ascii="Arial Narrow" w:hAnsi="Arial Narrow"/>
          <w:bCs/>
          <w:sz w:val="22"/>
          <w:szCs w:val="22"/>
          <w:lang w:val="ru-RU"/>
        </w:rPr>
      </w:pPr>
      <w:r w:rsidRPr="007403F4">
        <w:rPr>
          <w:rFonts w:ascii="Arial Narrow" w:hAnsi="Arial Narrow"/>
          <w:bCs/>
          <w:sz w:val="22"/>
          <w:szCs w:val="22"/>
          <w:lang w:val="ru-RU"/>
        </w:rPr>
        <w:t>Покръстване на българите</w:t>
      </w:r>
    </w:p>
    <w:p w:rsidR="00FC52D4" w:rsidRPr="00A12EE3" w:rsidRDefault="00FC52D4" w:rsidP="00FC52D4">
      <w:pPr>
        <w:pStyle w:val="ListParagraph"/>
        <w:widowControl w:val="0"/>
        <w:numPr>
          <w:ilvl w:val="0"/>
          <w:numId w:val="32"/>
        </w:numPr>
        <w:autoSpaceDE w:val="0"/>
        <w:autoSpaceDN w:val="0"/>
        <w:adjustRightInd w:val="0"/>
        <w:jc w:val="both"/>
        <w:rPr>
          <w:rFonts w:ascii="Arial Narrow" w:hAnsi="Arial Narrow"/>
          <w:sz w:val="22"/>
          <w:szCs w:val="22"/>
          <w:lang w:val="ru-RU"/>
        </w:rPr>
      </w:pPr>
      <w:r w:rsidRPr="007403F4">
        <w:rPr>
          <w:rFonts w:ascii="Arial Narrow" w:hAnsi="Arial Narrow"/>
          <w:bCs/>
          <w:sz w:val="22"/>
          <w:szCs w:val="22"/>
          <w:lang w:val="ru-RU"/>
        </w:rPr>
        <w:t>Създаване на старобългарската писменост и книжнина</w:t>
      </w:r>
    </w:p>
    <w:p w:rsidR="00FC52D4" w:rsidRPr="00A12EE3" w:rsidRDefault="00FC52D4" w:rsidP="00FC52D4">
      <w:pPr>
        <w:pStyle w:val="ListParagraph"/>
        <w:widowControl w:val="0"/>
        <w:numPr>
          <w:ilvl w:val="0"/>
          <w:numId w:val="32"/>
        </w:numPr>
        <w:autoSpaceDE w:val="0"/>
        <w:autoSpaceDN w:val="0"/>
        <w:adjustRightInd w:val="0"/>
        <w:jc w:val="both"/>
        <w:rPr>
          <w:rFonts w:ascii="Arial Narrow" w:hAnsi="Arial Narrow"/>
          <w:sz w:val="22"/>
          <w:szCs w:val="22"/>
          <w:lang w:val="ru-RU"/>
        </w:rPr>
      </w:pPr>
      <w:r w:rsidRPr="007403F4">
        <w:rPr>
          <w:rFonts w:ascii="Arial Narrow" w:hAnsi="Arial Narrow"/>
          <w:bCs/>
          <w:sz w:val="22"/>
          <w:szCs w:val="22"/>
          <w:lang w:val="ru-RU"/>
        </w:rPr>
        <w:t>Могъщество на Българската държава и културен разцвет (края на ІХ и първата четвърт на Х век</w:t>
      </w:r>
      <w:r>
        <w:rPr>
          <w:rFonts w:ascii="Arial Narrow" w:hAnsi="Arial Narrow"/>
          <w:bCs/>
          <w:sz w:val="22"/>
          <w:szCs w:val="22"/>
          <w:lang w:val="ru-RU"/>
        </w:rPr>
        <w:t>)</w:t>
      </w:r>
    </w:p>
    <w:p w:rsidR="00FC52D4" w:rsidRPr="00A12EE3" w:rsidRDefault="00FC52D4" w:rsidP="00FC52D4">
      <w:pPr>
        <w:pStyle w:val="ListParagraph"/>
        <w:widowControl w:val="0"/>
        <w:numPr>
          <w:ilvl w:val="0"/>
          <w:numId w:val="32"/>
        </w:numPr>
        <w:autoSpaceDE w:val="0"/>
        <w:autoSpaceDN w:val="0"/>
        <w:adjustRightInd w:val="0"/>
        <w:jc w:val="both"/>
        <w:rPr>
          <w:rFonts w:ascii="Arial Narrow" w:hAnsi="Arial Narrow"/>
          <w:sz w:val="22"/>
          <w:szCs w:val="22"/>
          <w:lang w:val="ru-RU"/>
        </w:rPr>
      </w:pPr>
      <w:r w:rsidRPr="007403F4">
        <w:rPr>
          <w:rFonts w:ascii="Arial Narrow" w:hAnsi="Arial Narrow"/>
          <w:bCs/>
          <w:sz w:val="22"/>
          <w:szCs w:val="22"/>
          <w:lang w:val="ru-RU"/>
        </w:rPr>
        <w:t>Залезът на Първата българска държава (927-1018)</w:t>
      </w:r>
    </w:p>
    <w:p w:rsidR="00FC52D4" w:rsidRPr="00A12EE3" w:rsidRDefault="00FC52D4" w:rsidP="00FC52D4">
      <w:pPr>
        <w:pStyle w:val="ListParagraph"/>
        <w:widowControl w:val="0"/>
        <w:numPr>
          <w:ilvl w:val="0"/>
          <w:numId w:val="32"/>
        </w:numPr>
        <w:autoSpaceDE w:val="0"/>
        <w:autoSpaceDN w:val="0"/>
        <w:adjustRightInd w:val="0"/>
        <w:jc w:val="both"/>
        <w:rPr>
          <w:rFonts w:ascii="Arial Narrow" w:hAnsi="Arial Narrow"/>
          <w:sz w:val="22"/>
          <w:szCs w:val="22"/>
          <w:lang w:val="ru-RU"/>
        </w:rPr>
      </w:pPr>
      <w:r w:rsidRPr="007403F4">
        <w:rPr>
          <w:rFonts w:ascii="Arial Narrow" w:hAnsi="Arial Narrow"/>
          <w:bCs/>
          <w:sz w:val="22"/>
          <w:szCs w:val="22"/>
          <w:lang w:val="ru-RU"/>
        </w:rPr>
        <w:t>Българските земи под византийска власт</w:t>
      </w:r>
    </w:p>
    <w:p w:rsidR="00FC52D4" w:rsidRPr="00A12EE3" w:rsidRDefault="00FC52D4" w:rsidP="00FC52D4">
      <w:pPr>
        <w:pStyle w:val="ListParagraph"/>
        <w:widowControl w:val="0"/>
        <w:numPr>
          <w:ilvl w:val="0"/>
          <w:numId w:val="32"/>
        </w:numPr>
        <w:autoSpaceDE w:val="0"/>
        <w:autoSpaceDN w:val="0"/>
        <w:adjustRightInd w:val="0"/>
        <w:jc w:val="both"/>
        <w:rPr>
          <w:rFonts w:ascii="Arial Narrow" w:hAnsi="Arial Narrow"/>
          <w:sz w:val="22"/>
          <w:szCs w:val="22"/>
          <w:lang w:val="ru-RU"/>
        </w:rPr>
      </w:pPr>
      <w:r w:rsidRPr="007403F4">
        <w:rPr>
          <w:rFonts w:ascii="Arial Narrow" w:hAnsi="Arial Narrow"/>
          <w:bCs/>
          <w:sz w:val="22"/>
          <w:szCs w:val="22"/>
          <w:lang w:val="ru-RU"/>
        </w:rPr>
        <w:t>Възстановяване и укрепване на България (1185-1197)</w:t>
      </w:r>
    </w:p>
    <w:p w:rsidR="00FC52D4" w:rsidRPr="00A12EE3" w:rsidRDefault="00FC52D4" w:rsidP="00FC52D4">
      <w:pPr>
        <w:pStyle w:val="ListParagraph"/>
        <w:widowControl w:val="0"/>
        <w:numPr>
          <w:ilvl w:val="0"/>
          <w:numId w:val="32"/>
        </w:numPr>
        <w:autoSpaceDE w:val="0"/>
        <w:autoSpaceDN w:val="0"/>
        <w:adjustRightInd w:val="0"/>
        <w:jc w:val="both"/>
        <w:rPr>
          <w:rFonts w:ascii="Arial Narrow" w:hAnsi="Arial Narrow"/>
          <w:sz w:val="22"/>
          <w:szCs w:val="22"/>
          <w:lang w:val="ru-RU"/>
        </w:rPr>
      </w:pPr>
      <w:r w:rsidRPr="007403F4">
        <w:rPr>
          <w:rFonts w:ascii="Arial Narrow" w:hAnsi="Arial Narrow"/>
          <w:bCs/>
          <w:sz w:val="22"/>
          <w:szCs w:val="22"/>
          <w:lang w:val="ru-RU"/>
        </w:rPr>
        <w:t>Могъщество на България при Калоян и Иван Асен ІІ</w:t>
      </w:r>
    </w:p>
    <w:p w:rsidR="00FC52D4" w:rsidRPr="00A12EE3" w:rsidRDefault="00FC52D4" w:rsidP="00FC52D4">
      <w:pPr>
        <w:pStyle w:val="ListParagraph"/>
        <w:widowControl w:val="0"/>
        <w:numPr>
          <w:ilvl w:val="0"/>
          <w:numId w:val="32"/>
        </w:numPr>
        <w:autoSpaceDE w:val="0"/>
        <w:autoSpaceDN w:val="0"/>
        <w:adjustRightInd w:val="0"/>
        <w:jc w:val="both"/>
        <w:rPr>
          <w:rFonts w:ascii="Arial Narrow" w:hAnsi="Arial Narrow"/>
          <w:sz w:val="22"/>
          <w:szCs w:val="22"/>
          <w:lang w:val="ru-RU"/>
        </w:rPr>
      </w:pPr>
      <w:r w:rsidRPr="007403F4">
        <w:rPr>
          <w:rFonts w:ascii="Arial Narrow" w:hAnsi="Arial Narrow"/>
          <w:bCs/>
          <w:sz w:val="22"/>
          <w:szCs w:val="22"/>
          <w:lang w:val="ru-RU"/>
        </w:rPr>
        <w:t>Политически упадък на България при приемниците на Иван Асен ІІ</w:t>
      </w:r>
    </w:p>
    <w:p w:rsidR="00FC52D4" w:rsidRPr="00A12EE3" w:rsidRDefault="00FC52D4" w:rsidP="00FC52D4">
      <w:pPr>
        <w:pStyle w:val="ListParagraph"/>
        <w:widowControl w:val="0"/>
        <w:numPr>
          <w:ilvl w:val="0"/>
          <w:numId w:val="32"/>
        </w:numPr>
        <w:autoSpaceDE w:val="0"/>
        <w:autoSpaceDN w:val="0"/>
        <w:adjustRightInd w:val="0"/>
        <w:jc w:val="both"/>
        <w:rPr>
          <w:rFonts w:ascii="Arial Narrow" w:hAnsi="Arial Narrow"/>
          <w:sz w:val="22"/>
          <w:szCs w:val="22"/>
          <w:lang w:val="ru-RU"/>
        </w:rPr>
      </w:pPr>
      <w:r w:rsidRPr="007403F4">
        <w:rPr>
          <w:rFonts w:ascii="Arial Narrow" w:hAnsi="Arial Narrow"/>
          <w:bCs/>
          <w:sz w:val="22"/>
          <w:szCs w:val="22"/>
          <w:lang w:val="ru-RU"/>
        </w:rPr>
        <w:lastRenderedPageBreak/>
        <w:t>Падане на България под властта на Османска Турция</w:t>
      </w:r>
    </w:p>
    <w:p w:rsidR="00FC52D4" w:rsidRPr="00A12EE3" w:rsidRDefault="00FC52D4" w:rsidP="00FC52D4">
      <w:pPr>
        <w:pStyle w:val="ListParagraph"/>
        <w:widowControl w:val="0"/>
        <w:numPr>
          <w:ilvl w:val="0"/>
          <w:numId w:val="32"/>
        </w:numPr>
        <w:autoSpaceDE w:val="0"/>
        <w:autoSpaceDN w:val="0"/>
        <w:adjustRightInd w:val="0"/>
        <w:jc w:val="both"/>
        <w:rPr>
          <w:rFonts w:ascii="Arial Narrow" w:hAnsi="Arial Narrow"/>
          <w:sz w:val="22"/>
          <w:szCs w:val="22"/>
          <w:lang w:val="ru-RU"/>
        </w:rPr>
      </w:pPr>
      <w:r w:rsidRPr="007403F4">
        <w:rPr>
          <w:rFonts w:ascii="Arial Narrow" w:hAnsi="Arial Narrow"/>
          <w:bCs/>
          <w:sz w:val="22"/>
          <w:szCs w:val="22"/>
          <w:lang w:val="ru-RU"/>
        </w:rPr>
        <w:t>Еретически учения в средновековна България</w:t>
      </w:r>
    </w:p>
    <w:p w:rsidR="00FC52D4" w:rsidRPr="00A12EE3" w:rsidRDefault="00FC52D4" w:rsidP="00FC52D4">
      <w:pPr>
        <w:pStyle w:val="ListParagraph"/>
        <w:widowControl w:val="0"/>
        <w:numPr>
          <w:ilvl w:val="0"/>
          <w:numId w:val="32"/>
        </w:numPr>
        <w:autoSpaceDE w:val="0"/>
        <w:autoSpaceDN w:val="0"/>
        <w:adjustRightInd w:val="0"/>
        <w:jc w:val="both"/>
        <w:rPr>
          <w:rFonts w:ascii="Arial Narrow" w:hAnsi="Arial Narrow"/>
          <w:sz w:val="22"/>
          <w:szCs w:val="22"/>
          <w:lang w:val="ru-RU"/>
        </w:rPr>
      </w:pPr>
      <w:r w:rsidRPr="007403F4">
        <w:rPr>
          <w:rFonts w:ascii="Arial Narrow" w:hAnsi="Arial Narrow"/>
          <w:bCs/>
          <w:sz w:val="22"/>
          <w:szCs w:val="22"/>
          <w:lang w:val="ru-RU"/>
        </w:rPr>
        <w:t>Българският народ под турско владичество (Х</w:t>
      </w:r>
      <w:r w:rsidRPr="007403F4">
        <w:rPr>
          <w:rFonts w:ascii="Arial Narrow" w:hAnsi="Arial Narrow"/>
          <w:bCs/>
          <w:sz w:val="22"/>
          <w:szCs w:val="22"/>
        </w:rPr>
        <w:t>V</w:t>
      </w:r>
      <w:r w:rsidRPr="007403F4">
        <w:rPr>
          <w:rFonts w:ascii="Arial Narrow" w:hAnsi="Arial Narrow"/>
          <w:bCs/>
          <w:sz w:val="22"/>
          <w:szCs w:val="22"/>
          <w:lang w:val="ru-RU"/>
        </w:rPr>
        <w:t>-Х</w:t>
      </w:r>
      <w:r w:rsidRPr="007403F4">
        <w:rPr>
          <w:rFonts w:ascii="Arial Narrow" w:hAnsi="Arial Narrow"/>
          <w:bCs/>
          <w:sz w:val="22"/>
          <w:szCs w:val="22"/>
        </w:rPr>
        <w:t>V</w:t>
      </w:r>
      <w:r w:rsidRPr="007403F4">
        <w:rPr>
          <w:rFonts w:ascii="Arial Narrow" w:hAnsi="Arial Narrow"/>
          <w:bCs/>
          <w:sz w:val="22"/>
          <w:szCs w:val="22"/>
          <w:lang w:val="ru-RU"/>
        </w:rPr>
        <w:t>ІІ в)</w:t>
      </w:r>
    </w:p>
    <w:p w:rsidR="00FC52D4" w:rsidRPr="00835173" w:rsidRDefault="00FC52D4" w:rsidP="00FC52D4">
      <w:pPr>
        <w:pStyle w:val="ListParagraph"/>
        <w:widowControl w:val="0"/>
        <w:numPr>
          <w:ilvl w:val="0"/>
          <w:numId w:val="32"/>
        </w:numPr>
        <w:autoSpaceDE w:val="0"/>
        <w:autoSpaceDN w:val="0"/>
        <w:adjustRightInd w:val="0"/>
        <w:jc w:val="both"/>
        <w:rPr>
          <w:rFonts w:ascii="Arial Narrow" w:hAnsi="Arial Narrow"/>
          <w:sz w:val="22"/>
          <w:szCs w:val="22"/>
          <w:lang w:val="ru-RU"/>
        </w:rPr>
      </w:pPr>
      <w:r w:rsidRPr="007403F4">
        <w:rPr>
          <w:rFonts w:ascii="Arial Narrow" w:hAnsi="Arial Narrow"/>
          <w:bCs/>
          <w:sz w:val="22"/>
          <w:szCs w:val="22"/>
          <w:lang w:val="ru-RU"/>
        </w:rPr>
        <w:t>Същност и съдържание на Българското възраждане</w:t>
      </w:r>
    </w:p>
    <w:p w:rsidR="00FC52D4" w:rsidRPr="00A12EE3" w:rsidRDefault="00FC52D4" w:rsidP="00FC52D4">
      <w:pPr>
        <w:pStyle w:val="ListParagraph"/>
        <w:widowControl w:val="0"/>
        <w:numPr>
          <w:ilvl w:val="0"/>
          <w:numId w:val="32"/>
        </w:numPr>
        <w:autoSpaceDE w:val="0"/>
        <w:autoSpaceDN w:val="0"/>
        <w:adjustRightInd w:val="0"/>
        <w:jc w:val="both"/>
        <w:rPr>
          <w:rFonts w:ascii="Arial Narrow" w:hAnsi="Arial Narrow"/>
          <w:sz w:val="22"/>
          <w:szCs w:val="22"/>
          <w:lang w:val="ru-RU"/>
        </w:rPr>
      </w:pPr>
      <w:r w:rsidRPr="007403F4">
        <w:rPr>
          <w:rFonts w:ascii="Arial Narrow" w:hAnsi="Arial Narrow"/>
          <w:bCs/>
          <w:sz w:val="22"/>
          <w:szCs w:val="22"/>
        </w:rPr>
        <w:t>Движение</w:t>
      </w:r>
      <w:r w:rsidRPr="005B3028">
        <w:rPr>
          <w:rFonts w:ascii="Arial Narrow" w:hAnsi="Arial Narrow"/>
          <w:bCs/>
          <w:sz w:val="22"/>
          <w:szCs w:val="22"/>
          <w:lang w:val="bg-BG"/>
        </w:rPr>
        <w:t xml:space="preserve"> за</w:t>
      </w:r>
      <w:r w:rsidRPr="007403F4">
        <w:rPr>
          <w:rFonts w:ascii="Arial Narrow" w:hAnsi="Arial Narrow"/>
          <w:bCs/>
          <w:sz w:val="22"/>
          <w:szCs w:val="22"/>
        </w:rPr>
        <w:t xml:space="preserve"> новобългарска просвета</w:t>
      </w:r>
    </w:p>
    <w:p w:rsidR="00FC52D4" w:rsidRPr="00A12EE3" w:rsidRDefault="00FC52D4" w:rsidP="00FC52D4">
      <w:pPr>
        <w:pStyle w:val="ListParagraph"/>
        <w:widowControl w:val="0"/>
        <w:numPr>
          <w:ilvl w:val="0"/>
          <w:numId w:val="32"/>
        </w:numPr>
        <w:autoSpaceDE w:val="0"/>
        <w:autoSpaceDN w:val="0"/>
        <w:adjustRightInd w:val="0"/>
        <w:jc w:val="both"/>
        <w:rPr>
          <w:rFonts w:ascii="Arial Narrow" w:hAnsi="Arial Narrow"/>
          <w:sz w:val="22"/>
          <w:szCs w:val="22"/>
          <w:lang w:val="ru-RU"/>
        </w:rPr>
      </w:pPr>
      <w:r w:rsidRPr="007403F4">
        <w:rPr>
          <w:rFonts w:ascii="Arial Narrow" w:hAnsi="Arial Narrow"/>
          <w:bCs/>
          <w:sz w:val="22"/>
          <w:szCs w:val="22"/>
          <w:lang w:val="ru-RU"/>
        </w:rPr>
        <w:t>Борбата на българите за църковна независимост</w:t>
      </w:r>
    </w:p>
    <w:p w:rsidR="00FC52D4" w:rsidRDefault="00FC52D4" w:rsidP="00FC52D4">
      <w:pPr>
        <w:pStyle w:val="ListParagraph"/>
        <w:widowControl w:val="0"/>
        <w:numPr>
          <w:ilvl w:val="0"/>
          <w:numId w:val="32"/>
        </w:numPr>
        <w:autoSpaceDE w:val="0"/>
        <w:autoSpaceDN w:val="0"/>
        <w:adjustRightInd w:val="0"/>
        <w:jc w:val="both"/>
        <w:rPr>
          <w:rFonts w:ascii="Arial Narrow" w:hAnsi="Arial Narrow"/>
          <w:bCs/>
          <w:sz w:val="22"/>
          <w:szCs w:val="22"/>
          <w:lang w:val="ru-RU"/>
        </w:rPr>
      </w:pPr>
      <w:r w:rsidRPr="007403F4">
        <w:rPr>
          <w:rFonts w:ascii="Arial Narrow" w:hAnsi="Arial Narrow"/>
          <w:bCs/>
          <w:sz w:val="22"/>
          <w:szCs w:val="22"/>
          <w:lang w:val="ru-RU"/>
        </w:rPr>
        <w:t>Начало на организирана революционна борба</w:t>
      </w:r>
    </w:p>
    <w:p w:rsidR="00FC52D4" w:rsidRPr="00A12EE3" w:rsidRDefault="00FC52D4" w:rsidP="00FC52D4">
      <w:pPr>
        <w:pStyle w:val="ListParagraph"/>
        <w:widowControl w:val="0"/>
        <w:numPr>
          <w:ilvl w:val="0"/>
          <w:numId w:val="32"/>
        </w:numPr>
        <w:autoSpaceDE w:val="0"/>
        <w:autoSpaceDN w:val="0"/>
        <w:adjustRightInd w:val="0"/>
        <w:jc w:val="both"/>
        <w:rPr>
          <w:rFonts w:ascii="Arial Narrow" w:hAnsi="Arial Narrow"/>
          <w:sz w:val="22"/>
          <w:szCs w:val="22"/>
          <w:lang w:val="ru-RU"/>
        </w:rPr>
      </w:pPr>
      <w:r w:rsidRPr="007403F4">
        <w:rPr>
          <w:rFonts w:ascii="Arial Narrow" w:hAnsi="Arial Narrow"/>
          <w:bCs/>
          <w:sz w:val="22"/>
          <w:szCs w:val="22"/>
          <w:lang w:val="ru-RU"/>
        </w:rPr>
        <w:t>Националноосвободителното движение в края на 60-те и нача</w:t>
      </w:r>
      <w:r>
        <w:rPr>
          <w:rFonts w:ascii="Arial Narrow" w:hAnsi="Arial Narrow"/>
          <w:bCs/>
          <w:sz w:val="22"/>
          <w:szCs w:val="22"/>
          <w:lang w:val="ru-RU"/>
        </w:rPr>
        <w:t>лото на 70-те години на ХІХ век</w:t>
      </w:r>
    </w:p>
    <w:p w:rsidR="00FC52D4" w:rsidRPr="00A12EE3" w:rsidRDefault="00FC52D4" w:rsidP="00FC52D4">
      <w:pPr>
        <w:pStyle w:val="ListParagraph"/>
        <w:widowControl w:val="0"/>
        <w:numPr>
          <w:ilvl w:val="0"/>
          <w:numId w:val="32"/>
        </w:numPr>
        <w:autoSpaceDE w:val="0"/>
        <w:autoSpaceDN w:val="0"/>
        <w:adjustRightInd w:val="0"/>
        <w:jc w:val="both"/>
        <w:rPr>
          <w:rFonts w:ascii="Arial Narrow" w:hAnsi="Arial Narrow"/>
          <w:sz w:val="22"/>
          <w:szCs w:val="22"/>
          <w:lang w:val="ru-RU"/>
        </w:rPr>
      </w:pPr>
      <w:r w:rsidRPr="007403F4">
        <w:rPr>
          <w:rFonts w:ascii="Arial Narrow" w:hAnsi="Arial Narrow"/>
          <w:bCs/>
          <w:sz w:val="22"/>
          <w:szCs w:val="22"/>
          <w:lang w:val="ru-RU"/>
        </w:rPr>
        <w:t>Априлското въстание</w:t>
      </w:r>
    </w:p>
    <w:p w:rsidR="00FC52D4" w:rsidRPr="00A12EE3" w:rsidRDefault="00FC52D4" w:rsidP="00FC52D4">
      <w:pPr>
        <w:pStyle w:val="ListParagraph"/>
        <w:widowControl w:val="0"/>
        <w:numPr>
          <w:ilvl w:val="0"/>
          <w:numId w:val="32"/>
        </w:numPr>
        <w:autoSpaceDE w:val="0"/>
        <w:autoSpaceDN w:val="0"/>
        <w:adjustRightInd w:val="0"/>
        <w:jc w:val="both"/>
        <w:rPr>
          <w:rFonts w:ascii="Arial Narrow" w:hAnsi="Arial Narrow"/>
          <w:sz w:val="22"/>
          <w:szCs w:val="22"/>
          <w:lang w:val="ru-RU"/>
        </w:rPr>
      </w:pPr>
      <w:r w:rsidRPr="007403F4">
        <w:rPr>
          <w:rFonts w:ascii="Arial Narrow" w:hAnsi="Arial Narrow"/>
          <w:bCs/>
          <w:sz w:val="22"/>
          <w:szCs w:val="22"/>
          <w:lang w:val="ru-RU"/>
        </w:rPr>
        <w:t>Руско-турската война от 1877-1878 г</w:t>
      </w:r>
      <w:r>
        <w:rPr>
          <w:rFonts w:ascii="Arial Narrow" w:hAnsi="Arial Narrow"/>
          <w:bCs/>
          <w:sz w:val="22"/>
          <w:szCs w:val="22"/>
          <w:lang w:val="ru-RU"/>
        </w:rPr>
        <w:t>.</w:t>
      </w:r>
    </w:p>
    <w:p w:rsidR="00FC52D4" w:rsidRPr="00A12EE3" w:rsidRDefault="00FC52D4" w:rsidP="00FC52D4">
      <w:pPr>
        <w:pStyle w:val="ListParagraph"/>
        <w:widowControl w:val="0"/>
        <w:numPr>
          <w:ilvl w:val="0"/>
          <w:numId w:val="32"/>
        </w:numPr>
        <w:autoSpaceDE w:val="0"/>
        <w:autoSpaceDN w:val="0"/>
        <w:adjustRightInd w:val="0"/>
        <w:jc w:val="both"/>
        <w:rPr>
          <w:rFonts w:ascii="Arial Narrow" w:hAnsi="Arial Narrow"/>
          <w:sz w:val="22"/>
          <w:szCs w:val="22"/>
          <w:lang w:val="ru-RU"/>
        </w:rPr>
      </w:pPr>
      <w:r w:rsidRPr="007403F4">
        <w:rPr>
          <w:rFonts w:ascii="Arial Narrow" w:hAnsi="Arial Narrow"/>
          <w:bCs/>
          <w:sz w:val="22"/>
          <w:szCs w:val="22"/>
          <w:lang w:val="ru-RU"/>
        </w:rPr>
        <w:t>Възстановяване и уредба на Българската държава</w:t>
      </w:r>
    </w:p>
    <w:p w:rsidR="00FC52D4" w:rsidRPr="00A12EE3" w:rsidRDefault="00FC52D4" w:rsidP="00FC52D4">
      <w:pPr>
        <w:pStyle w:val="ListParagraph"/>
        <w:widowControl w:val="0"/>
        <w:numPr>
          <w:ilvl w:val="0"/>
          <w:numId w:val="32"/>
        </w:numPr>
        <w:autoSpaceDE w:val="0"/>
        <w:autoSpaceDN w:val="0"/>
        <w:adjustRightInd w:val="0"/>
        <w:jc w:val="both"/>
        <w:rPr>
          <w:rFonts w:ascii="Arial Narrow" w:hAnsi="Arial Narrow"/>
          <w:sz w:val="22"/>
          <w:szCs w:val="22"/>
          <w:lang w:val="ru-RU"/>
        </w:rPr>
      </w:pPr>
      <w:r w:rsidRPr="007403F4">
        <w:rPr>
          <w:rFonts w:ascii="Arial Narrow" w:hAnsi="Arial Narrow"/>
          <w:bCs/>
          <w:sz w:val="22"/>
          <w:szCs w:val="22"/>
          <w:lang w:val="ru-RU"/>
        </w:rPr>
        <w:t>Съединението на княжество България и Източна Румелия</w:t>
      </w:r>
    </w:p>
    <w:p w:rsidR="00FC52D4" w:rsidRPr="00A12EE3" w:rsidRDefault="00FC52D4" w:rsidP="00FC52D4">
      <w:pPr>
        <w:pStyle w:val="ListParagraph"/>
        <w:widowControl w:val="0"/>
        <w:numPr>
          <w:ilvl w:val="0"/>
          <w:numId w:val="32"/>
        </w:numPr>
        <w:autoSpaceDE w:val="0"/>
        <w:autoSpaceDN w:val="0"/>
        <w:adjustRightInd w:val="0"/>
        <w:jc w:val="both"/>
        <w:rPr>
          <w:rFonts w:ascii="Arial Narrow" w:hAnsi="Arial Narrow"/>
          <w:sz w:val="22"/>
          <w:szCs w:val="22"/>
          <w:lang w:val="ru-RU"/>
        </w:rPr>
      </w:pPr>
      <w:r w:rsidRPr="007403F4">
        <w:rPr>
          <w:rFonts w:ascii="Arial Narrow" w:hAnsi="Arial Narrow"/>
          <w:bCs/>
          <w:sz w:val="22"/>
          <w:szCs w:val="22"/>
          <w:lang w:val="ru-RU"/>
        </w:rPr>
        <w:t>България в края на ХІХ век (1886-1899)</w:t>
      </w:r>
    </w:p>
    <w:p w:rsidR="00FC52D4" w:rsidRPr="00A12EE3" w:rsidRDefault="00FC52D4" w:rsidP="00FC52D4">
      <w:pPr>
        <w:pStyle w:val="ListParagraph"/>
        <w:widowControl w:val="0"/>
        <w:numPr>
          <w:ilvl w:val="0"/>
          <w:numId w:val="32"/>
        </w:numPr>
        <w:autoSpaceDE w:val="0"/>
        <w:autoSpaceDN w:val="0"/>
        <w:adjustRightInd w:val="0"/>
        <w:jc w:val="both"/>
        <w:rPr>
          <w:rFonts w:ascii="Arial Narrow" w:hAnsi="Arial Narrow"/>
          <w:sz w:val="22"/>
          <w:szCs w:val="22"/>
          <w:lang w:val="ru-RU"/>
        </w:rPr>
      </w:pPr>
      <w:r w:rsidRPr="007403F4">
        <w:rPr>
          <w:rFonts w:ascii="Arial Narrow" w:hAnsi="Arial Narrow"/>
          <w:bCs/>
          <w:sz w:val="22"/>
          <w:szCs w:val="22"/>
          <w:lang w:val="ru-RU"/>
        </w:rPr>
        <w:t>Нацоналноосвободителното дело на българите от Македония и Одринско 1878-1912)</w:t>
      </w:r>
    </w:p>
    <w:p w:rsidR="00FC52D4" w:rsidRPr="00A12EE3" w:rsidRDefault="00FC52D4" w:rsidP="00FC52D4">
      <w:pPr>
        <w:pStyle w:val="ListParagraph"/>
        <w:widowControl w:val="0"/>
        <w:numPr>
          <w:ilvl w:val="0"/>
          <w:numId w:val="32"/>
        </w:numPr>
        <w:autoSpaceDE w:val="0"/>
        <w:autoSpaceDN w:val="0"/>
        <w:adjustRightInd w:val="0"/>
        <w:jc w:val="both"/>
        <w:rPr>
          <w:rFonts w:ascii="Arial Narrow" w:hAnsi="Arial Narrow"/>
          <w:sz w:val="22"/>
          <w:szCs w:val="22"/>
          <w:lang w:val="ru-RU"/>
        </w:rPr>
      </w:pPr>
      <w:r w:rsidRPr="007403F4">
        <w:rPr>
          <w:rFonts w:ascii="Arial Narrow" w:hAnsi="Arial Narrow"/>
          <w:bCs/>
          <w:sz w:val="22"/>
          <w:szCs w:val="22"/>
          <w:lang w:val="ru-RU"/>
        </w:rPr>
        <w:t>България в началото на ХХ век</w:t>
      </w:r>
    </w:p>
    <w:p w:rsidR="00FC52D4" w:rsidRPr="007403F4" w:rsidRDefault="00FC52D4" w:rsidP="00FC52D4">
      <w:pPr>
        <w:pStyle w:val="ListParagraph"/>
        <w:widowControl w:val="0"/>
        <w:numPr>
          <w:ilvl w:val="0"/>
          <w:numId w:val="32"/>
        </w:numPr>
        <w:autoSpaceDE w:val="0"/>
        <w:autoSpaceDN w:val="0"/>
        <w:adjustRightInd w:val="0"/>
        <w:jc w:val="both"/>
        <w:rPr>
          <w:rFonts w:ascii="Arial Narrow" w:hAnsi="Arial Narrow"/>
          <w:sz w:val="22"/>
          <w:szCs w:val="22"/>
          <w:lang w:val="ru-RU"/>
        </w:rPr>
      </w:pPr>
      <w:r w:rsidRPr="007403F4">
        <w:rPr>
          <w:rFonts w:ascii="Arial Narrow" w:hAnsi="Arial Narrow"/>
          <w:bCs/>
          <w:sz w:val="22"/>
          <w:szCs w:val="22"/>
          <w:lang w:val="ru-RU"/>
        </w:rPr>
        <w:t>България в периода на войните (</w:t>
      </w:r>
      <w:r>
        <w:rPr>
          <w:rFonts w:ascii="Arial Narrow" w:hAnsi="Arial Narrow"/>
          <w:bCs/>
          <w:sz w:val="22"/>
          <w:szCs w:val="22"/>
          <w:lang w:val="ru-RU"/>
        </w:rPr>
        <w:t>1912-1918)</w:t>
      </w:r>
    </w:p>
    <w:p w:rsidR="00FC52D4" w:rsidRPr="00F43A1C" w:rsidRDefault="00FC52D4" w:rsidP="00FC52D4">
      <w:pPr>
        <w:autoSpaceDE w:val="0"/>
        <w:autoSpaceDN w:val="0"/>
        <w:adjustRightInd w:val="0"/>
        <w:spacing w:before="240" w:after="120"/>
        <w:jc w:val="center"/>
        <w:rPr>
          <w:rFonts w:ascii="Arial" w:hAnsi="Arial" w:cs="Arial"/>
          <w:b/>
          <w:szCs w:val="22"/>
        </w:rPr>
      </w:pPr>
      <w:r w:rsidRPr="00F43A1C">
        <w:rPr>
          <w:rFonts w:ascii="Arial" w:hAnsi="Arial" w:cs="Arial"/>
          <w:b/>
          <w:szCs w:val="22"/>
        </w:rPr>
        <w:t>ЛИТЕРАТУРА:</w:t>
      </w:r>
    </w:p>
    <w:p w:rsidR="00FC52D4" w:rsidRPr="00A12EE3" w:rsidRDefault="00FC52D4" w:rsidP="00FC52D4">
      <w:pPr>
        <w:pStyle w:val="ListParagraph"/>
        <w:numPr>
          <w:ilvl w:val="0"/>
          <w:numId w:val="33"/>
        </w:numPr>
        <w:autoSpaceDE w:val="0"/>
        <w:autoSpaceDN w:val="0"/>
        <w:adjustRightInd w:val="0"/>
        <w:jc w:val="both"/>
        <w:rPr>
          <w:rFonts w:ascii="Arial Narrow" w:hAnsi="Arial Narrow"/>
          <w:sz w:val="22"/>
          <w:szCs w:val="22"/>
          <w:lang w:val="ru-RU"/>
        </w:rPr>
      </w:pPr>
      <w:r w:rsidRPr="0020348E">
        <w:rPr>
          <w:rFonts w:ascii="Arial Narrow" w:hAnsi="Arial Narrow"/>
          <w:b/>
          <w:sz w:val="22"/>
          <w:szCs w:val="22"/>
          <w:lang w:val="bg-BG"/>
        </w:rPr>
        <w:t>Здравкова, Зл. История на България. За студенти и кандидат-студенти, Силистра, 2002.</w:t>
      </w:r>
    </w:p>
    <w:p w:rsidR="00FC52D4" w:rsidRDefault="00FC52D4" w:rsidP="00FC52D4">
      <w:pPr>
        <w:pStyle w:val="ListParagraph"/>
        <w:numPr>
          <w:ilvl w:val="0"/>
          <w:numId w:val="33"/>
        </w:numPr>
        <w:autoSpaceDE w:val="0"/>
        <w:autoSpaceDN w:val="0"/>
        <w:adjustRightInd w:val="0"/>
        <w:jc w:val="both"/>
        <w:rPr>
          <w:rFonts w:ascii="Arial Narrow" w:hAnsi="Arial Narrow"/>
          <w:sz w:val="22"/>
          <w:szCs w:val="22"/>
          <w:lang w:val="ru-RU"/>
        </w:rPr>
      </w:pPr>
      <w:r w:rsidRPr="0020348E">
        <w:rPr>
          <w:rFonts w:ascii="Arial Narrow" w:hAnsi="Arial Narrow"/>
          <w:b/>
          <w:sz w:val="22"/>
          <w:szCs w:val="22"/>
          <w:lang w:val="ru-RU"/>
        </w:rPr>
        <w:t>Андреев, Й.</w:t>
      </w:r>
      <w:r w:rsidRPr="0020348E">
        <w:rPr>
          <w:rFonts w:ascii="Arial Narrow" w:hAnsi="Arial Narrow"/>
          <w:sz w:val="22"/>
          <w:szCs w:val="22"/>
          <w:lang w:val="ru-RU"/>
        </w:rPr>
        <w:t xml:space="preserve"> Българските ханове и царе </w:t>
      </w:r>
      <w:r w:rsidRPr="0020348E">
        <w:rPr>
          <w:rFonts w:ascii="Arial Narrow" w:hAnsi="Arial Narrow"/>
          <w:sz w:val="22"/>
          <w:szCs w:val="22"/>
        </w:rPr>
        <w:t>V</w:t>
      </w:r>
      <w:r w:rsidRPr="0020348E">
        <w:rPr>
          <w:rFonts w:ascii="Arial Narrow" w:hAnsi="Arial Narrow"/>
          <w:sz w:val="22"/>
          <w:szCs w:val="22"/>
          <w:lang w:val="ru-RU"/>
        </w:rPr>
        <w:t>ІІ-ХІ</w:t>
      </w:r>
      <w:r w:rsidRPr="0020348E">
        <w:rPr>
          <w:rFonts w:ascii="Arial Narrow" w:hAnsi="Arial Narrow"/>
          <w:sz w:val="22"/>
          <w:szCs w:val="22"/>
        </w:rPr>
        <w:t>V</w:t>
      </w:r>
      <w:r w:rsidRPr="0020348E">
        <w:rPr>
          <w:rFonts w:ascii="Arial Narrow" w:hAnsi="Arial Narrow"/>
          <w:sz w:val="22"/>
          <w:szCs w:val="22"/>
          <w:lang w:val="ru-RU"/>
        </w:rPr>
        <w:t xml:space="preserve"> в. С., 1988.</w:t>
      </w:r>
    </w:p>
    <w:p w:rsidR="00FC52D4" w:rsidRDefault="00FC52D4" w:rsidP="00FC52D4">
      <w:pPr>
        <w:pStyle w:val="ListParagraph"/>
        <w:numPr>
          <w:ilvl w:val="0"/>
          <w:numId w:val="33"/>
        </w:numPr>
        <w:autoSpaceDE w:val="0"/>
        <w:autoSpaceDN w:val="0"/>
        <w:adjustRightInd w:val="0"/>
        <w:jc w:val="both"/>
        <w:rPr>
          <w:rFonts w:ascii="Arial Narrow" w:hAnsi="Arial Narrow"/>
          <w:sz w:val="22"/>
          <w:szCs w:val="22"/>
          <w:lang w:val="ru-RU"/>
        </w:rPr>
      </w:pPr>
      <w:r w:rsidRPr="0020348E">
        <w:rPr>
          <w:rFonts w:ascii="Arial Narrow" w:hAnsi="Arial Narrow"/>
          <w:sz w:val="22"/>
          <w:szCs w:val="22"/>
          <w:lang w:val="ru-RU"/>
        </w:rPr>
        <w:t xml:space="preserve">История на България. Авторски колектив: </w:t>
      </w:r>
      <w:r>
        <w:rPr>
          <w:rFonts w:ascii="Arial Narrow" w:hAnsi="Arial Narrow"/>
          <w:b/>
          <w:sz w:val="22"/>
          <w:szCs w:val="22"/>
          <w:lang w:val="ru-RU"/>
        </w:rPr>
        <w:t>И.Божилов, В.Мутафчиева, К.Косев, А.Пантев, Ст.</w:t>
      </w:r>
      <w:r w:rsidRPr="0020348E">
        <w:rPr>
          <w:rFonts w:ascii="Arial Narrow" w:hAnsi="Arial Narrow"/>
          <w:b/>
          <w:sz w:val="22"/>
          <w:szCs w:val="22"/>
          <w:lang w:val="ru-RU"/>
        </w:rPr>
        <w:t>Грънчаров.</w:t>
      </w:r>
      <w:r w:rsidRPr="0020348E">
        <w:rPr>
          <w:rFonts w:ascii="Arial Narrow" w:hAnsi="Arial Narrow"/>
          <w:sz w:val="22"/>
          <w:szCs w:val="22"/>
          <w:lang w:val="ru-RU"/>
        </w:rPr>
        <w:t xml:space="preserve"> С., 1993.</w:t>
      </w:r>
    </w:p>
    <w:p w:rsidR="00FC52D4" w:rsidRDefault="00FC52D4" w:rsidP="00FC52D4">
      <w:pPr>
        <w:pStyle w:val="ListParagraph"/>
        <w:numPr>
          <w:ilvl w:val="0"/>
          <w:numId w:val="33"/>
        </w:numPr>
        <w:autoSpaceDE w:val="0"/>
        <w:autoSpaceDN w:val="0"/>
        <w:adjustRightInd w:val="0"/>
        <w:jc w:val="both"/>
        <w:rPr>
          <w:rFonts w:ascii="Arial Narrow" w:hAnsi="Arial Narrow"/>
          <w:sz w:val="22"/>
          <w:szCs w:val="22"/>
          <w:lang w:val="ru-RU"/>
        </w:rPr>
      </w:pPr>
      <w:r w:rsidRPr="0020348E">
        <w:rPr>
          <w:rFonts w:ascii="Arial Narrow" w:hAnsi="Arial Narrow"/>
          <w:sz w:val="22"/>
          <w:szCs w:val="22"/>
          <w:lang w:val="ru-RU"/>
        </w:rPr>
        <w:t xml:space="preserve">История на България. Авторски колектив: </w:t>
      </w:r>
      <w:r>
        <w:rPr>
          <w:rFonts w:ascii="Arial Narrow" w:hAnsi="Arial Narrow"/>
          <w:b/>
          <w:sz w:val="22"/>
          <w:szCs w:val="22"/>
          <w:lang w:val="ru-RU"/>
        </w:rPr>
        <w:t>Г.Бакалов, П.Ангелов, Цв.Георгиева, Д.Цанев, Б.</w:t>
      </w:r>
      <w:r w:rsidRPr="0020348E">
        <w:rPr>
          <w:rFonts w:ascii="Arial Narrow" w:hAnsi="Arial Narrow"/>
          <w:b/>
          <w:sz w:val="22"/>
          <w:szCs w:val="22"/>
          <w:lang w:val="ru-RU"/>
        </w:rPr>
        <w:t xml:space="preserve">Бобев, Ст.Грънчаров. </w:t>
      </w:r>
      <w:r w:rsidRPr="0020348E">
        <w:rPr>
          <w:rFonts w:ascii="Arial Narrow" w:hAnsi="Arial Narrow"/>
          <w:sz w:val="22"/>
          <w:szCs w:val="22"/>
          <w:lang w:val="ru-RU"/>
        </w:rPr>
        <w:t>С., Булвест, 2000.</w:t>
      </w:r>
    </w:p>
    <w:p w:rsidR="00FC52D4" w:rsidRDefault="00FC52D4" w:rsidP="00FC52D4">
      <w:pPr>
        <w:pStyle w:val="ListParagraph"/>
        <w:numPr>
          <w:ilvl w:val="0"/>
          <w:numId w:val="33"/>
        </w:numPr>
        <w:autoSpaceDE w:val="0"/>
        <w:autoSpaceDN w:val="0"/>
        <w:adjustRightInd w:val="0"/>
        <w:jc w:val="both"/>
        <w:rPr>
          <w:rFonts w:ascii="Arial Narrow" w:hAnsi="Arial Narrow"/>
          <w:sz w:val="22"/>
          <w:szCs w:val="22"/>
          <w:lang w:val="ru-RU"/>
        </w:rPr>
      </w:pPr>
      <w:r w:rsidRPr="0020348E">
        <w:rPr>
          <w:rFonts w:ascii="Arial Narrow" w:hAnsi="Arial Narrow"/>
          <w:sz w:val="22"/>
          <w:szCs w:val="22"/>
          <w:lang w:val="ru-RU"/>
        </w:rPr>
        <w:t xml:space="preserve">История на България, Авторски колектив: </w:t>
      </w:r>
      <w:r>
        <w:rPr>
          <w:rFonts w:ascii="Arial Narrow" w:hAnsi="Arial Narrow"/>
          <w:b/>
          <w:sz w:val="22"/>
          <w:szCs w:val="22"/>
          <w:lang w:val="ru-RU"/>
        </w:rPr>
        <w:t>Ив.Лазаров, Пл.Павлов, Ив.Тютюнджиев, М.</w:t>
      </w:r>
      <w:r w:rsidRPr="0020348E">
        <w:rPr>
          <w:rFonts w:ascii="Arial Narrow" w:hAnsi="Arial Narrow"/>
          <w:b/>
          <w:sz w:val="22"/>
          <w:szCs w:val="22"/>
          <w:lang w:val="ru-RU"/>
        </w:rPr>
        <w:t>Палангурски.</w:t>
      </w:r>
      <w:r w:rsidRPr="0020348E">
        <w:rPr>
          <w:rFonts w:ascii="Arial Narrow" w:hAnsi="Arial Narrow"/>
          <w:sz w:val="22"/>
          <w:szCs w:val="22"/>
          <w:lang w:val="ru-RU"/>
        </w:rPr>
        <w:t xml:space="preserve"> Слово, Велико Търново, 1998.</w:t>
      </w:r>
    </w:p>
    <w:p w:rsidR="00FC52D4" w:rsidRDefault="00FC52D4" w:rsidP="00FC52D4">
      <w:pPr>
        <w:pStyle w:val="ListParagraph"/>
        <w:numPr>
          <w:ilvl w:val="0"/>
          <w:numId w:val="33"/>
        </w:numPr>
        <w:autoSpaceDE w:val="0"/>
        <w:autoSpaceDN w:val="0"/>
        <w:adjustRightInd w:val="0"/>
        <w:jc w:val="both"/>
        <w:rPr>
          <w:rFonts w:ascii="Arial Narrow" w:hAnsi="Arial Narrow"/>
          <w:sz w:val="22"/>
          <w:szCs w:val="22"/>
          <w:lang w:val="ru-RU"/>
        </w:rPr>
      </w:pPr>
      <w:r w:rsidRPr="0020348E">
        <w:rPr>
          <w:rFonts w:ascii="Arial Narrow" w:hAnsi="Arial Narrow"/>
          <w:sz w:val="22"/>
          <w:szCs w:val="22"/>
          <w:lang w:val="ru-RU"/>
        </w:rPr>
        <w:t xml:space="preserve">История на третата Българска държава. Авторски колектив: </w:t>
      </w:r>
      <w:r>
        <w:rPr>
          <w:rFonts w:ascii="Arial Narrow" w:hAnsi="Arial Narrow"/>
          <w:b/>
          <w:sz w:val="22"/>
          <w:szCs w:val="22"/>
          <w:lang w:val="ru-RU"/>
        </w:rPr>
        <w:t>Д.Саздов, М.Лалков, Тр.Митев, Вл.</w:t>
      </w:r>
      <w:r w:rsidRPr="0020348E">
        <w:rPr>
          <w:rFonts w:ascii="Arial Narrow" w:hAnsi="Arial Narrow"/>
          <w:b/>
          <w:sz w:val="22"/>
          <w:szCs w:val="22"/>
          <w:lang w:val="ru-RU"/>
        </w:rPr>
        <w:t>Мигев, Р.Мишев.</w:t>
      </w:r>
      <w:r>
        <w:rPr>
          <w:rFonts w:ascii="Arial Narrow" w:hAnsi="Arial Narrow"/>
          <w:sz w:val="22"/>
          <w:szCs w:val="22"/>
          <w:lang w:val="ru-RU"/>
        </w:rPr>
        <w:t xml:space="preserve"> С., 1993.</w:t>
      </w:r>
    </w:p>
    <w:p w:rsidR="00FC52D4" w:rsidRDefault="00FC52D4" w:rsidP="00FC52D4">
      <w:pPr>
        <w:pStyle w:val="ListParagraph"/>
        <w:numPr>
          <w:ilvl w:val="0"/>
          <w:numId w:val="33"/>
        </w:numPr>
        <w:autoSpaceDE w:val="0"/>
        <w:autoSpaceDN w:val="0"/>
        <w:adjustRightInd w:val="0"/>
        <w:jc w:val="both"/>
        <w:rPr>
          <w:rFonts w:ascii="Arial Narrow" w:hAnsi="Arial Narrow"/>
          <w:sz w:val="22"/>
          <w:szCs w:val="22"/>
          <w:lang w:val="ru-RU"/>
        </w:rPr>
      </w:pPr>
      <w:r w:rsidRPr="0020348E">
        <w:rPr>
          <w:rFonts w:ascii="Arial Narrow" w:hAnsi="Arial Narrow"/>
          <w:sz w:val="22"/>
          <w:szCs w:val="22"/>
          <w:lang w:val="ru-RU"/>
        </w:rPr>
        <w:t xml:space="preserve">Учебници по ИСТОРИЯ НА БЪЛГАРИЯ  за Х, </w:t>
      </w:r>
      <w:r w:rsidRPr="0020348E">
        <w:rPr>
          <w:rFonts w:ascii="Arial Narrow" w:hAnsi="Arial Narrow"/>
          <w:sz w:val="22"/>
          <w:szCs w:val="22"/>
        </w:rPr>
        <w:t>XI</w:t>
      </w:r>
      <w:r w:rsidRPr="0020348E">
        <w:rPr>
          <w:rFonts w:ascii="Arial Narrow" w:hAnsi="Arial Narrow"/>
          <w:sz w:val="22"/>
          <w:szCs w:val="22"/>
          <w:lang w:val="ru-RU"/>
        </w:rPr>
        <w:t xml:space="preserve"> и </w:t>
      </w:r>
      <w:r w:rsidRPr="0020348E">
        <w:rPr>
          <w:rFonts w:ascii="Arial Narrow" w:hAnsi="Arial Narrow"/>
          <w:sz w:val="22"/>
          <w:szCs w:val="22"/>
        </w:rPr>
        <w:t>XII</w:t>
      </w:r>
      <w:r w:rsidR="00390951">
        <w:rPr>
          <w:rFonts w:ascii="Arial Narrow" w:hAnsi="Arial Narrow"/>
          <w:sz w:val="22"/>
          <w:szCs w:val="22"/>
          <w:lang w:val="ru-RU"/>
        </w:rPr>
        <w:t xml:space="preserve"> клас, одобрени от МО</w:t>
      </w:r>
      <w:r w:rsidRPr="0020348E">
        <w:rPr>
          <w:rFonts w:ascii="Arial Narrow" w:hAnsi="Arial Narrow"/>
          <w:sz w:val="22"/>
          <w:szCs w:val="22"/>
          <w:lang w:val="ru-RU"/>
        </w:rPr>
        <w:t>Н.</w:t>
      </w:r>
    </w:p>
    <w:p w:rsidR="00FC52D4" w:rsidRPr="0020348E" w:rsidRDefault="00FC52D4" w:rsidP="00FC52D4">
      <w:pPr>
        <w:pStyle w:val="ListParagraph"/>
        <w:numPr>
          <w:ilvl w:val="0"/>
          <w:numId w:val="33"/>
        </w:numPr>
        <w:autoSpaceDE w:val="0"/>
        <w:autoSpaceDN w:val="0"/>
        <w:adjustRightInd w:val="0"/>
        <w:jc w:val="both"/>
        <w:rPr>
          <w:rFonts w:ascii="Arial Narrow" w:hAnsi="Arial Narrow"/>
          <w:sz w:val="22"/>
          <w:szCs w:val="22"/>
          <w:lang w:val="ru-RU"/>
        </w:rPr>
      </w:pPr>
      <w:r w:rsidRPr="0020348E">
        <w:rPr>
          <w:rFonts w:ascii="Arial Narrow" w:hAnsi="Arial Narrow"/>
          <w:sz w:val="22"/>
          <w:szCs w:val="22"/>
          <w:lang w:val="ru-RU"/>
        </w:rPr>
        <w:t>Българската национална доктрина. С.,1996.</w:t>
      </w:r>
    </w:p>
    <w:p w:rsidR="00FC52D4" w:rsidRPr="00985293" w:rsidRDefault="00FC52D4" w:rsidP="00FC52D4">
      <w:pPr>
        <w:spacing w:before="240" w:after="120"/>
        <w:jc w:val="center"/>
        <w:rPr>
          <w:rFonts w:ascii="Arial" w:hAnsi="Arial" w:cs="Arial"/>
          <w:b/>
          <w:szCs w:val="22"/>
        </w:rPr>
      </w:pPr>
      <w:r w:rsidRPr="00985293">
        <w:rPr>
          <w:rFonts w:ascii="Arial" w:hAnsi="Arial" w:cs="Arial"/>
          <w:b/>
          <w:szCs w:val="22"/>
          <w:lang w:val="ru-RU"/>
        </w:rPr>
        <w:t>ОБРАЗЕЦ НА ИЗПИТНИЯ ТЕСТ:</w:t>
      </w:r>
    </w:p>
    <w:p w:rsidR="006E0989" w:rsidRPr="006E0989" w:rsidRDefault="006E0989" w:rsidP="006E0989">
      <w:pPr>
        <w:numPr>
          <w:ilvl w:val="1"/>
          <w:numId w:val="33"/>
        </w:numPr>
        <w:spacing w:before="60" w:after="60"/>
        <w:rPr>
          <w:b/>
          <w:szCs w:val="22"/>
          <w:lang w:val="ru-RU"/>
        </w:rPr>
      </w:pPr>
      <w:r w:rsidRPr="006E0989">
        <w:rPr>
          <w:b/>
          <w:szCs w:val="22"/>
          <w:lang w:val="ru-RU"/>
        </w:rPr>
        <w:t>Създаването на първото писано българско законодателство става при управлението на:</w:t>
      </w:r>
    </w:p>
    <w:p w:rsidR="00FC52D4" w:rsidRPr="00BA31FF" w:rsidRDefault="00FC52D4" w:rsidP="00FC52D4">
      <w:pPr>
        <w:ind w:left="680" w:firstLine="357"/>
        <w:rPr>
          <w:szCs w:val="22"/>
          <w:lang w:val="ru-RU"/>
        </w:rPr>
      </w:pPr>
      <w:r w:rsidRPr="00BA31FF">
        <w:rPr>
          <w:szCs w:val="22"/>
          <w:lang w:val="ru-RU"/>
        </w:rPr>
        <w:t xml:space="preserve">А) </w:t>
      </w:r>
      <w:r w:rsidR="00A4742A">
        <w:rPr>
          <w:szCs w:val="22"/>
        </w:rPr>
        <w:t>кан Аспарух</w:t>
      </w:r>
    </w:p>
    <w:p w:rsidR="00FC52D4" w:rsidRPr="00BA31FF" w:rsidRDefault="00FC52D4" w:rsidP="00FC52D4">
      <w:pPr>
        <w:ind w:left="680" w:firstLine="357"/>
        <w:rPr>
          <w:szCs w:val="22"/>
          <w:lang w:val="ru-RU"/>
        </w:rPr>
      </w:pPr>
      <w:r w:rsidRPr="00BA31FF">
        <w:rPr>
          <w:szCs w:val="22"/>
          <w:lang w:val="ru-RU"/>
        </w:rPr>
        <w:t xml:space="preserve">Б) </w:t>
      </w:r>
      <w:r w:rsidR="006E0989" w:rsidRPr="006E0989">
        <w:rPr>
          <w:szCs w:val="22"/>
        </w:rPr>
        <w:t>кан</w:t>
      </w:r>
      <w:r w:rsidR="006E0989" w:rsidRPr="006E0989">
        <w:rPr>
          <w:szCs w:val="22"/>
          <w:lang w:val="ru-RU"/>
        </w:rPr>
        <w:t xml:space="preserve"> </w:t>
      </w:r>
      <w:r w:rsidR="006E0989" w:rsidRPr="006E0989">
        <w:rPr>
          <w:szCs w:val="22"/>
        </w:rPr>
        <w:t>Тервел</w:t>
      </w:r>
    </w:p>
    <w:p w:rsidR="00FC52D4" w:rsidRPr="00BA31FF" w:rsidRDefault="00FC52D4" w:rsidP="00FC52D4">
      <w:pPr>
        <w:ind w:left="680" w:firstLine="357"/>
        <w:rPr>
          <w:szCs w:val="22"/>
          <w:lang w:val="ru-RU"/>
        </w:rPr>
      </w:pPr>
      <w:r w:rsidRPr="00BA31FF">
        <w:rPr>
          <w:szCs w:val="22"/>
          <w:lang w:val="ru-RU"/>
        </w:rPr>
        <w:t xml:space="preserve">В) </w:t>
      </w:r>
      <w:r w:rsidR="006E0989" w:rsidRPr="006E0989">
        <w:rPr>
          <w:szCs w:val="22"/>
        </w:rPr>
        <w:t>кан Крум</w:t>
      </w:r>
    </w:p>
    <w:p w:rsidR="00FC52D4" w:rsidRPr="00985293" w:rsidRDefault="00FC52D4" w:rsidP="00FC52D4">
      <w:pPr>
        <w:ind w:left="680" w:firstLine="357"/>
        <w:rPr>
          <w:szCs w:val="22"/>
          <w:lang w:val="ru-RU"/>
        </w:rPr>
      </w:pPr>
      <w:r w:rsidRPr="00BA31FF">
        <w:rPr>
          <w:szCs w:val="22"/>
          <w:lang w:val="ru-RU"/>
        </w:rPr>
        <w:t>Г)</w:t>
      </w:r>
      <w:r w:rsidRPr="00985293">
        <w:rPr>
          <w:szCs w:val="22"/>
          <w:lang w:val="ru-RU"/>
        </w:rPr>
        <w:t xml:space="preserve"> </w:t>
      </w:r>
      <w:r w:rsidR="006E0989" w:rsidRPr="006E0989">
        <w:rPr>
          <w:szCs w:val="22"/>
        </w:rPr>
        <w:t>кан Пресиян</w:t>
      </w:r>
    </w:p>
    <w:p w:rsidR="00FC52D4" w:rsidRPr="00BA31FF" w:rsidRDefault="00FC52D4" w:rsidP="009B113E">
      <w:pPr>
        <w:tabs>
          <w:tab w:val="clear" w:pos="851"/>
          <w:tab w:val="left" w:pos="5670"/>
        </w:tabs>
        <w:ind w:firstLine="5670"/>
        <w:rPr>
          <w:b/>
          <w:szCs w:val="22"/>
        </w:rPr>
      </w:pPr>
      <w:r w:rsidRPr="00BA31FF">
        <w:rPr>
          <w:b/>
          <w:szCs w:val="22"/>
        </w:rPr>
        <w:t xml:space="preserve">Отговор: </w:t>
      </w:r>
      <w:r w:rsidR="006E0989">
        <w:rPr>
          <w:b/>
          <w:szCs w:val="22"/>
        </w:rPr>
        <w:t>В</w:t>
      </w:r>
    </w:p>
    <w:p w:rsidR="00DD377B" w:rsidRPr="00DD377B" w:rsidRDefault="00DD377B" w:rsidP="00DD377B">
      <w:pPr>
        <w:numPr>
          <w:ilvl w:val="1"/>
          <w:numId w:val="33"/>
        </w:numPr>
        <w:spacing w:before="60" w:after="60"/>
        <w:rPr>
          <w:b/>
          <w:szCs w:val="22"/>
          <w:lang w:val="ru-RU"/>
        </w:rPr>
      </w:pPr>
      <w:r w:rsidRPr="00DD377B">
        <w:rPr>
          <w:b/>
          <w:szCs w:val="22"/>
          <w:lang w:val="ru-RU"/>
        </w:rPr>
        <w:t xml:space="preserve">Основоположник на организираното Българско революционно движение е:     </w:t>
      </w:r>
    </w:p>
    <w:p w:rsidR="00FC52D4" w:rsidRPr="001152B9" w:rsidRDefault="00FC52D4" w:rsidP="00FC52D4">
      <w:pPr>
        <w:ind w:left="680" w:firstLine="357"/>
      </w:pPr>
      <w:r w:rsidRPr="001152B9">
        <w:t xml:space="preserve">А) </w:t>
      </w:r>
      <w:r w:rsidR="00DD377B" w:rsidRPr="00DD377B">
        <w:t>Панайот Хитов</w:t>
      </w:r>
    </w:p>
    <w:p w:rsidR="00DD377B" w:rsidRDefault="00FC52D4" w:rsidP="00FC52D4">
      <w:pPr>
        <w:ind w:left="680" w:firstLine="357"/>
      </w:pPr>
      <w:r w:rsidRPr="001152B9">
        <w:t xml:space="preserve">Б) </w:t>
      </w:r>
      <w:r w:rsidR="00A4742A">
        <w:t>Георги С. Раковски</w:t>
      </w:r>
      <w:r w:rsidR="00DD377B" w:rsidRPr="00DD377B">
        <w:t>    </w:t>
      </w:r>
    </w:p>
    <w:p w:rsidR="00DD377B" w:rsidRDefault="00FC52D4" w:rsidP="00FC52D4">
      <w:pPr>
        <w:ind w:left="680" w:firstLine="357"/>
      </w:pPr>
      <w:r w:rsidRPr="001152B9">
        <w:t xml:space="preserve">В) </w:t>
      </w:r>
      <w:r w:rsidR="00A4742A">
        <w:t>Любен Каравелов</w:t>
      </w:r>
      <w:r w:rsidR="00DD377B">
        <w:t xml:space="preserve"> </w:t>
      </w:r>
    </w:p>
    <w:p w:rsidR="00DD377B" w:rsidRPr="00DD377B" w:rsidRDefault="00FC52D4" w:rsidP="00DD377B">
      <w:pPr>
        <w:ind w:left="680" w:firstLine="357"/>
      </w:pPr>
      <w:r w:rsidRPr="001152B9">
        <w:t xml:space="preserve">Г) </w:t>
      </w:r>
      <w:r w:rsidR="00DD377B" w:rsidRPr="00DD377B">
        <w:t>Васил Лев</w:t>
      </w:r>
      <w:r w:rsidR="00E611F2">
        <w:t>ски</w:t>
      </w:r>
    </w:p>
    <w:p w:rsidR="00FC52D4" w:rsidRPr="001152B9" w:rsidRDefault="00FC52D4" w:rsidP="00FC52D4">
      <w:pPr>
        <w:ind w:left="680" w:firstLine="357"/>
      </w:pPr>
    </w:p>
    <w:p w:rsidR="00FC52D4" w:rsidRPr="006961E9" w:rsidRDefault="00FC52D4" w:rsidP="009B113E">
      <w:pPr>
        <w:tabs>
          <w:tab w:val="clear" w:pos="851"/>
          <w:tab w:val="left" w:pos="5670"/>
        </w:tabs>
        <w:ind w:firstLine="5670"/>
        <w:rPr>
          <w:b/>
          <w:szCs w:val="22"/>
        </w:rPr>
      </w:pPr>
      <w:r w:rsidRPr="006961E9">
        <w:rPr>
          <w:b/>
          <w:szCs w:val="22"/>
        </w:rPr>
        <w:t xml:space="preserve">Отговор: </w:t>
      </w:r>
      <w:r w:rsidR="00DD377B">
        <w:rPr>
          <w:b/>
          <w:szCs w:val="22"/>
        </w:rPr>
        <w:t>Б</w:t>
      </w:r>
    </w:p>
    <w:p w:rsidR="00DD377B" w:rsidRPr="00DD377B" w:rsidRDefault="00DD377B" w:rsidP="00DD377B">
      <w:pPr>
        <w:numPr>
          <w:ilvl w:val="1"/>
          <w:numId w:val="33"/>
        </w:numPr>
        <w:spacing w:before="60" w:after="60"/>
        <w:rPr>
          <w:b/>
          <w:iCs/>
          <w:lang w:val="ru-RU"/>
        </w:rPr>
      </w:pPr>
      <w:r w:rsidRPr="00DD377B">
        <w:rPr>
          <w:b/>
          <w:szCs w:val="22"/>
          <w:lang w:val="ru-RU"/>
        </w:rPr>
        <w:t>Търновската</w:t>
      </w:r>
      <w:r w:rsidRPr="00DD377B">
        <w:rPr>
          <w:i/>
          <w:iCs/>
          <w:lang w:val="ru-RU"/>
        </w:rPr>
        <w:t xml:space="preserve"> </w:t>
      </w:r>
      <w:r w:rsidRPr="00DD377B">
        <w:rPr>
          <w:b/>
          <w:iCs/>
          <w:lang w:val="ru-RU"/>
        </w:rPr>
        <w:t>конституция е приета на:</w:t>
      </w:r>
    </w:p>
    <w:p w:rsidR="00FC52D4" w:rsidRPr="008817DA" w:rsidRDefault="00FC52D4" w:rsidP="00FC52D4">
      <w:pPr>
        <w:ind w:left="680" w:firstLine="357"/>
        <w:rPr>
          <w:bCs/>
          <w:szCs w:val="22"/>
          <w:lang w:val="ru-RU"/>
        </w:rPr>
      </w:pPr>
      <w:r w:rsidRPr="008817DA">
        <w:rPr>
          <w:bCs/>
          <w:szCs w:val="22"/>
          <w:lang w:val="ru-RU"/>
        </w:rPr>
        <w:t xml:space="preserve">А) </w:t>
      </w:r>
      <w:r w:rsidR="00A4742A">
        <w:rPr>
          <w:szCs w:val="22"/>
        </w:rPr>
        <w:t>3.ІІІ.1878 г.</w:t>
      </w:r>
    </w:p>
    <w:p w:rsidR="00DD377B" w:rsidRDefault="00FC52D4" w:rsidP="00FC52D4">
      <w:pPr>
        <w:ind w:left="680" w:firstLine="357"/>
        <w:rPr>
          <w:rFonts w:cs="TimesNewRomanPS-BoldMT"/>
          <w:bCs/>
          <w:szCs w:val="22"/>
        </w:rPr>
      </w:pPr>
      <w:r w:rsidRPr="008817DA">
        <w:rPr>
          <w:bCs/>
          <w:szCs w:val="22"/>
          <w:lang w:val="ru-RU"/>
        </w:rPr>
        <w:t xml:space="preserve">Б) </w:t>
      </w:r>
      <w:r w:rsidR="00DD377B" w:rsidRPr="00090E53">
        <w:rPr>
          <w:rFonts w:cs="TimesNewRomanPS-BoldMT"/>
          <w:bCs/>
          <w:szCs w:val="22"/>
        </w:rPr>
        <w:t xml:space="preserve">1.VІІ.1878 г.         </w:t>
      </w:r>
    </w:p>
    <w:p w:rsidR="00FC52D4" w:rsidRPr="008817DA" w:rsidRDefault="00FC52D4" w:rsidP="00FC52D4">
      <w:pPr>
        <w:ind w:left="680" w:firstLine="357"/>
        <w:rPr>
          <w:szCs w:val="22"/>
          <w:lang w:val="ru-RU"/>
        </w:rPr>
      </w:pPr>
      <w:r w:rsidRPr="008817DA">
        <w:rPr>
          <w:szCs w:val="22"/>
          <w:lang w:val="ru-RU"/>
        </w:rPr>
        <w:t xml:space="preserve">В) </w:t>
      </w:r>
      <w:r w:rsidR="00A4742A">
        <w:rPr>
          <w:rFonts w:cs="TimesNewRomanPS-BoldMT"/>
          <w:bCs/>
          <w:szCs w:val="22"/>
        </w:rPr>
        <w:t>10.ІІ.1879 г.</w:t>
      </w:r>
      <w:r w:rsidR="00DD377B">
        <w:rPr>
          <w:rFonts w:cs="TimesNewRomanPS-BoldMT"/>
          <w:bCs/>
          <w:szCs w:val="22"/>
        </w:rPr>
        <w:t xml:space="preserve"> </w:t>
      </w:r>
    </w:p>
    <w:p w:rsidR="00FC52D4" w:rsidRPr="008817DA" w:rsidRDefault="00FC52D4" w:rsidP="00FC52D4">
      <w:pPr>
        <w:pStyle w:val="BodyText"/>
        <w:spacing w:before="0"/>
        <w:ind w:left="680" w:firstLine="357"/>
        <w:rPr>
          <w:rFonts w:ascii="Arial Narrow" w:hAnsi="Arial Narrow"/>
          <w:b w:val="0"/>
          <w:i w:val="0"/>
          <w:szCs w:val="22"/>
        </w:rPr>
      </w:pPr>
      <w:r w:rsidRPr="008817DA">
        <w:rPr>
          <w:rFonts w:ascii="Arial Narrow" w:hAnsi="Arial Narrow"/>
          <w:b w:val="0"/>
          <w:bCs/>
          <w:i w:val="0"/>
          <w:szCs w:val="22"/>
        </w:rPr>
        <w:t xml:space="preserve">Г) </w:t>
      </w:r>
      <w:r w:rsidR="00DD377B" w:rsidRPr="00DD377B">
        <w:rPr>
          <w:rFonts w:ascii="Arial Narrow" w:hAnsi="Arial Narrow"/>
          <w:b w:val="0"/>
          <w:i w:val="0"/>
          <w:szCs w:val="22"/>
        </w:rPr>
        <w:t>16.ІV.1879 г.</w:t>
      </w:r>
    </w:p>
    <w:p w:rsidR="00FC52D4" w:rsidRPr="006961E9" w:rsidRDefault="00FC52D4" w:rsidP="009B113E">
      <w:pPr>
        <w:tabs>
          <w:tab w:val="clear" w:pos="851"/>
          <w:tab w:val="left" w:pos="5670"/>
        </w:tabs>
        <w:ind w:firstLine="5670"/>
        <w:rPr>
          <w:b/>
          <w:szCs w:val="22"/>
        </w:rPr>
      </w:pPr>
      <w:r w:rsidRPr="006961E9">
        <w:rPr>
          <w:b/>
          <w:szCs w:val="22"/>
        </w:rPr>
        <w:t xml:space="preserve">Отговор: </w:t>
      </w:r>
      <w:r w:rsidR="00DD377B">
        <w:rPr>
          <w:b/>
          <w:szCs w:val="22"/>
        </w:rPr>
        <w:t>Г</w:t>
      </w:r>
    </w:p>
    <w:p w:rsidR="00FC52D4" w:rsidRPr="002A1492" w:rsidRDefault="00FC52D4" w:rsidP="00FC52D4">
      <w:pPr>
        <w:rPr>
          <w:sz w:val="12"/>
          <w:lang w:val="ru-RU"/>
        </w:rPr>
      </w:pPr>
      <w:r>
        <w:rPr>
          <w:b/>
          <w:i/>
        </w:rPr>
        <w:br w:type="page"/>
      </w:r>
    </w:p>
    <w:p w:rsidR="00FC52D4" w:rsidRPr="00912E9B" w:rsidRDefault="00FC52D4" w:rsidP="00FC52D4">
      <w:pPr>
        <w:suppressLineNumbers/>
        <w:pBdr>
          <w:top w:val="single" w:sz="6" w:space="1" w:color="auto"/>
          <w:left w:val="single" w:sz="6" w:space="1" w:color="auto"/>
          <w:bottom w:val="single" w:sz="6" w:space="1" w:color="auto"/>
          <w:right w:val="single" w:sz="6" w:space="1" w:color="auto"/>
        </w:pBdr>
        <w:shd w:val="pct20" w:color="auto" w:fill="auto"/>
        <w:ind w:left="57" w:right="57"/>
        <w:jc w:val="center"/>
        <w:outlineLvl w:val="0"/>
        <w:rPr>
          <w:rFonts w:ascii="Arial" w:hAnsi="Arial"/>
          <w:b/>
          <w:sz w:val="28"/>
          <w:szCs w:val="28"/>
        </w:rPr>
      </w:pPr>
      <w:r w:rsidRPr="00912E9B">
        <w:rPr>
          <w:rFonts w:ascii="Arial" w:hAnsi="Arial"/>
          <w:b/>
          <w:sz w:val="28"/>
          <w:szCs w:val="28"/>
        </w:rPr>
        <w:t>ОБЩОТЕХНИЧЕСКА ПОДГОТОВКА</w:t>
      </w:r>
    </w:p>
    <w:p w:rsidR="00FC52D4" w:rsidRPr="00912E9B" w:rsidRDefault="00FC52D4" w:rsidP="00FC52D4">
      <w:pPr>
        <w:suppressLineNumbers/>
        <w:pBdr>
          <w:top w:val="single" w:sz="6" w:space="1" w:color="auto"/>
          <w:left w:val="single" w:sz="6" w:space="1" w:color="auto"/>
          <w:bottom w:val="single" w:sz="6" w:space="1" w:color="auto"/>
          <w:right w:val="single" w:sz="6" w:space="1" w:color="auto"/>
        </w:pBdr>
        <w:shd w:val="pct20" w:color="auto" w:fill="auto"/>
        <w:ind w:left="57" w:right="57"/>
        <w:jc w:val="center"/>
        <w:outlineLvl w:val="0"/>
        <w:rPr>
          <w:rFonts w:ascii="Arial" w:hAnsi="Arial"/>
          <w:b/>
          <w:sz w:val="28"/>
          <w:szCs w:val="28"/>
        </w:rPr>
      </w:pPr>
      <w:r w:rsidRPr="00912E9B">
        <w:rPr>
          <w:rFonts w:ascii="Arial" w:hAnsi="Arial"/>
          <w:b/>
          <w:sz w:val="28"/>
          <w:szCs w:val="28"/>
        </w:rPr>
        <w:t>ПО МЕХАНИКА И ТЕХНИЧЕСКО ЧЕРТАНЕ</w:t>
      </w:r>
    </w:p>
    <w:p w:rsidR="00FC52D4" w:rsidRPr="008817DA" w:rsidRDefault="00FC52D4" w:rsidP="00FC52D4">
      <w:pPr>
        <w:tabs>
          <w:tab w:val="left" w:pos="652"/>
        </w:tabs>
        <w:autoSpaceDE w:val="0"/>
        <w:autoSpaceDN w:val="0"/>
        <w:adjustRightInd w:val="0"/>
        <w:spacing w:before="240"/>
        <w:ind w:firstLine="709"/>
        <w:rPr>
          <w:rFonts w:cs="Arial"/>
          <w:sz w:val="24"/>
          <w:szCs w:val="24"/>
        </w:rPr>
      </w:pPr>
      <w:r w:rsidRPr="008817DA">
        <w:rPr>
          <w:rFonts w:cs="Arial"/>
          <w:sz w:val="24"/>
          <w:szCs w:val="24"/>
        </w:rPr>
        <w:t xml:space="preserve">Специалната част на </w:t>
      </w:r>
      <w:r w:rsidR="00997C24">
        <w:rPr>
          <w:rFonts w:cs="Arial"/>
          <w:sz w:val="24"/>
          <w:szCs w:val="24"/>
        </w:rPr>
        <w:t xml:space="preserve">този ЕПИ служи </w:t>
      </w:r>
      <w:r w:rsidRPr="008817DA">
        <w:rPr>
          <w:rFonts w:cs="Arial"/>
          <w:sz w:val="24"/>
          <w:szCs w:val="24"/>
        </w:rPr>
        <w:t xml:space="preserve">за </w:t>
      </w:r>
      <w:r w:rsidRPr="00997C24">
        <w:rPr>
          <w:rFonts w:cs="Arial"/>
          <w:sz w:val="24"/>
          <w:szCs w:val="24"/>
        </w:rPr>
        <w:t xml:space="preserve">проверка на </w:t>
      </w:r>
      <w:r w:rsidR="00997C24">
        <w:rPr>
          <w:rFonts w:cs="Arial"/>
          <w:sz w:val="24"/>
          <w:szCs w:val="24"/>
        </w:rPr>
        <w:t xml:space="preserve">знанията по </w:t>
      </w:r>
      <w:r w:rsidRPr="00997C24">
        <w:rPr>
          <w:rFonts w:cs="Arial"/>
          <w:sz w:val="24"/>
          <w:szCs w:val="24"/>
        </w:rPr>
        <w:t>механика</w:t>
      </w:r>
      <w:r w:rsidR="00997C24">
        <w:rPr>
          <w:rFonts w:cs="Arial"/>
          <w:sz w:val="24"/>
          <w:szCs w:val="24"/>
        </w:rPr>
        <w:t xml:space="preserve">, машинни елементи </w:t>
      </w:r>
      <w:r w:rsidRPr="00997C24">
        <w:rPr>
          <w:rFonts w:cs="Arial"/>
          <w:sz w:val="24"/>
          <w:szCs w:val="24"/>
        </w:rPr>
        <w:t>и техническо чертане</w:t>
      </w:r>
      <w:r w:rsidR="00997C24">
        <w:rPr>
          <w:rFonts w:cs="Arial"/>
          <w:sz w:val="24"/>
          <w:szCs w:val="24"/>
        </w:rPr>
        <w:t>. Въпросите са съобразени със знанията</w:t>
      </w:r>
      <w:r w:rsidR="009027E5">
        <w:rPr>
          <w:rFonts w:cs="Arial"/>
          <w:sz w:val="24"/>
          <w:szCs w:val="24"/>
        </w:rPr>
        <w:t xml:space="preserve"> и</w:t>
      </w:r>
      <w:r w:rsidR="00997C24">
        <w:rPr>
          <w:rFonts w:cs="Arial"/>
          <w:sz w:val="24"/>
          <w:szCs w:val="24"/>
        </w:rPr>
        <w:t xml:space="preserve"> уменията</w:t>
      </w:r>
      <w:r w:rsidR="009027E5">
        <w:rPr>
          <w:rFonts w:cs="Arial"/>
          <w:sz w:val="24"/>
          <w:szCs w:val="24"/>
        </w:rPr>
        <w:t xml:space="preserve"> </w:t>
      </w:r>
      <w:r w:rsidRPr="008817DA">
        <w:rPr>
          <w:rFonts w:cs="Arial"/>
          <w:sz w:val="24"/>
          <w:szCs w:val="24"/>
        </w:rPr>
        <w:t>на кандидат-студентите, придобити при обучението им в професионалните гимназии. Чрез тест върху изучаваното от всички технически специалности, независимо от спецификата на специалната им подготовка, се проверява нагласата на кандидатите за изучаване на инженерни специалности.</w:t>
      </w:r>
    </w:p>
    <w:p w:rsidR="00FC52D4" w:rsidRPr="008817DA" w:rsidRDefault="00FC52D4" w:rsidP="00FC52D4">
      <w:pPr>
        <w:autoSpaceDE w:val="0"/>
        <w:autoSpaceDN w:val="0"/>
        <w:adjustRightInd w:val="0"/>
        <w:ind w:firstLine="709"/>
        <w:rPr>
          <w:rFonts w:cs="Arial"/>
          <w:sz w:val="24"/>
          <w:szCs w:val="24"/>
        </w:rPr>
      </w:pPr>
      <w:r w:rsidRPr="008817DA">
        <w:rPr>
          <w:rFonts w:cs="Arial"/>
          <w:sz w:val="24"/>
          <w:szCs w:val="24"/>
        </w:rPr>
        <w:t>Тестът включва решаване на задачи със следния примерен характер:</w:t>
      </w:r>
    </w:p>
    <w:p w:rsidR="00FC52D4" w:rsidRPr="008817DA" w:rsidRDefault="00FC52D4" w:rsidP="00FC52D4">
      <w:pPr>
        <w:numPr>
          <w:ilvl w:val="0"/>
          <w:numId w:val="14"/>
        </w:numPr>
        <w:tabs>
          <w:tab w:val="clear" w:pos="851"/>
        </w:tabs>
        <w:autoSpaceDE w:val="0"/>
        <w:autoSpaceDN w:val="0"/>
        <w:adjustRightInd w:val="0"/>
        <w:ind w:left="0" w:firstLine="709"/>
        <w:rPr>
          <w:rFonts w:cs="Arial"/>
          <w:sz w:val="24"/>
          <w:szCs w:val="24"/>
        </w:rPr>
      </w:pPr>
      <w:r w:rsidRPr="008817DA">
        <w:rPr>
          <w:rFonts w:cs="Arial"/>
          <w:sz w:val="24"/>
          <w:szCs w:val="24"/>
        </w:rPr>
        <w:t>посочване на верния отговор</w:t>
      </w:r>
      <w:r w:rsidRPr="008817DA">
        <w:rPr>
          <w:rFonts w:cs="Arial"/>
          <w:sz w:val="24"/>
          <w:szCs w:val="24"/>
          <w:lang w:val="ru-RU"/>
        </w:rPr>
        <w:t xml:space="preserve"> </w:t>
      </w:r>
      <w:r w:rsidRPr="008817DA">
        <w:rPr>
          <w:rFonts w:cs="Arial"/>
          <w:sz w:val="24"/>
          <w:szCs w:val="24"/>
        </w:rPr>
        <w:t>(един) на въпрос от пет възможни отговора;</w:t>
      </w:r>
    </w:p>
    <w:p w:rsidR="00FC52D4" w:rsidRPr="008817DA" w:rsidRDefault="00FC52D4" w:rsidP="00FC52D4">
      <w:pPr>
        <w:numPr>
          <w:ilvl w:val="0"/>
          <w:numId w:val="14"/>
        </w:numPr>
        <w:tabs>
          <w:tab w:val="clear" w:pos="851"/>
        </w:tabs>
        <w:autoSpaceDE w:val="0"/>
        <w:autoSpaceDN w:val="0"/>
        <w:adjustRightInd w:val="0"/>
        <w:ind w:left="0" w:firstLine="709"/>
        <w:rPr>
          <w:rFonts w:cs="Arial"/>
          <w:sz w:val="24"/>
          <w:szCs w:val="24"/>
        </w:rPr>
      </w:pPr>
      <w:r w:rsidRPr="008817DA">
        <w:rPr>
          <w:rFonts w:cs="Arial"/>
          <w:sz w:val="24"/>
          <w:szCs w:val="24"/>
        </w:rPr>
        <w:t>посочване на правилното изображение</w:t>
      </w:r>
      <w:r w:rsidRPr="008817DA">
        <w:rPr>
          <w:rFonts w:cs="Arial"/>
          <w:sz w:val="24"/>
          <w:szCs w:val="24"/>
          <w:lang w:val="ru-RU"/>
        </w:rPr>
        <w:t xml:space="preserve"> </w:t>
      </w:r>
      <w:r w:rsidRPr="008817DA">
        <w:rPr>
          <w:rFonts w:cs="Arial"/>
          <w:sz w:val="24"/>
          <w:szCs w:val="24"/>
        </w:rPr>
        <w:t>(само едно) на детайл или група детайли измежду пет възможни изображения.</w:t>
      </w:r>
    </w:p>
    <w:p w:rsidR="00FC52D4" w:rsidRPr="008817DA" w:rsidRDefault="00FC52D4" w:rsidP="00FC52D4">
      <w:pPr>
        <w:autoSpaceDE w:val="0"/>
        <w:autoSpaceDN w:val="0"/>
        <w:adjustRightInd w:val="0"/>
        <w:ind w:firstLine="709"/>
        <w:rPr>
          <w:rFonts w:cs="Arial"/>
          <w:sz w:val="24"/>
          <w:szCs w:val="24"/>
        </w:rPr>
      </w:pPr>
      <w:r w:rsidRPr="008817DA">
        <w:rPr>
          <w:rFonts w:cs="Arial"/>
          <w:sz w:val="24"/>
          <w:szCs w:val="24"/>
        </w:rPr>
        <w:t>Тестовите задачи се съставят на базата на изучаваното в професионалните гимназии, като се проверяват основни понятия и дефиниции, знания и умения в следните области:</w:t>
      </w:r>
    </w:p>
    <w:p w:rsidR="00FC52D4" w:rsidRPr="00C7644C" w:rsidRDefault="00FC52D4" w:rsidP="00FC52D4">
      <w:pPr>
        <w:numPr>
          <w:ilvl w:val="0"/>
          <w:numId w:val="15"/>
        </w:numPr>
        <w:tabs>
          <w:tab w:val="clear" w:pos="851"/>
          <w:tab w:val="num" w:pos="993"/>
        </w:tabs>
        <w:autoSpaceDE w:val="0"/>
        <w:autoSpaceDN w:val="0"/>
        <w:adjustRightInd w:val="0"/>
        <w:spacing w:before="120"/>
        <w:ind w:left="0" w:firstLine="709"/>
        <w:rPr>
          <w:rFonts w:cs="Arial"/>
          <w:sz w:val="24"/>
          <w:szCs w:val="24"/>
        </w:rPr>
      </w:pPr>
      <w:r w:rsidRPr="00C7644C">
        <w:rPr>
          <w:rFonts w:cs="Arial"/>
          <w:b/>
          <w:sz w:val="24"/>
          <w:szCs w:val="24"/>
        </w:rPr>
        <w:t>Техническа механика</w:t>
      </w:r>
      <w:r w:rsidRPr="00C7644C">
        <w:rPr>
          <w:rFonts w:cs="Arial"/>
          <w:sz w:val="24"/>
          <w:szCs w:val="24"/>
        </w:rPr>
        <w:t xml:space="preserve"> - на равнището и изискванията за немашинно-техническите специалности:</w:t>
      </w:r>
    </w:p>
    <w:p w:rsidR="00FC52D4" w:rsidRPr="00C7644C" w:rsidRDefault="00FC52D4" w:rsidP="00FC52D4">
      <w:pPr>
        <w:autoSpaceDE w:val="0"/>
        <w:autoSpaceDN w:val="0"/>
        <w:adjustRightInd w:val="0"/>
        <w:ind w:firstLine="709"/>
        <w:rPr>
          <w:rFonts w:cs="Arial"/>
          <w:sz w:val="24"/>
          <w:szCs w:val="24"/>
          <w:lang w:val="en-US"/>
        </w:rPr>
      </w:pPr>
      <w:r w:rsidRPr="00C7644C">
        <w:rPr>
          <w:rFonts w:cs="Arial"/>
          <w:sz w:val="24"/>
          <w:szCs w:val="24"/>
        </w:rPr>
        <w:t>Основни понятия и аксиоми на статиката. Сила и система от сили. Връзки, опори и опорни реакции. Основни понятия и хипотези в съпротивления на материалите</w:t>
      </w:r>
      <w:r w:rsidRPr="00C7644C">
        <w:rPr>
          <w:rFonts w:cs="Arial"/>
          <w:sz w:val="24"/>
          <w:szCs w:val="24"/>
          <w:lang w:val="ru-RU"/>
        </w:rPr>
        <w:t xml:space="preserve"> </w:t>
      </w:r>
      <w:r w:rsidRPr="00C7644C">
        <w:rPr>
          <w:rFonts w:cs="Arial"/>
          <w:sz w:val="24"/>
          <w:szCs w:val="24"/>
        </w:rPr>
        <w:t>- опън, натиск, срязване, усукване и огъване. Общи сведения за машинните елементи</w:t>
      </w:r>
      <w:r w:rsidRPr="00C7644C">
        <w:rPr>
          <w:rFonts w:cs="Arial"/>
          <w:sz w:val="24"/>
          <w:szCs w:val="24"/>
          <w:lang w:val="en-US"/>
        </w:rPr>
        <w:t>.</w:t>
      </w:r>
    </w:p>
    <w:p w:rsidR="00FC52D4" w:rsidRPr="00C7644C" w:rsidRDefault="00FC52D4" w:rsidP="00FC52D4">
      <w:pPr>
        <w:numPr>
          <w:ilvl w:val="0"/>
          <w:numId w:val="15"/>
        </w:numPr>
        <w:tabs>
          <w:tab w:val="clear" w:pos="851"/>
          <w:tab w:val="num" w:pos="993"/>
        </w:tabs>
        <w:autoSpaceDE w:val="0"/>
        <w:autoSpaceDN w:val="0"/>
        <w:adjustRightInd w:val="0"/>
        <w:spacing w:before="120"/>
        <w:ind w:left="0" w:firstLine="709"/>
        <w:rPr>
          <w:rFonts w:cs="Arial"/>
          <w:sz w:val="24"/>
          <w:szCs w:val="24"/>
        </w:rPr>
      </w:pPr>
      <w:r w:rsidRPr="00C7644C">
        <w:rPr>
          <w:rFonts w:cs="Arial"/>
          <w:b/>
          <w:sz w:val="24"/>
          <w:szCs w:val="24"/>
        </w:rPr>
        <w:t>Машинни елементи</w:t>
      </w:r>
      <w:r w:rsidRPr="00C7644C">
        <w:rPr>
          <w:rFonts w:cs="Arial"/>
          <w:sz w:val="24"/>
          <w:szCs w:val="24"/>
        </w:rPr>
        <w:t xml:space="preserve"> </w:t>
      </w:r>
      <w:r w:rsidRPr="00C7644C">
        <w:rPr>
          <w:rFonts w:cs="Arial"/>
          <w:sz w:val="24"/>
          <w:szCs w:val="24"/>
          <w:lang w:val="ru-RU"/>
        </w:rPr>
        <w:t>-</w:t>
      </w:r>
      <w:r w:rsidRPr="00C7644C">
        <w:rPr>
          <w:rFonts w:cs="Arial"/>
          <w:sz w:val="24"/>
          <w:szCs w:val="24"/>
        </w:rPr>
        <w:t xml:space="preserve"> на равнището и изискванията за немашинно-техническите специалности:</w:t>
      </w:r>
    </w:p>
    <w:p w:rsidR="00FC52D4" w:rsidRPr="00C7644C" w:rsidRDefault="00FC52D4" w:rsidP="00FC52D4">
      <w:pPr>
        <w:autoSpaceDE w:val="0"/>
        <w:autoSpaceDN w:val="0"/>
        <w:adjustRightInd w:val="0"/>
        <w:ind w:firstLine="709"/>
        <w:rPr>
          <w:rFonts w:cs="Arial"/>
          <w:sz w:val="24"/>
          <w:szCs w:val="24"/>
          <w:lang w:val="en-US"/>
        </w:rPr>
      </w:pPr>
      <w:r w:rsidRPr="00C7644C">
        <w:rPr>
          <w:rFonts w:cs="Arial"/>
          <w:sz w:val="24"/>
          <w:szCs w:val="24"/>
        </w:rPr>
        <w:t>Образуване и видове съединения</w:t>
      </w:r>
      <w:r w:rsidRPr="00C7644C">
        <w:rPr>
          <w:rFonts w:cs="Arial"/>
          <w:sz w:val="24"/>
          <w:szCs w:val="24"/>
          <w:lang w:val="ru-RU"/>
        </w:rPr>
        <w:t xml:space="preserve"> </w:t>
      </w:r>
      <w:r w:rsidRPr="00C7644C">
        <w:rPr>
          <w:rFonts w:cs="Arial"/>
          <w:sz w:val="24"/>
          <w:szCs w:val="24"/>
        </w:rPr>
        <w:t>- разглобяеми и неразглобяеми. Оси, валове, лагери и съединители. Предаватели на въртящ момент</w:t>
      </w:r>
      <w:r w:rsidRPr="00C7644C">
        <w:rPr>
          <w:rFonts w:cs="Arial"/>
          <w:sz w:val="24"/>
          <w:szCs w:val="24"/>
          <w:lang w:val="en-US"/>
        </w:rPr>
        <w:t xml:space="preserve"> </w:t>
      </w:r>
      <w:r w:rsidRPr="00C7644C">
        <w:rPr>
          <w:rFonts w:cs="Arial"/>
          <w:sz w:val="24"/>
          <w:szCs w:val="24"/>
        </w:rPr>
        <w:t>- зъбни, червячни, ремъчни и верижни.</w:t>
      </w:r>
    </w:p>
    <w:p w:rsidR="00FC52D4" w:rsidRPr="00C7644C" w:rsidRDefault="00FC52D4" w:rsidP="00FC52D4">
      <w:pPr>
        <w:numPr>
          <w:ilvl w:val="0"/>
          <w:numId w:val="15"/>
        </w:numPr>
        <w:tabs>
          <w:tab w:val="clear" w:pos="851"/>
          <w:tab w:val="num" w:pos="993"/>
        </w:tabs>
        <w:autoSpaceDE w:val="0"/>
        <w:autoSpaceDN w:val="0"/>
        <w:adjustRightInd w:val="0"/>
        <w:spacing w:before="120"/>
        <w:ind w:left="0" w:firstLine="709"/>
        <w:rPr>
          <w:rFonts w:cs="Arial"/>
          <w:sz w:val="24"/>
          <w:szCs w:val="24"/>
        </w:rPr>
      </w:pPr>
      <w:r w:rsidRPr="00C7644C">
        <w:rPr>
          <w:rFonts w:cs="Arial"/>
          <w:b/>
          <w:sz w:val="24"/>
          <w:szCs w:val="24"/>
        </w:rPr>
        <w:t>Техническо чертане</w:t>
      </w:r>
      <w:r w:rsidRPr="00C7644C">
        <w:rPr>
          <w:rFonts w:cs="Arial"/>
          <w:sz w:val="24"/>
          <w:szCs w:val="24"/>
        </w:rPr>
        <w:t xml:space="preserve"> –</w:t>
      </w:r>
      <w:r w:rsidRPr="00C7644C">
        <w:rPr>
          <w:rFonts w:cs="Arial"/>
          <w:b/>
          <w:sz w:val="24"/>
          <w:szCs w:val="24"/>
        </w:rPr>
        <w:t xml:space="preserve"> </w:t>
      </w:r>
      <w:r w:rsidRPr="00C7644C">
        <w:rPr>
          <w:rFonts w:cs="Arial"/>
          <w:sz w:val="24"/>
          <w:szCs w:val="24"/>
        </w:rPr>
        <w:t>на равнището и изискванията за немашинно-техническите специалности:</w:t>
      </w:r>
    </w:p>
    <w:p w:rsidR="00FC52D4" w:rsidRPr="00C7644C" w:rsidRDefault="00FC52D4" w:rsidP="00FC52D4">
      <w:pPr>
        <w:autoSpaceDE w:val="0"/>
        <w:autoSpaceDN w:val="0"/>
        <w:adjustRightInd w:val="0"/>
        <w:ind w:firstLine="709"/>
        <w:rPr>
          <w:rFonts w:cs="Arial"/>
          <w:sz w:val="24"/>
          <w:szCs w:val="24"/>
        </w:rPr>
      </w:pPr>
      <w:r w:rsidRPr="00C7644C">
        <w:rPr>
          <w:rFonts w:cs="Arial"/>
          <w:sz w:val="24"/>
          <w:szCs w:val="24"/>
        </w:rPr>
        <w:t>Сечения и разрези</w:t>
      </w:r>
      <w:r w:rsidRPr="00C7644C">
        <w:rPr>
          <w:rFonts w:cs="Arial"/>
          <w:sz w:val="24"/>
          <w:szCs w:val="24"/>
          <w:lang w:val="ru-RU"/>
        </w:rPr>
        <w:t xml:space="preserve"> </w:t>
      </w:r>
      <w:r w:rsidRPr="00C7644C">
        <w:rPr>
          <w:rFonts w:cs="Arial"/>
          <w:sz w:val="24"/>
          <w:szCs w:val="24"/>
        </w:rPr>
        <w:t>- видове, означаване и щриховане. Резбови изделия и съединения</w:t>
      </w:r>
      <w:r w:rsidRPr="00C7644C">
        <w:rPr>
          <w:rFonts w:cs="Arial"/>
          <w:sz w:val="24"/>
          <w:szCs w:val="24"/>
          <w:lang w:val="ru-RU"/>
        </w:rPr>
        <w:t xml:space="preserve"> </w:t>
      </w:r>
      <w:r w:rsidRPr="00C7644C">
        <w:rPr>
          <w:rFonts w:cs="Arial"/>
          <w:sz w:val="24"/>
          <w:szCs w:val="24"/>
        </w:rPr>
        <w:t>- болтови, шпилкови, винтови и изобразяване на резби. Правила за нанасяне на размери. Съединения и изобразяване на съединения</w:t>
      </w:r>
      <w:r w:rsidRPr="00C7644C">
        <w:rPr>
          <w:rFonts w:cs="Arial"/>
          <w:sz w:val="24"/>
          <w:szCs w:val="24"/>
          <w:lang w:val="ru-RU"/>
        </w:rPr>
        <w:t xml:space="preserve"> </w:t>
      </w:r>
      <w:r w:rsidRPr="00C7644C">
        <w:rPr>
          <w:rFonts w:cs="Arial"/>
          <w:sz w:val="24"/>
          <w:szCs w:val="24"/>
        </w:rPr>
        <w:t>- шпонкови и шлицови. Скици и работни чертежи</w:t>
      </w:r>
      <w:r w:rsidRPr="00C7644C">
        <w:rPr>
          <w:rFonts w:cs="Arial"/>
          <w:sz w:val="24"/>
          <w:szCs w:val="24"/>
          <w:lang w:val="ru-RU"/>
        </w:rPr>
        <w:t xml:space="preserve"> </w:t>
      </w:r>
      <w:r w:rsidRPr="00C7644C">
        <w:rPr>
          <w:rFonts w:cs="Arial"/>
          <w:sz w:val="24"/>
          <w:szCs w:val="24"/>
        </w:rPr>
        <w:t>- правила за изпълнение. Нанасяне на грапавост на повърхнините. Означаване на допуски и сглобки и на граничните отклонения. Сборни чертежи</w:t>
      </w:r>
      <w:r w:rsidRPr="00C7644C">
        <w:rPr>
          <w:rFonts w:cs="Arial"/>
          <w:sz w:val="24"/>
          <w:szCs w:val="24"/>
          <w:lang w:val="ru-RU"/>
        </w:rPr>
        <w:t xml:space="preserve"> </w:t>
      </w:r>
      <w:r w:rsidRPr="00C7644C">
        <w:rPr>
          <w:rFonts w:cs="Arial"/>
          <w:sz w:val="24"/>
          <w:szCs w:val="24"/>
        </w:rPr>
        <w:t>- оформяне, четене и детайлиране.</w:t>
      </w:r>
    </w:p>
    <w:p w:rsidR="00FC52D4" w:rsidRPr="00C7644C" w:rsidRDefault="00FC52D4" w:rsidP="00FC52D4">
      <w:pPr>
        <w:autoSpaceDE w:val="0"/>
        <w:autoSpaceDN w:val="0"/>
        <w:adjustRightInd w:val="0"/>
        <w:spacing w:before="120"/>
        <w:ind w:firstLine="709"/>
        <w:rPr>
          <w:rFonts w:cs="Arial"/>
          <w:b/>
          <w:i/>
          <w:sz w:val="24"/>
          <w:szCs w:val="24"/>
          <w:lang w:val="ru-RU"/>
        </w:rPr>
      </w:pPr>
      <w:r w:rsidRPr="00C7644C">
        <w:rPr>
          <w:rFonts w:cs="Arial"/>
          <w:b/>
          <w:i/>
          <w:sz w:val="24"/>
          <w:szCs w:val="24"/>
        </w:rPr>
        <w:t>Трудността на поставените въпроси е съобразена с нивото и обхвата на изучавания материал във всички професионални гимназии, без да се отчита по-задълбоченото и специализирано обучение в някои от тях.</w:t>
      </w:r>
    </w:p>
    <w:p w:rsidR="00FC52D4" w:rsidRPr="00C7644C" w:rsidRDefault="00FC52D4" w:rsidP="00FC52D4">
      <w:pPr>
        <w:autoSpaceDE w:val="0"/>
        <w:autoSpaceDN w:val="0"/>
        <w:adjustRightInd w:val="0"/>
        <w:ind w:firstLine="709"/>
        <w:rPr>
          <w:rFonts w:cs="Arial"/>
          <w:sz w:val="24"/>
          <w:szCs w:val="24"/>
          <w:lang w:val="ru-RU"/>
        </w:rPr>
      </w:pPr>
      <w:r>
        <w:rPr>
          <w:rFonts w:cs="Arial"/>
          <w:sz w:val="24"/>
          <w:szCs w:val="24"/>
        </w:rPr>
        <w:t>При подготовката си</w:t>
      </w:r>
      <w:r w:rsidRPr="00C7644C">
        <w:rPr>
          <w:rFonts w:cs="Arial"/>
          <w:sz w:val="24"/>
          <w:szCs w:val="24"/>
        </w:rPr>
        <w:t xml:space="preserve"> кандидат-студентите могат да ползват учебната литература</w:t>
      </w:r>
      <w:r w:rsidRPr="00C7644C">
        <w:rPr>
          <w:rFonts w:cs="Arial"/>
          <w:sz w:val="24"/>
          <w:szCs w:val="24"/>
          <w:lang w:val="ru-RU"/>
        </w:rPr>
        <w:t>,</w:t>
      </w:r>
      <w:r w:rsidRPr="00C7644C">
        <w:rPr>
          <w:rFonts w:cs="Arial"/>
          <w:sz w:val="24"/>
          <w:szCs w:val="24"/>
        </w:rPr>
        <w:t xml:space="preserve"> по която са обучавани в професионалните гимназии.</w:t>
      </w:r>
    </w:p>
    <w:p w:rsidR="00FC52D4" w:rsidRPr="001F7A8B" w:rsidRDefault="00FC52D4" w:rsidP="00FC52D4">
      <w:pPr>
        <w:spacing w:before="240" w:after="120"/>
        <w:ind w:right="425"/>
        <w:jc w:val="center"/>
        <w:rPr>
          <w:rFonts w:ascii="Arial" w:hAnsi="Arial" w:cs="Arial"/>
          <w:b/>
          <w:szCs w:val="22"/>
        </w:rPr>
      </w:pPr>
      <w:r w:rsidRPr="001F7A8B">
        <w:rPr>
          <w:rFonts w:ascii="Arial" w:hAnsi="Arial" w:cs="Arial"/>
          <w:b/>
          <w:szCs w:val="22"/>
        </w:rPr>
        <w:t>ЛИТЕРАТУРА:</w:t>
      </w:r>
    </w:p>
    <w:p w:rsidR="00FC52D4" w:rsidRDefault="00FC52D4" w:rsidP="00FC52D4">
      <w:pPr>
        <w:numPr>
          <w:ilvl w:val="0"/>
          <w:numId w:val="35"/>
        </w:numPr>
        <w:tabs>
          <w:tab w:val="clear" w:pos="851"/>
        </w:tabs>
        <w:ind w:right="425"/>
        <w:rPr>
          <w:rFonts w:cs="Arial"/>
          <w:szCs w:val="22"/>
        </w:rPr>
      </w:pPr>
      <w:r w:rsidRPr="00DE15B7">
        <w:rPr>
          <w:rFonts w:cs="Arial"/>
          <w:b/>
          <w:szCs w:val="22"/>
        </w:rPr>
        <w:t>Сборник тестови задачи по общотехническа подготовка.</w:t>
      </w:r>
      <w:r w:rsidRPr="001F7A8B">
        <w:rPr>
          <w:rFonts w:cs="Arial"/>
          <w:szCs w:val="22"/>
        </w:rPr>
        <w:t xml:space="preserve"> Колектив на РУ „Ангел Кънчев”, Русе, 2011.</w:t>
      </w:r>
    </w:p>
    <w:p w:rsidR="00FC52D4" w:rsidRDefault="00FC52D4" w:rsidP="00FC52D4">
      <w:pPr>
        <w:numPr>
          <w:ilvl w:val="0"/>
          <w:numId w:val="35"/>
        </w:numPr>
        <w:tabs>
          <w:tab w:val="clear" w:pos="851"/>
        </w:tabs>
        <w:ind w:right="425"/>
        <w:rPr>
          <w:rFonts w:cs="Arial"/>
          <w:szCs w:val="22"/>
        </w:rPr>
      </w:pPr>
      <w:r w:rsidRPr="008817DA">
        <w:rPr>
          <w:rFonts w:cs="Arial"/>
          <w:b/>
          <w:szCs w:val="22"/>
        </w:rPr>
        <w:t>Димчев Г., Хр</w:t>
      </w:r>
      <w:r w:rsidRPr="008817DA">
        <w:rPr>
          <w:rFonts w:cs="Arial"/>
          <w:b/>
          <w:szCs w:val="22"/>
          <w:lang w:val="ru-RU"/>
        </w:rPr>
        <w:t>.</w:t>
      </w:r>
      <w:r w:rsidRPr="008817DA">
        <w:rPr>
          <w:rFonts w:cs="Arial"/>
          <w:b/>
          <w:szCs w:val="22"/>
        </w:rPr>
        <w:t>Христов</w:t>
      </w:r>
      <w:r w:rsidRPr="001F7A8B">
        <w:rPr>
          <w:rFonts w:cs="Arial"/>
          <w:szCs w:val="22"/>
        </w:rPr>
        <w:t>. Техническа механика. Матком, София, 2004.</w:t>
      </w:r>
    </w:p>
    <w:p w:rsidR="00FC52D4" w:rsidRDefault="00FC52D4" w:rsidP="00FC52D4">
      <w:pPr>
        <w:numPr>
          <w:ilvl w:val="0"/>
          <w:numId w:val="35"/>
        </w:numPr>
        <w:tabs>
          <w:tab w:val="clear" w:pos="851"/>
        </w:tabs>
        <w:ind w:right="425"/>
        <w:rPr>
          <w:rFonts w:cs="Arial"/>
          <w:szCs w:val="22"/>
        </w:rPr>
      </w:pPr>
      <w:r w:rsidRPr="00DE15B7">
        <w:rPr>
          <w:rFonts w:cs="Arial"/>
          <w:b/>
          <w:szCs w:val="22"/>
        </w:rPr>
        <w:t>Кисьов Ив.</w:t>
      </w:r>
      <w:r w:rsidRPr="00DE15B7">
        <w:rPr>
          <w:rFonts w:cs="Arial"/>
          <w:szCs w:val="22"/>
        </w:rPr>
        <w:t xml:space="preserve"> </w:t>
      </w:r>
      <w:r w:rsidRPr="001F7A8B">
        <w:rPr>
          <w:rFonts w:cs="Arial"/>
          <w:szCs w:val="22"/>
        </w:rPr>
        <w:t>Техническа механика. Техника. София, 2007.</w:t>
      </w:r>
    </w:p>
    <w:p w:rsidR="00FC52D4" w:rsidRDefault="00FC52D4" w:rsidP="00FC52D4">
      <w:pPr>
        <w:numPr>
          <w:ilvl w:val="0"/>
          <w:numId w:val="35"/>
        </w:numPr>
        <w:tabs>
          <w:tab w:val="clear" w:pos="851"/>
        </w:tabs>
        <w:ind w:right="425"/>
        <w:rPr>
          <w:rFonts w:cs="Arial"/>
          <w:szCs w:val="22"/>
        </w:rPr>
      </w:pPr>
      <w:r w:rsidRPr="00DE15B7">
        <w:rPr>
          <w:rFonts w:cs="Arial"/>
          <w:b/>
          <w:szCs w:val="22"/>
        </w:rPr>
        <w:t>Панайотов П.</w:t>
      </w:r>
      <w:r w:rsidRPr="001F7A8B">
        <w:rPr>
          <w:rFonts w:cs="Arial"/>
          <w:szCs w:val="22"/>
        </w:rPr>
        <w:t xml:space="preserve"> Техническа механика с машинни елементи. Нови знания, София, 2006.</w:t>
      </w:r>
    </w:p>
    <w:p w:rsidR="00FC52D4" w:rsidRDefault="00FC52D4" w:rsidP="00FC52D4">
      <w:pPr>
        <w:numPr>
          <w:ilvl w:val="0"/>
          <w:numId w:val="35"/>
        </w:numPr>
        <w:tabs>
          <w:tab w:val="clear" w:pos="851"/>
        </w:tabs>
        <w:ind w:right="425"/>
        <w:rPr>
          <w:rFonts w:cs="Arial"/>
          <w:szCs w:val="22"/>
        </w:rPr>
      </w:pPr>
      <w:r w:rsidRPr="00DE15B7">
        <w:rPr>
          <w:rFonts w:cs="Arial"/>
          <w:b/>
          <w:szCs w:val="22"/>
        </w:rPr>
        <w:t xml:space="preserve">Димчев Г., </w:t>
      </w:r>
      <w:r>
        <w:rPr>
          <w:rFonts w:cs="Arial"/>
          <w:b/>
          <w:szCs w:val="22"/>
        </w:rPr>
        <w:t>П.</w:t>
      </w:r>
      <w:r w:rsidRPr="00DE15B7">
        <w:rPr>
          <w:rFonts w:cs="Arial"/>
          <w:b/>
          <w:szCs w:val="22"/>
        </w:rPr>
        <w:t>Панайотов.</w:t>
      </w:r>
      <w:r w:rsidRPr="001F7A8B">
        <w:rPr>
          <w:rFonts w:cs="Arial"/>
          <w:szCs w:val="22"/>
        </w:rPr>
        <w:t xml:space="preserve"> Машинни елементи и взаимозаменяемост. Техника, Сф, 2000.</w:t>
      </w:r>
    </w:p>
    <w:p w:rsidR="00FC52D4" w:rsidRDefault="00FC52D4" w:rsidP="00FC52D4">
      <w:pPr>
        <w:numPr>
          <w:ilvl w:val="0"/>
          <w:numId w:val="35"/>
        </w:numPr>
        <w:tabs>
          <w:tab w:val="clear" w:pos="851"/>
        </w:tabs>
        <w:ind w:right="425"/>
        <w:rPr>
          <w:rFonts w:cs="Arial"/>
          <w:szCs w:val="22"/>
        </w:rPr>
      </w:pPr>
      <w:r>
        <w:rPr>
          <w:rFonts w:cs="Arial"/>
          <w:b/>
          <w:szCs w:val="22"/>
        </w:rPr>
        <w:t>Димчев Г., П.</w:t>
      </w:r>
      <w:r w:rsidRPr="00DE15B7">
        <w:rPr>
          <w:rFonts w:cs="Arial"/>
          <w:b/>
          <w:szCs w:val="22"/>
        </w:rPr>
        <w:t>Панайотов.</w:t>
      </w:r>
      <w:r w:rsidRPr="001F7A8B">
        <w:rPr>
          <w:rFonts w:cs="Arial"/>
          <w:szCs w:val="22"/>
        </w:rPr>
        <w:t xml:space="preserve"> Машинни елементи. Нови знания, София, 2008.</w:t>
      </w:r>
    </w:p>
    <w:p w:rsidR="00FC52D4" w:rsidRDefault="00FC52D4" w:rsidP="00FC52D4">
      <w:pPr>
        <w:numPr>
          <w:ilvl w:val="0"/>
          <w:numId w:val="35"/>
        </w:numPr>
        <w:tabs>
          <w:tab w:val="clear" w:pos="851"/>
        </w:tabs>
        <w:ind w:right="425"/>
        <w:rPr>
          <w:rFonts w:cs="Arial"/>
          <w:szCs w:val="22"/>
        </w:rPr>
      </w:pPr>
      <w:r>
        <w:rPr>
          <w:rFonts w:cs="Arial"/>
          <w:b/>
          <w:szCs w:val="22"/>
        </w:rPr>
        <w:t>Гроздева М., В.</w:t>
      </w:r>
      <w:r w:rsidRPr="00DE15B7">
        <w:rPr>
          <w:rFonts w:cs="Arial"/>
          <w:b/>
          <w:szCs w:val="22"/>
        </w:rPr>
        <w:t>Бойчева</w:t>
      </w:r>
      <w:r>
        <w:rPr>
          <w:rFonts w:cs="Arial"/>
          <w:b/>
          <w:szCs w:val="22"/>
        </w:rPr>
        <w:t>.</w:t>
      </w:r>
      <w:r w:rsidRPr="001F7A8B">
        <w:rPr>
          <w:rFonts w:cs="Arial"/>
          <w:szCs w:val="22"/>
        </w:rPr>
        <w:t>Техническо чертане и документация.Нови знания, София.</w:t>
      </w:r>
    </w:p>
    <w:p w:rsidR="00FC52D4" w:rsidRDefault="00FC52D4" w:rsidP="00FC52D4">
      <w:pPr>
        <w:numPr>
          <w:ilvl w:val="0"/>
          <w:numId w:val="35"/>
        </w:numPr>
        <w:tabs>
          <w:tab w:val="clear" w:pos="851"/>
        </w:tabs>
        <w:ind w:right="425"/>
        <w:rPr>
          <w:rFonts w:cs="Arial"/>
          <w:szCs w:val="22"/>
        </w:rPr>
      </w:pPr>
      <w:r>
        <w:rPr>
          <w:rFonts w:cs="Arial"/>
          <w:b/>
          <w:szCs w:val="22"/>
        </w:rPr>
        <w:t>Станков Ст., Сл.</w:t>
      </w:r>
      <w:r w:rsidRPr="00DE15B7">
        <w:rPr>
          <w:rFonts w:cs="Arial"/>
          <w:b/>
          <w:szCs w:val="22"/>
        </w:rPr>
        <w:t xml:space="preserve">Ангелов. </w:t>
      </w:r>
      <w:r w:rsidRPr="001F7A8B">
        <w:rPr>
          <w:rFonts w:cs="Arial"/>
          <w:szCs w:val="22"/>
        </w:rPr>
        <w:t>Техническо чертане. Техника, София, 2003.</w:t>
      </w:r>
    </w:p>
    <w:p w:rsidR="009027E5" w:rsidRPr="009027E5" w:rsidRDefault="009027E5" w:rsidP="009027E5">
      <w:pPr>
        <w:numPr>
          <w:ilvl w:val="0"/>
          <w:numId w:val="35"/>
        </w:numPr>
        <w:tabs>
          <w:tab w:val="clear" w:pos="851"/>
        </w:tabs>
        <w:ind w:right="425"/>
        <w:rPr>
          <w:rFonts w:cs="Arial"/>
          <w:szCs w:val="22"/>
        </w:rPr>
      </w:pPr>
      <w:r w:rsidRPr="009027E5">
        <w:rPr>
          <w:rFonts w:cs="Arial"/>
          <w:b/>
          <w:szCs w:val="22"/>
        </w:rPr>
        <w:t>Сандалски Бр. и др.</w:t>
      </w:r>
      <w:r w:rsidRPr="009027E5">
        <w:rPr>
          <w:rFonts w:cs="Arial"/>
          <w:szCs w:val="22"/>
        </w:rPr>
        <w:t xml:space="preserve"> Техническо чертане със задачи и въпроси за професионалните гимназии и училища 9-10 клас, Софтрейд.</w:t>
      </w:r>
    </w:p>
    <w:p w:rsidR="00FC52D4" w:rsidRPr="001F7A8B" w:rsidRDefault="00FC52D4" w:rsidP="00FC52D4">
      <w:pPr>
        <w:tabs>
          <w:tab w:val="clear" w:pos="851"/>
        </w:tabs>
        <w:spacing w:before="240" w:after="120"/>
        <w:ind w:right="425"/>
        <w:jc w:val="center"/>
        <w:rPr>
          <w:rFonts w:ascii="Arial" w:hAnsi="Arial" w:cs="Arial"/>
          <w:b/>
          <w:szCs w:val="22"/>
        </w:rPr>
      </w:pPr>
      <w:r>
        <w:rPr>
          <w:rFonts w:ascii="Arial" w:hAnsi="Arial" w:cs="Arial"/>
          <w:b/>
          <w:szCs w:val="22"/>
        </w:rPr>
        <w:t>ОБРАЗЕЦ НА ЗАДАЧИ ОТ ТЕСТА</w:t>
      </w:r>
      <w:r w:rsidRPr="001F7A8B">
        <w:rPr>
          <w:rFonts w:ascii="Arial" w:hAnsi="Arial" w:cs="Arial"/>
          <w:b/>
          <w:szCs w:val="22"/>
        </w:rPr>
        <w:t>:</w:t>
      </w:r>
    </w:p>
    <w:p w:rsidR="00FC52D4" w:rsidRPr="001F7A8B" w:rsidRDefault="00FC52D4" w:rsidP="000D7D70">
      <w:pPr>
        <w:spacing w:before="60" w:after="60"/>
        <w:ind w:left="993" w:hanging="284"/>
        <w:rPr>
          <w:rFonts w:cs="Arial"/>
          <w:color w:val="000000"/>
          <w:szCs w:val="22"/>
        </w:rPr>
      </w:pPr>
      <w:r>
        <w:rPr>
          <w:rFonts w:cs="Arial"/>
          <w:b/>
          <w:color w:val="000000"/>
          <w:szCs w:val="22"/>
        </w:rPr>
        <w:t>1.</w:t>
      </w:r>
      <w:r>
        <w:rPr>
          <w:rFonts w:cs="Arial"/>
          <w:b/>
          <w:color w:val="000000"/>
          <w:szCs w:val="22"/>
        </w:rPr>
        <w:tab/>
      </w:r>
      <w:r w:rsidRPr="001F7A8B">
        <w:rPr>
          <w:rFonts w:cs="Arial"/>
          <w:b/>
          <w:color w:val="000000"/>
          <w:szCs w:val="22"/>
        </w:rPr>
        <w:t>Алгебричната сума от проекциите на силите на една двоица</w:t>
      </w:r>
      <w:r w:rsidRPr="001F7A8B">
        <w:rPr>
          <w:rFonts w:cs="Arial"/>
          <w:color w:val="000000"/>
          <w:szCs w:val="22"/>
        </w:rPr>
        <w:t xml:space="preserve"> върху произволна ос е:</w:t>
      </w:r>
    </w:p>
    <w:p w:rsidR="00FC52D4" w:rsidRPr="001F7A8B" w:rsidRDefault="00FC52D4" w:rsidP="00FC52D4">
      <w:pPr>
        <w:ind w:left="680" w:firstLine="357"/>
        <w:rPr>
          <w:rFonts w:cs="Arial"/>
          <w:color w:val="000000"/>
          <w:szCs w:val="22"/>
        </w:rPr>
      </w:pPr>
      <w:r>
        <w:rPr>
          <w:rFonts w:cs="Arial"/>
          <w:color w:val="000000"/>
          <w:szCs w:val="22"/>
        </w:rPr>
        <w:t>А</w:t>
      </w:r>
      <w:r w:rsidRPr="001F7A8B">
        <w:rPr>
          <w:rFonts w:cs="Arial"/>
          <w:color w:val="000000"/>
          <w:szCs w:val="22"/>
        </w:rPr>
        <w:t>) равна на произведението от големината на силите и рамото на двоицата;</w:t>
      </w:r>
    </w:p>
    <w:p w:rsidR="00FC52D4" w:rsidRPr="001F7A8B" w:rsidRDefault="00FC52D4" w:rsidP="00FC52D4">
      <w:pPr>
        <w:ind w:left="680" w:firstLine="357"/>
        <w:rPr>
          <w:rFonts w:cs="Arial"/>
          <w:color w:val="000000"/>
          <w:szCs w:val="22"/>
        </w:rPr>
      </w:pPr>
      <w:r>
        <w:rPr>
          <w:rFonts w:cs="Arial"/>
          <w:color w:val="000000"/>
          <w:szCs w:val="22"/>
        </w:rPr>
        <w:lastRenderedPageBreak/>
        <w:t>Б</w:t>
      </w:r>
      <w:r w:rsidRPr="001F7A8B">
        <w:rPr>
          <w:rFonts w:cs="Arial"/>
          <w:color w:val="000000"/>
          <w:szCs w:val="22"/>
        </w:rPr>
        <w:t>) винаги равна на нула;</w:t>
      </w:r>
    </w:p>
    <w:p w:rsidR="00FC52D4" w:rsidRPr="001F7A8B" w:rsidRDefault="00FC52D4" w:rsidP="00FC52D4">
      <w:pPr>
        <w:ind w:left="680" w:firstLine="357"/>
        <w:rPr>
          <w:rFonts w:cs="Arial"/>
          <w:color w:val="000000"/>
          <w:szCs w:val="22"/>
        </w:rPr>
      </w:pPr>
      <w:r>
        <w:rPr>
          <w:rFonts w:cs="Arial"/>
          <w:color w:val="000000"/>
          <w:szCs w:val="22"/>
        </w:rPr>
        <w:t>В</w:t>
      </w:r>
      <w:r w:rsidRPr="001F7A8B">
        <w:rPr>
          <w:rFonts w:cs="Arial"/>
          <w:color w:val="000000"/>
          <w:szCs w:val="22"/>
        </w:rPr>
        <w:t>) обратнопропорционална на големината на силите на двоицата;</w:t>
      </w:r>
    </w:p>
    <w:p w:rsidR="00FC52D4" w:rsidRPr="001F7A8B" w:rsidRDefault="00FC52D4" w:rsidP="00FC52D4">
      <w:pPr>
        <w:ind w:left="680" w:firstLine="357"/>
        <w:rPr>
          <w:rFonts w:cs="Arial"/>
          <w:color w:val="000000"/>
          <w:szCs w:val="22"/>
        </w:rPr>
      </w:pPr>
      <w:r>
        <w:rPr>
          <w:rFonts w:cs="Arial"/>
          <w:color w:val="000000"/>
          <w:szCs w:val="22"/>
        </w:rPr>
        <w:t>Г</w:t>
      </w:r>
      <w:r w:rsidRPr="001F7A8B">
        <w:rPr>
          <w:rFonts w:cs="Arial"/>
          <w:color w:val="000000"/>
          <w:szCs w:val="22"/>
        </w:rPr>
        <w:t>) винаги положително число, пропорционално на рамото на двоицата;</w:t>
      </w:r>
    </w:p>
    <w:p w:rsidR="00FC52D4" w:rsidRPr="001F7A8B" w:rsidRDefault="00FC52D4" w:rsidP="00FC52D4">
      <w:pPr>
        <w:ind w:left="680" w:firstLine="357"/>
        <w:rPr>
          <w:rFonts w:cs="Arial"/>
          <w:szCs w:val="22"/>
          <w:lang w:val="ru-RU"/>
        </w:rPr>
      </w:pPr>
      <w:r>
        <w:rPr>
          <w:rFonts w:cs="Arial"/>
          <w:szCs w:val="22"/>
        </w:rPr>
        <w:t>Д</w:t>
      </w:r>
      <w:r w:rsidRPr="001F7A8B">
        <w:rPr>
          <w:rFonts w:cs="Arial"/>
          <w:szCs w:val="22"/>
        </w:rPr>
        <w:t>) равна на големината на моментите им спрямо същата ос.</w:t>
      </w:r>
    </w:p>
    <w:p w:rsidR="00FC52D4" w:rsidRPr="00944724" w:rsidRDefault="00FC52D4" w:rsidP="005607A8">
      <w:pPr>
        <w:tabs>
          <w:tab w:val="clear" w:pos="851"/>
          <w:tab w:val="left" w:pos="5670"/>
        </w:tabs>
        <w:spacing w:before="60"/>
        <w:ind w:firstLine="5670"/>
        <w:rPr>
          <w:b/>
          <w:szCs w:val="22"/>
        </w:rPr>
      </w:pPr>
      <w:r w:rsidRPr="008D73F3">
        <w:rPr>
          <w:b/>
          <w:szCs w:val="22"/>
        </w:rPr>
        <w:t xml:space="preserve">Отговор: </w:t>
      </w:r>
      <w:r>
        <w:rPr>
          <w:b/>
          <w:szCs w:val="22"/>
        </w:rPr>
        <w:t>Б</w:t>
      </w:r>
    </w:p>
    <w:p w:rsidR="00FC52D4" w:rsidRPr="001F7A8B" w:rsidRDefault="00FC52D4" w:rsidP="00FC52D4">
      <w:pPr>
        <w:pStyle w:val="BodyText"/>
        <w:spacing w:after="120"/>
        <w:ind w:left="993" w:hanging="284"/>
        <w:rPr>
          <w:rFonts w:ascii="Arial Narrow" w:hAnsi="Arial Narrow" w:cs="Arial"/>
          <w:i w:val="0"/>
          <w:szCs w:val="22"/>
        </w:rPr>
      </w:pPr>
      <w:r>
        <w:rPr>
          <w:rFonts w:ascii="Arial Narrow" w:hAnsi="Arial Narrow" w:cs="Arial"/>
          <w:i w:val="0"/>
          <w:szCs w:val="22"/>
        </w:rPr>
        <w:t>2.</w:t>
      </w:r>
      <w:r>
        <w:rPr>
          <w:rFonts w:ascii="Arial Narrow" w:hAnsi="Arial Narrow" w:cs="Arial"/>
          <w:i w:val="0"/>
          <w:szCs w:val="22"/>
        </w:rPr>
        <w:tab/>
      </w:r>
      <w:r w:rsidRPr="001F7A8B">
        <w:rPr>
          <w:rFonts w:ascii="Arial Narrow" w:hAnsi="Arial Narrow" w:cs="Arial"/>
          <w:i w:val="0"/>
          <w:szCs w:val="22"/>
        </w:rPr>
        <w:t xml:space="preserve">При предаване на въртящ момент зъбът от </w:t>
      </w:r>
      <w:r w:rsidRPr="001F7A8B">
        <w:rPr>
          <w:rFonts w:ascii="Arial Narrow" w:hAnsi="Arial Narrow" w:cs="Arial"/>
          <w:b w:val="0"/>
          <w:i w:val="0"/>
          <w:szCs w:val="22"/>
        </w:rPr>
        <w:t>правостенно шлицово съединение</w:t>
      </w:r>
      <w:r w:rsidRPr="001F7A8B">
        <w:rPr>
          <w:rFonts w:ascii="Arial Narrow" w:hAnsi="Arial Narrow" w:cs="Arial"/>
          <w:i w:val="0"/>
          <w:szCs w:val="22"/>
        </w:rPr>
        <w:t xml:space="preserve"> е подложен на:</w:t>
      </w:r>
    </w:p>
    <w:p w:rsidR="00FC52D4" w:rsidRPr="00474A97" w:rsidRDefault="00FC52D4" w:rsidP="00FC52D4">
      <w:pPr>
        <w:pStyle w:val="BodyText"/>
        <w:spacing w:before="0"/>
        <w:ind w:left="680" w:firstLine="357"/>
        <w:rPr>
          <w:rFonts w:ascii="Arial Narrow" w:hAnsi="Arial Narrow" w:cs="Arial"/>
          <w:b w:val="0"/>
          <w:i w:val="0"/>
          <w:szCs w:val="22"/>
        </w:rPr>
      </w:pPr>
      <w:r>
        <w:rPr>
          <w:rFonts w:ascii="Arial Narrow" w:hAnsi="Arial Narrow" w:cs="Arial"/>
          <w:b w:val="0"/>
          <w:i w:val="0"/>
          <w:szCs w:val="22"/>
        </w:rPr>
        <w:t>А) натиск и усукване;</w:t>
      </w:r>
      <w:r>
        <w:rPr>
          <w:rFonts w:ascii="Arial Narrow" w:hAnsi="Arial Narrow" w:cs="Arial"/>
          <w:b w:val="0"/>
          <w:i w:val="0"/>
          <w:szCs w:val="22"/>
        </w:rPr>
        <w:tab/>
      </w:r>
      <w:r>
        <w:rPr>
          <w:rFonts w:ascii="Arial Narrow" w:hAnsi="Arial Narrow" w:cs="Arial"/>
          <w:b w:val="0"/>
          <w:i w:val="0"/>
          <w:szCs w:val="22"/>
        </w:rPr>
        <w:tab/>
      </w:r>
      <w:r w:rsidRPr="00E249AA">
        <w:rPr>
          <w:rFonts w:ascii="Arial Narrow" w:hAnsi="Arial Narrow" w:cs="Arial"/>
          <w:b w:val="0"/>
          <w:i w:val="0"/>
          <w:szCs w:val="22"/>
          <w:lang w:val="ru-RU"/>
        </w:rPr>
        <w:tab/>
      </w:r>
      <w:r>
        <w:rPr>
          <w:rFonts w:ascii="Arial Narrow" w:hAnsi="Arial Narrow" w:cs="Arial"/>
          <w:b w:val="0"/>
          <w:i w:val="0"/>
          <w:szCs w:val="22"/>
        </w:rPr>
        <w:t>Б</w:t>
      </w:r>
      <w:r w:rsidRPr="00474A97">
        <w:rPr>
          <w:rFonts w:ascii="Arial Narrow" w:hAnsi="Arial Narrow" w:cs="Arial"/>
          <w:b w:val="0"/>
          <w:i w:val="0"/>
          <w:szCs w:val="22"/>
        </w:rPr>
        <w:t>) усукване и срязване;</w:t>
      </w:r>
    </w:p>
    <w:p w:rsidR="00FC52D4" w:rsidRPr="00474A97" w:rsidRDefault="00FC52D4" w:rsidP="00FC52D4">
      <w:pPr>
        <w:pStyle w:val="BodyText"/>
        <w:spacing w:before="0"/>
        <w:ind w:left="680" w:firstLine="357"/>
        <w:rPr>
          <w:rFonts w:ascii="Arial Narrow" w:hAnsi="Arial Narrow" w:cs="Arial"/>
          <w:b w:val="0"/>
          <w:i w:val="0"/>
          <w:szCs w:val="22"/>
        </w:rPr>
      </w:pPr>
      <w:r w:rsidRPr="00EF17AB">
        <w:rPr>
          <w:rFonts w:ascii="Arial Narrow" w:hAnsi="Arial Narrow" w:cs="Arial"/>
          <w:b w:val="0"/>
          <w:i w:val="0"/>
          <w:caps/>
          <w:szCs w:val="22"/>
        </w:rPr>
        <w:t>в</w:t>
      </w:r>
      <w:r w:rsidRPr="00474A97">
        <w:rPr>
          <w:rFonts w:ascii="Arial Narrow" w:hAnsi="Arial Narrow" w:cs="Arial"/>
          <w:b w:val="0"/>
          <w:i w:val="0"/>
          <w:szCs w:val="22"/>
        </w:rPr>
        <w:t>) смачкване и усукване;</w:t>
      </w:r>
      <w:r w:rsidRPr="00474A97">
        <w:rPr>
          <w:rFonts w:ascii="Arial Narrow" w:hAnsi="Arial Narrow" w:cs="Arial"/>
          <w:b w:val="0"/>
          <w:i w:val="0"/>
          <w:szCs w:val="22"/>
        </w:rPr>
        <w:tab/>
      </w:r>
      <w:r w:rsidRPr="00474A97">
        <w:rPr>
          <w:rFonts w:ascii="Arial Narrow" w:hAnsi="Arial Narrow" w:cs="Arial"/>
          <w:b w:val="0"/>
          <w:i w:val="0"/>
          <w:szCs w:val="22"/>
        </w:rPr>
        <w:tab/>
      </w:r>
      <w:r w:rsidRPr="00EF17AB">
        <w:rPr>
          <w:rFonts w:ascii="Arial Narrow" w:hAnsi="Arial Narrow" w:cs="Arial"/>
          <w:b w:val="0"/>
          <w:i w:val="0"/>
          <w:caps/>
          <w:szCs w:val="22"/>
        </w:rPr>
        <w:t>г)</w:t>
      </w:r>
      <w:r w:rsidRPr="00474A97">
        <w:rPr>
          <w:rFonts w:ascii="Arial Narrow" w:hAnsi="Arial Narrow" w:cs="Arial"/>
          <w:b w:val="0"/>
          <w:i w:val="0"/>
          <w:szCs w:val="22"/>
        </w:rPr>
        <w:t xml:space="preserve"> смачкване и срязване;</w:t>
      </w:r>
    </w:p>
    <w:p w:rsidR="00FC52D4" w:rsidRPr="00474A97" w:rsidRDefault="00FC52D4" w:rsidP="00FC52D4">
      <w:pPr>
        <w:pStyle w:val="BodyText"/>
        <w:spacing w:before="0"/>
        <w:ind w:left="680" w:firstLine="357"/>
        <w:rPr>
          <w:rFonts w:ascii="Arial Narrow" w:hAnsi="Arial Narrow" w:cs="Arial"/>
          <w:b w:val="0"/>
          <w:i w:val="0"/>
          <w:szCs w:val="22"/>
        </w:rPr>
      </w:pPr>
      <w:r w:rsidRPr="00EF17AB">
        <w:rPr>
          <w:rFonts w:ascii="Arial Narrow" w:hAnsi="Arial Narrow" w:cs="Arial"/>
          <w:b w:val="0"/>
          <w:i w:val="0"/>
          <w:caps/>
          <w:szCs w:val="22"/>
        </w:rPr>
        <w:t>д)</w:t>
      </w:r>
      <w:r w:rsidRPr="00474A97">
        <w:rPr>
          <w:rFonts w:ascii="Arial Narrow" w:hAnsi="Arial Narrow" w:cs="Arial"/>
          <w:b w:val="0"/>
          <w:i w:val="0"/>
          <w:szCs w:val="22"/>
        </w:rPr>
        <w:t xml:space="preserve"> смачкване и опън.</w:t>
      </w:r>
    </w:p>
    <w:p w:rsidR="00FC52D4" w:rsidRPr="00944724" w:rsidRDefault="00FC52D4" w:rsidP="005607A8">
      <w:pPr>
        <w:tabs>
          <w:tab w:val="clear" w:pos="851"/>
          <w:tab w:val="left" w:pos="5670"/>
        </w:tabs>
        <w:spacing w:after="60"/>
        <w:ind w:firstLine="5670"/>
        <w:rPr>
          <w:b/>
          <w:szCs w:val="22"/>
        </w:rPr>
      </w:pPr>
      <w:r w:rsidRPr="008D73F3">
        <w:rPr>
          <w:b/>
          <w:szCs w:val="22"/>
        </w:rPr>
        <w:t xml:space="preserve">Отговор: </w:t>
      </w:r>
      <w:r>
        <w:rPr>
          <w:b/>
          <w:szCs w:val="22"/>
        </w:rPr>
        <w:t>Г</w:t>
      </w:r>
    </w:p>
    <w:p w:rsidR="00FC52D4" w:rsidRPr="001F7A8B" w:rsidRDefault="00FC52D4" w:rsidP="00FC52D4">
      <w:pPr>
        <w:spacing w:after="120"/>
        <w:ind w:left="993" w:hanging="284"/>
        <w:rPr>
          <w:rFonts w:cs="Arial"/>
          <w:szCs w:val="22"/>
        </w:rPr>
      </w:pPr>
      <w:r w:rsidRPr="001F7A8B">
        <w:rPr>
          <w:rFonts w:cs="Arial"/>
          <w:b/>
          <w:szCs w:val="22"/>
        </w:rPr>
        <w:t>3.</w:t>
      </w:r>
      <w:r>
        <w:rPr>
          <w:rFonts w:cs="Arial"/>
          <w:szCs w:val="22"/>
        </w:rPr>
        <w:tab/>
      </w:r>
      <w:r>
        <w:rPr>
          <w:rFonts w:cs="Arial"/>
          <w:b/>
          <w:szCs w:val="22"/>
        </w:rPr>
        <w:t xml:space="preserve">Едно от следните </w:t>
      </w:r>
      <w:r w:rsidRPr="00474A97">
        <w:rPr>
          <w:rFonts w:cs="Arial"/>
          <w:b/>
          <w:szCs w:val="22"/>
        </w:rPr>
        <w:t>винтови съединения (съставени от по 3 детайла) е начертано правилно.</w:t>
      </w:r>
      <w:r w:rsidRPr="00474A97">
        <w:rPr>
          <w:rFonts w:cs="Arial"/>
          <w:b/>
          <w:szCs w:val="22"/>
          <w:lang w:val="ru-RU"/>
        </w:rPr>
        <w:t xml:space="preserve"> </w:t>
      </w:r>
      <w:r w:rsidRPr="00474A97">
        <w:rPr>
          <w:rFonts w:cs="Arial"/>
          <w:b/>
          <w:szCs w:val="22"/>
        </w:rPr>
        <w:t>Кое е то?</w:t>
      </w:r>
    </w:p>
    <w:p w:rsidR="00FC52D4" w:rsidRPr="00E55323" w:rsidRDefault="00FC52D4" w:rsidP="00FC52D4">
      <w:pPr>
        <w:rPr>
          <w:rFonts w:ascii="Arial" w:hAnsi="Arial" w:cs="Arial"/>
          <w:sz w:val="20"/>
        </w:rPr>
      </w:pPr>
      <w:r w:rsidRPr="00E55323">
        <w:rPr>
          <w:rFonts w:ascii="Arial" w:hAnsi="Arial" w:cs="Arial"/>
          <w:noProof/>
          <w:sz w:val="20"/>
          <w:lang w:eastAsia="bg-BG"/>
        </w:rPr>
        <w:pict>
          <v:shape id="_x0000_s1136" type="#_x0000_t75" style="position:absolute;left:0;text-align:left;margin-left:54pt;margin-top:.55pt;width:384pt;height:90pt;z-index:251642880" wrapcoords="13524 405 3727 540 2342 810 2342 2565 1434 3510 1242 3915 1290 20925 10800 20925 21552 20790 21504 3915 21361 3375 20883 2160 20119 675 19784 405 13524 405">
            <v:imagedata r:id="rId43" o:title="" cropbottom="32428f" cropright="15441f"/>
          </v:shape>
          <o:OLEObject Type="Embed" ProgID="Visio.Drawing.11" ShapeID="_x0000_s1136" DrawAspect="Content" ObjectID="_1488969277" r:id="rId44"/>
        </w:pict>
      </w:r>
    </w:p>
    <w:p w:rsidR="00FC52D4" w:rsidRPr="00E55323" w:rsidRDefault="00FC52D4" w:rsidP="00FC52D4">
      <w:pPr>
        <w:rPr>
          <w:rFonts w:ascii="Arial" w:hAnsi="Arial" w:cs="Arial"/>
          <w:sz w:val="20"/>
        </w:rPr>
      </w:pPr>
    </w:p>
    <w:p w:rsidR="00FC52D4" w:rsidRPr="00E55323" w:rsidRDefault="00FC52D4" w:rsidP="00FC52D4">
      <w:pPr>
        <w:rPr>
          <w:rFonts w:ascii="Arial" w:hAnsi="Arial" w:cs="Arial"/>
          <w:sz w:val="20"/>
        </w:rPr>
      </w:pPr>
    </w:p>
    <w:p w:rsidR="00FC52D4" w:rsidRPr="00E55323" w:rsidRDefault="00FC52D4" w:rsidP="00FC52D4">
      <w:pPr>
        <w:rPr>
          <w:rFonts w:ascii="Arial" w:hAnsi="Arial" w:cs="Arial"/>
          <w:sz w:val="20"/>
        </w:rPr>
      </w:pPr>
    </w:p>
    <w:p w:rsidR="00FC52D4" w:rsidRPr="00E55323" w:rsidRDefault="00FC52D4" w:rsidP="00FC52D4">
      <w:pPr>
        <w:rPr>
          <w:rFonts w:ascii="Arial" w:hAnsi="Arial" w:cs="Arial"/>
          <w:sz w:val="20"/>
        </w:rPr>
      </w:pPr>
    </w:p>
    <w:p w:rsidR="00FC52D4" w:rsidRPr="00E55323" w:rsidRDefault="00FC52D4" w:rsidP="00FC52D4">
      <w:pPr>
        <w:rPr>
          <w:rFonts w:ascii="Arial" w:hAnsi="Arial" w:cs="Arial"/>
          <w:sz w:val="20"/>
        </w:rPr>
      </w:pPr>
    </w:p>
    <w:p w:rsidR="00FC52D4" w:rsidRPr="00E55323" w:rsidRDefault="00FC52D4" w:rsidP="00FC52D4">
      <w:pPr>
        <w:rPr>
          <w:rFonts w:ascii="Arial" w:hAnsi="Arial" w:cs="Arial"/>
          <w:sz w:val="20"/>
        </w:rPr>
      </w:pPr>
    </w:p>
    <w:p w:rsidR="00FC52D4" w:rsidRPr="00E55323" w:rsidRDefault="00FC52D4" w:rsidP="00FC52D4">
      <w:pPr>
        <w:rPr>
          <w:rFonts w:ascii="Arial" w:hAnsi="Arial" w:cs="Arial"/>
          <w:sz w:val="20"/>
        </w:rPr>
      </w:pPr>
    </w:p>
    <w:p w:rsidR="00FC52D4" w:rsidRPr="00E249AA" w:rsidRDefault="00944724" w:rsidP="00944724">
      <w:pPr>
        <w:tabs>
          <w:tab w:val="clear" w:pos="851"/>
          <w:tab w:val="left" w:pos="3402"/>
          <w:tab w:val="left" w:pos="4961"/>
          <w:tab w:val="left" w:pos="6464"/>
          <w:tab w:val="left" w:pos="8051"/>
        </w:tabs>
        <w:ind w:left="2041"/>
        <w:rPr>
          <w:rFonts w:ascii="Arial" w:hAnsi="Arial" w:cs="Arial"/>
          <w:sz w:val="20"/>
          <w:lang w:val="ru-RU"/>
        </w:rPr>
      </w:pPr>
      <w:r>
        <w:rPr>
          <w:rFonts w:ascii="Arial" w:hAnsi="Arial" w:cs="Arial"/>
          <w:sz w:val="20"/>
          <w:lang w:val="ru-RU"/>
        </w:rPr>
        <w:t>А)</w:t>
      </w:r>
      <w:r>
        <w:rPr>
          <w:rFonts w:ascii="Arial" w:hAnsi="Arial" w:cs="Arial"/>
          <w:sz w:val="20"/>
          <w:lang w:val="ru-RU"/>
        </w:rPr>
        <w:tab/>
      </w:r>
      <w:r w:rsidR="00FC52D4">
        <w:rPr>
          <w:rFonts w:ascii="Arial" w:hAnsi="Arial" w:cs="Arial"/>
          <w:sz w:val="20"/>
          <w:lang w:val="ru-RU"/>
        </w:rPr>
        <w:t>Б)</w:t>
      </w:r>
      <w:r w:rsidR="00FC52D4">
        <w:rPr>
          <w:rFonts w:ascii="Arial" w:hAnsi="Arial" w:cs="Arial"/>
          <w:sz w:val="20"/>
          <w:lang w:val="ru-RU"/>
        </w:rPr>
        <w:tab/>
      </w:r>
      <w:r>
        <w:rPr>
          <w:rFonts w:ascii="Arial" w:hAnsi="Arial" w:cs="Arial"/>
          <w:sz w:val="20"/>
          <w:lang w:val="ru-RU"/>
        </w:rPr>
        <w:t>В)</w:t>
      </w:r>
      <w:r>
        <w:rPr>
          <w:rFonts w:ascii="Arial" w:hAnsi="Arial" w:cs="Arial"/>
          <w:sz w:val="20"/>
          <w:lang w:val="ru-RU"/>
        </w:rPr>
        <w:tab/>
        <w:t>Г)</w:t>
      </w:r>
      <w:r>
        <w:rPr>
          <w:rFonts w:ascii="Arial" w:hAnsi="Arial" w:cs="Arial"/>
          <w:sz w:val="20"/>
          <w:lang w:val="ru-RU"/>
        </w:rPr>
        <w:tab/>
      </w:r>
      <w:r w:rsidR="00FC52D4">
        <w:rPr>
          <w:rFonts w:ascii="Arial" w:hAnsi="Arial" w:cs="Arial"/>
          <w:sz w:val="20"/>
          <w:lang w:val="ru-RU"/>
        </w:rPr>
        <w:t>Д)</w:t>
      </w:r>
    </w:p>
    <w:p w:rsidR="00FC52D4" w:rsidRPr="00E249AA" w:rsidRDefault="00FC52D4" w:rsidP="00FC52D4">
      <w:pPr>
        <w:tabs>
          <w:tab w:val="left" w:pos="1418"/>
        </w:tabs>
        <w:ind w:left="2041"/>
        <w:rPr>
          <w:rFonts w:ascii="Arial" w:hAnsi="Arial" w:cs="Arial"/>
          <w:sz w:val="20"/>
          <w:lang w:val="ru-RU"/>
        </w:rPr>
      </w:pPr>
    </w:p>
    <w:p w:rsidR="00FC52D4" w:rsidRPr="00944724" w:rsidRDefault="00944724" w:rsidP="00944724">
      <w:pPr>
        <w:tabs>
          <w:tab w:val="clear" w:pos="851"/>
          <w:tab w:val="left" w:pos="5670"/>
        </w:tabs>
        <w:spacing w:after="120" w:line="240" w:lineRule="atLeast"/>
        <w:rPr>
          <w:b/>
          <w:szCs w:val="22"/>
        </w:rPr>
      </w:pPr>
      <w:r>
        <w:rPr>
          <w:b/>
          <w:szCs w:val="22"/>
        </w:rPr>
        <w:tab/>
      </w:r>
      <w:r w:rsidR="00FC52D4" w:rsidRPr="008D73F3">
        <w:rPr>
          <w:b/>
          <w:szCs w:val="22"/>
        </w:rPr>
        <w:t xml:space="preserve">Отговор: </w:t>
      </w:r>
      <w:r w:rsidR="00FC52D4">
        <w:rPr>
          <w:b/>
          <w:szCs w:val="22"/>
        </w:rPr>
        <w:t>Г</w:t>
      </w:r>
    </w:p>
    <w:p w:rsidR="00FC52D4" w:rsidRPr="00637FAB" w:rsidRDefault="00FC52D4" w:rsidP="00FC52D4">
      <w:pPr>
        <w:spacing w:after="120"/>
        <w:ind w:left="993" w:hanging="284"/>
        <w:rPr>
          <w:rFonts w:cs="Arial"/>
          <w:b/>
          <w:szCs w:val="22"/>
        </w:rPr>
      </w:pPr>
      <w:r>
        <w:rPr>
          <w:rFonts w:cs="Arial"/>
          <w:b/>
          <w:szCs w:val="22"/>
        </w:rPr>
        <w:t xml:space="preserve">4.  </w:t>
      </w:r>
      <w:r w:rsidRPr="00637FAB">
        <w:rPr>
          <w:rFonts w:cs="Arial"/>
          <w:b/>
          <w:szCs w:val="22"/>
        </w:rPr>
        <w:t>Коя комбинация “ИЗГЛЕД ОТПРЕД” и “ИЗГЛЕД ОТГОРЕ” е на тялото, дадено вляво?</w:t>
      </w:r>
    </w:p>
    <w:tbl>
      <w:tblPr>
        <w:tblW w:w="0" w:type="auto"/>
        <w:tblLook w:val="01E0" w:firstRow="1" w:lastRow="1" w:firstColumn="1" w:lastColumn="1" w:noHBand="0" w:noVBand="0"/>
      </w:tblPr>
      <w:tblGrid>
        <w:gridCol w:w="10005"/>
      </w:tblGrid>
      <w:tr w:rsidR="00FC52D4" w:rsidRPr="00735245" w:rsidTr="00735245">
        <w:trPr>
          <w:trHeight w:val="2434"/>
        </w:trPr>
        <w:tc>
          <w:tcPr>
            <w:tcW w:w="10005" w:type="dxa"/>
            <w:shd w:val="clear" w:color="auto" w:fill="auto"/>
          </w:tcPr>
          <w:p w:rsidR="00FC52D4" w:rsidRPr="00735245" w:rsidRDefault="005776B9" w:rsidP="00735245">
            <w:pPr>
              <w:spacing w:after="120"/>
              <w:rPr>
                <w:rFonts w:cs="Arial"/>
                <w:b/>
                <w:szCs w:val="22"/>
              </w:rPr>
            </w:pPr>
            <w:r>
              <w:rPr>
                <w:rFonts w:cs="Arial"/>
                <w:b/>
                <w:noProof/>
                <w:szCs w:val="22"/>
                <w:lang w:val="en-US"/>
              </w:rPr>
              <w:drawing>
                <wp:anchor distT="0" distB="0" distL="114300" distR="114300" simplePos="0" relativeHeight="251669504" behindDoc="0" locked="0" layoutInCell="1" allowOverlap="1">
                  <wp:simplePos x="0" y="0"/>
                  <wp:positionH relativeFrom="column">
                    <wp:posOffset>474980</wp:posOffset>
                  </wp:positionH>
                  <wp:positionV relativeFrom="paragraph">
                    <wp:posOffset>71120</wp:posOffset>
                  </wp:positionV>
                  <wp:extent cx="5486400" cy="141605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1416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C52D4" w:rsidRPr="00735245" w:rsidTr="00735245">
        <w:tc>
          <w:tcPr>
            <w:tcW w:w="10005" w:type="dxa"/>
            <w:shd w:val="clear" w:color="auto" w:fill="auto"/>
          </w:tcPr>
          <w:p w:rsidR="00FC52D4" w:rsidRPr="00735245" w:rsidRDefault="00FC52D4" w:rsidP="00735245">
            <w:pPr>
              <w:tabs>
                <w:tab w:val="clear" w:pos="851"/>
                <w:tab w:val="left" w:pos="2898"/>
                <w:tab w:val="left" w:pos="4214"/>
                <w:tab w:val="left" w:pos="5949"/>
                <w:tab w:val="left" w:pos="7484"/>
                <w:tab w:val="left" w:pos="8789"/>
              </w:tabs>
              <w:rPr>
                <w:rFonts w:ascii="Arial" w:hAnsi="Arial" w:cs="Arial"/>
                <w:sz w:val="20"/>
                <w:lang w:val="ru-RU"/>
              </w:rPr>
            </w:pPr>
            <w:r w:rsidRPr="00735245">
              <w:rPr>
                <w:rFonts w:cs="Arial"/>
                <w:b/>
                <w:szCs w:val="22"/>
              </w:rPr>
              <w:tab/>
            </w:r>
            <w:r w:rsidRPr="00735245">
              <w:rPr>
                <w:rFonts w:ascii="Arial" w:hAnsi="Arial" w:cs="Arial"/>
                <w:sz w:val="20"/>
                <w:lang w:val="ru-RU"/>
              </w:rPr>
              <w:t>А)</w:t>
            </w:r>
            <w:r w:rsidRPr="00735245">
              <w:rPr>
                <w:rFonts w:ascii="Arial" w:hAnsi="Arial" w:cs="Arial"/>
                <w:sz w:val="20"/>
                <w:lang w:val="ru-RU"/>
              </w:rPr>
              <w:tab/>
              <w:t>Б)</w:t>
            </w:r>
            <w:r w:rsidRPr="00735245">
              <w:rPr>
                <w:rFonts w:ascii="Arial" w:hAnsi="Arial" w:cs="Arial"/>
                <w:sz w:val="20"/>
                <w:lang w:val="ru-RU"/>
              </w:rPr>
              <w:tab/>
              <w:t>В)</w:t>
            </w:r>
            <w:r w:rsidRPr="00735245">
              <w:rPr>
                <w:rFonts w:ascii="Arial" w:hAnsi="Arial" w:cs="Arial"/>
                <w:sz w:val="20"/>
                <w:lang w:val="ru-RU"/>
              </w:rPr>
              <w:tab/>
            </w:r>
            <w:r w:rsidR="00087084" w:rsidRPr="00735245">
              <w:rPr>
                <w:rFonts w:ascii="Arial" w:hAnsi="Arial" w:cs="Arial"/>
                <w:sz w:val="20"/>
                <w:lang w:val="ru-RU"/>
              </w:rPr>
              <w:t>Г)</w:t>
            </w:r>
            <w:r w:rsidR="00087084" w:rsidRPr="00735245">
              <w:rPr>
                <w:rFonts w:ascii="Arial" w:hAnsi="Arial" w:cs="Arial"/>
                <w:sz w:val="20"/>
                <w:lang w:val="ru-RU"/>
              </w:rPr>
              <w:tab/>
            </w:r>
            <w:r w:rsidRPr="00735245">
              <w:rPr>
                <w:rFonts w:ascii="Arial" w:hAnsi="Arial" w:cs="Arial"/>
                <w:sz w:val="20"/>
                <w:lang w:val="ru-RU"/>
              </w:rPr>
              <w:t>Д)</w:t>
            </w:r>
          </w:p>
        </w:tc>
      </w:tr>
    </w:tbl>
    <w:p w:rsidR="00FC52D4" w:rsidRPr="00944724" w:rsidRDefault="00FC52D4" w:rsidP="005607A8">
      <w:pPr>
        <w:tabs>
          <w:tab w:val="clear" w:pos="851"/>
          <w:tab w:val="left" w:pos="5670"/>
        </w:tabs>
        <w:spacing w:before="60"/>
        <w:ind w:firstLine="5670"/>
        <w:rPr>
          <w:b/>
          <w:szCs w:val="22"/>
        </w:rPr>
      </w:pPr>
      <w:r w:rsidRPr="00944724">
        <w:rPr>
          <w:b/>
          <w:szCs w:val="22"/>
        </w:rPr>
        <w:t>Отговор: В</w:t>
      </w:r>
    </w:p>
    <w:p w:rsidR="00944724" w:rsidRPr="005607A8" w:rsidRDefault="00944724" w:rsidP="00FC52D4">
      <w:pPr>
        <w:tabs>
          <w:tab w:val="clear" w:pos="851"/>
        </w:tabs>
        <w:ind w:right="423"/>
        <w:rPr>
          <w:rFonts w:ascii="Arial" w:hAnsi="Arial" w:cs="Arial"/>
          <w:sz w:val="28"/>
          <w:szCs w:val="28"/>
          <w:lang w:val="ru-RU"/>
        </w:rPr>
      </w:pPr>
    </w:p>
    <w:p w:rsidR="00FC52D4" w:rsidRPr="00912E9B" w:rsidRDefault="00FC52D4" w:rsidP="00FC52D4">
      <w:pPr>
        <w:suppressLineNumbers/>
        <w:pBdr>
          <w:top w:val="single" w:sz="6" w:space="1" w:color="auto"/>
          <w:left w:val="single" w:sz="6" w:space="1" w:color="auto"/>
          <w:bottom w:val="single" w:sz="6" w:space="1" w:color="auto"/>
          <w:right w:val="single" w:sz="6" w:space="1" w:color="auto"/>
        </w:pBdr>
        <w:shd w:val="pct20" w:color="auto" w:fill="auto"/>
        <w:ind w:left="57" w:right="57"/>
        <w:jc w:val="center"/>
        <w:outlineLvl w:val="0"/>
        <w:rPr>
          <w:rFonts w:ascii="Arial" w:hAnsi="Arial"/>
          <w:b/>
          <w:sz w:val="28"/>
          <w:szCs w:val="28"/>
        </w:rPr>
      </w:pPr>
      <w:r w:rsidRPr="00912E9B">
        <w:rPr>
          <w:rFonts w:ascii="Arial" w:hAnsi="Arial"/>
          <w:b/>
          <w:sz w:val="28"/>
          <w:szCs w:val="28"/>
        </w:rPr>
        <w:t>ОБЩОТЕХНИЧЕСКА ПОДГОТОВКА</w:t>
      </w:r>
    </w:p>
    <w:p w:rsidR="00FC52D4" w:rsidRPr="00912E9B" w:rsidRDefault="00FC52D4" w:rsidP="00FC52D4">
      <w:pPr>
        <w:suppressLineNumbers/>
        <w:pBdr>
          <w:top w:val="single" w:sz="6" w:space="1" w:color="auto"/>
          <w:left w:val="single" w:sz="6" w:space="1" w:color="auto"/>
          <w:bottom w:val="single" w:sz="6" w:space="1" w:color="auto"/>
          <w:right w:val="single" w:sz="6" w:space="1" w:color="auto"/>
        </w:pBdr>
        <w:shd w:val="pct20" w:color="auto" w:fill="auto"/>
        <w:ind w:left="57" w:right="57"/>
        <w:jc w:val="center"/>
        <w:outlineLvl w:val="0"/>
        <w:rPr>
          <w:rFonts w:ascii="Arial" w:hAnsi="Arial"/>
          <w:b/>
          <w:sz w:val="28"/>
          <w:szCs w:val="28"/>
        </w:rPr>
      </w:pPr>
      <w:r w:rsidRPr="00912E9B">
        <w:rPr>
          <w:rFonts w:ascii="Arial" w:hAnsi="Arial"/>
          <w:b/>
          <w:sz w:val="28"/>
          <w:szCs w:val="28"/>
        </w:rPr>
        <w:t>ПО ЕЛЕКТРОТЕХНИКА И ЕЛЕКТРОНИКА</w:t>
      </w:r>
    </w:p>
    <w:p w:rsidR="00FC52D4" w:rsidRPr="00DB09CC" w:rsidRDefault="00FC52D4" w:rsidP="00FC52D4">
      <w:pPr>
        <w:autoSpaceDE w:val="0"/>
        <w:autoSpaceDN w:val="0"/>
        <w:adjustRightInd w:val="0"/>
        <w:spacing w:before="240"/>
        <w:ind w:firstLine="709"/>
        <w:rPr>
          <w:rFonts w:cs="Arial"/>
          <w:sz w:val="24"/>
          <w:szCs w:val="24"/>
        </w:rPr>
      </w:pPr>
      <w:r w:rsidRPr="00DB09CC">
        <w:rPr>
          <w:rFonts w:cs="Arial"/>
          <w:sz w:val="24"/>
          <w:szCs w:val="24"/>
        </w:rPr>
        <w:t xml:space="preserve">Специалната част на ЕПИ за </w:t>
      </w:r>
      <w:r w:rsidRPr="00C67CBA">
        <w:rPr>
          <w:rFonts w:cs="Arial"/>
          <w:i/>
          <w:sz w:val="24"/>
          <w:szCs w:val="24"/>
        </w:rPr>
        <w:t>проверка на общотехническата подготовка</w:t>
      </w:r>
      <w:r w:rsidRPr="00C67CBA">
        <w:rPr>
          <w:rFonts w:cs="Arial"/>
          <w:i/>
          <w:sz w:val="24"/>
          <w:szCs w:val="24"/>
          <w:lang w:val="ru-RU"/>
        </w:rPr>
        <w:t xml:space="preserve"> </w:t>
      </w:r>
      <w:r w:rsidRPr="00C67CBA">
        <w:rPr>
          <w:rFonts w:cs="Arial"/>
          <w:i/>
          <w:sz w:val="24"/>
          <w:szCs w:val="24"/>
        </w:rPr>
        <w:t>по електротехника и електроника</w:t>
      </w:r>
      <w:r w:rsidRPr="00DB09CC">
        <w:rPr>
          <w:rFonts w:cs="Arial"/>
          <w:sz w:val="24"/>
          <w:szCs w:val="24"/>
        </w:rPr>
        <w:t xml:space="preserve"> е съобразена със знанията, уменията, опита и професионалната нагласа, които се придобиват при обучението в професионалните гимназии. Чрез тест върху изучаваното от всички електротехнически специалности, независимо от спецификата на специалната им подготовка, се проверява нагласата на кандидатите за изучаване на електроинженерни специалности.</w:t>
      </w:r>
    </w:p>
    <w:p w:rsidR="00FC52D4" w:rsidRPr="00DB09CC" w:rsidRDefault="00FC52D4" w:rsidP="00FC52D4">
      <w:pPr>
        <w:autoSpaceDE w:val="0"/>
        <w:autoSpaceDN w:val="0"/>
        <w:adjustRightInd w:val="0"/>
        <w:ind w:firstLine="709"/>
        <w:rPr>
          <w:rFonts w:cs="Arial"/>
          <w:sz w:val="24"/>
          <w:szCs w:val="24"/>
        </w:rPr>
      </w:pPr>
      <w:r w:rsidRPr="00DB09CC">
        <w:rPr>
          <w:rFonts w:cs="Arial"/>
          <w:sz w:val="24"/>
          <w:szCs w:val="24"/>
        </w:rPr>
        <w:t>Тестът включва решаване на тестови задачи с посочване на верния отговор (един) на въпрос от пет възможни отговора.</w:t>
      </w:r>
    </w:p>
    <w:p w:rsidR="00FC52D4" w:rsidRPr="00DB09CC" w:rsidRDefault="00FC52D4" w:rsidP="00FC52D4">
      <w:pPr>
        <w:autoSpaceDE w:val="0"/>
        <w:autoSpaceDN w:val="0"/>
        <w:adjustRightInd w:val="0"/>
        <w:ind w:firstLine="709"/>
        <w:rPr>
          <w:rFonts w:cs="Arial"/>
          <w:sz w:val="24"/>
          <w:szCs w:val="24"/>
        </w:rPr>
      </w:pPr>
      <w:r w:rsidRPr="00DB09CC">
        <w:rPr>
          <w:rFonts w:cs="Arial"/>
          <w:sz w:val="24"/>
          <w:szCs w:val="24"/>
        </w:rPr>
        <w:t>Тестовите задачи се съставят на базата на изучаваното в професионалните гимназии, като се проверяват основни понятия и дефиниции, знания и умения в следните области:</w:t>
      </w:r>
    </w:p>
    <w:p w:rsidR="00FC52D4" w:rsidRPr="00C7644C" w:rsidRDefault="00FC52D4" w:rsidP="00FC52D4">
      <w:pPr>
        <w:numPr>
          <w:ilvl w:val="0"/>
          <w:numId w:val="26"/>
        </w:numPr>
        <w:tabs>
          <w:tab w:val="clear" w:pos="851"/>
        </w:tabs>
        <w:spacing w:before="120"/>
        <w:ind w:right="425"/>
        <w:rPr>
          <w:rFonts w:cs="Arial"/>
          <w:sz w:val="24"/>
          <w:szCs w:val="24"/>
        </w:rPr>
      </w:pPr>
      <w:r w:rsidRPr="00C7644C">
        <w:rPr>
          <w:rFonts w:cs="Arial"/>
          <w:b/>
          <w:sz w:val="24"/>
          <w:szCs w:val="24"/>
        </w:rPr>
        <w:t>Електротехника</w:t>
      </w:r>
      <w:r w:rsidRPr="00C7644C">
        <w:rPr>
          <w:rFonts w:cs="Arial"/>
          <w:sz w:val="24"/>
          <w:szCs w:val="24"/>
        </w:rPr>
        <w:t xml:space="preserve"> - на равнището и изискванията за неелектротехническите специалности:</w:t>
      </w:r>
    </w:p>
    <w:p w:rsidR="00FC52D4" w:rsidRPr="00C7644C" w:rsidRDefault="00FC52D4" w:rsidP="00FC52D4">
      <w:pPr>
        <w:ind w:right="423" w:firstLine="709"/>
        <w:rPr>
          <w:rFonts w:cs="Arial"/>
          <w:sz w:val="24"/>
          <w:szCs w:val="24"/>
        </w:rPr>
      </w:pPr>
      <w:r w:rsidRPr="00C7644C">
        <w:rPr>
          <w:rFonts w:cs="Arial"/>
          <w:sz w:val="24"/>
          <w:szCs w:val="24"/>
        </w:rPr>
        <w:t>Основни понятия и закони за електрическите вериги и за електромагнитното поле.</w:t>
      </w:r>
    </w:p>
    <w:p w:rsidR="00FC52D4" w:rsidRPr="00C7644C" w:rsidRDefault="00FC52D4" w:rsidP="00FC52D4">
      <w:pPr>
        <w:numPr>
          <w:ilvl w:val="0"/>
          <w:numId w:val="26"/>
        </w:numPr>
        <w:tabs>
          <w:tab w:val="clear" w:pos="851"/>
        </w:tabs>
        <w:spacing w:before="120"/>
        <w:ind w:right="425"/>
        <w:rPr>
          <w:rFonts w:cs="Arial"/>
          <w:sz w:val="24"/>
          <w:szCs w:val="24"/>
        </w:rPr>
      </w:pPr>
      <w:r w:rsidRPr="00C7644C">
        <w:rPr>
          <w:rFonts w:cs="Arial"/>
          <w:b/>
          <w:sz w:val="24"/>
          <w:szCs w:val="24"/>
        </w:rPr>
        <w:t>Електроника</w:t>
      </w:r>
      <w:r w:rsidRPr="00C7644C">
        <w:rPr>
          <w:rFonts w:cs="Arial"/>
          <w:sz w:val="24"/>
          <w:szCs w:val="24"/>
        </w:rPr>
        <w:t xml:space="preserve"> </w:t>
      </w:r>
      <w:r w:rsidRPr="00C7644C">
        <w:rPr>
          <w:rFonts w:cs="Arial"/>
          <w:sz w:val="24"/>
          <w:szCs w:val="24"/>
          <w:lang w:val="ru-RU"/>
        </w:rPr>
        <w:t>-</w:t>
      </w:r>
      <w:r w:rsidRPr="00C7644C">
        <w:rPr>
          <w:rFonts w:cs="Arial"/>
          <w:sz w:val="24"/>
          <w:szCs w:val="24"/>
        </w:rPr>
        <w:t xml:space="preserve"> на равнището и изискванията за неелектротехническите специалности:</w:t>
      </w:r>
    </w:p>
    <w:p w:rsidR="00FC52D4" w:rsidRPr="00C7644C" w:rsidRDefault="00FC52D4" w:rsidP="00FC52D4">
      <w:pPr>
        <w:ind w:right="423" w:firstLine="709"/>
        <w:rPr>
          <w:rFonts w:cs="Arial"/>
          <w:sz w:val="24"/>
          <w:szCs w:val="24"/>
        </w:rPr>
      </w:pPr>
      <w:r w:rsidRPr="00C7644C">
        <w:rPr>
          <w:rFonts w:cs="Arial"/>
          <w:sz w:val="24"/>
          <w:szCs w:val="24"/>
        </w:rPr>
        <w:lastRenderedPageBreak/>
        <w:t>Основни понятия и принцип на действие на електронните елементи и на някои електронни устройства.</w:t>
      </w:r>
    </w:p>
    <w:p w:rsidR="00FC52D4" w:rsidRPr="00C7644C" w:rsidRDefault="00FC52D4" w:rsidP="00A939F9">
      <w:pPr>
        <w:numPr>
          <w:ilvl w:val="0"/>
          <w:numId w:val="26"/>
        </w:numPr>
        <w:tabs>
          <w:tab w:val="clear" w:pos="851"/>
        </w:tabs>
        <w:spacing w:before="60"/>
        <w:ind w:left="993" w:right="425" w:hanging="284"/>
        <w:rPr>
          <w:rFonts w:cs="Arial"/>
          <w:sz w:val="24"/>
          <w:szCs w:val="24"/>
        </w:rPr>
      </w:pPr>
      <w:r w:rsidRPr="00C7644C">
        <w:rPr>
          <w:rFonts w:cs="Arial"/>
          <w:sz w:val="24"/>
          <w:szCs w:val="24"/>
        </w:rPr>
        <w:t xml:space="preserve">  </w:t>
      </w:r>
      <w:r w:rsidRPr="00C7644C">
        <w:rPr>
          <w:rFonts w:cs="Arial"/>
          <w:b/>
          <w:sz w:val="24"/>
          <w:szCs w:val="24"/>
        </w:rPr>
        <w:t>Електрически измервания</w:t>
      </w:r>
      <w:r w:rsidRPr="00C7644C">
        <w:rPr>
          <w:rFonts w:cs="Arial"/>
          <w:sz w:val="24"/>
          <w:szCs w:val="24"/>
        </w:rPr>
        <w:t xml:space="preserve"> - на равнището и изискванията за неелектротехническите специалности:</w:t>
      </w:r>
    </w:p>
    <w:p w:rsidR="00FC52D4" w:rsidRPr="00C7644C" w:rsidRDefault="00FC52D4" w:rsidP="00FC52D4">
      <w:pPr>
        <w:ind w:right="423" w:firstLine="709"/>
        <w:rPr>
          <w:rFonts w:cs="Arial"/>
          <w:sz w:val="24"/>
          <w:szCs w:val="24"/>
        </w:rPr>
      </w:pPr>
      <w:r w:rsidRPr="00C7644C">
        <w:rPr>
          <w:rFonts w:cs="Arial"/>
          <w:sz w:val="24"/>
          <w:szCs w:val="24"/>
        </w:rPr>
        <w:t>Средства и начини за измерване на електрически ток, електрическо напрежение, електрическо съпротивление, активна мощност.</w:t>
      </w:r>
    </w:p>
    <w:p w:rsidR="00FC52D4" w:rsidRPr="00C7644C" w:rsidRDefault="005C1C69" w:rsidP="00A939F9">
      <w:pPr>
        <w:spacing w:before="60"/>
        <w:ind w:left="993" w:right="425" w:hanging="284"/>
        <w:rPr>
          <w:rFonts w:cs="Arial"/>
          <w:sz w:val="24"/>
          <w:szCs w:val="24"/>
          <w:lang w:val="ru-RU"/>
        </w:rPr>
      </w:pPr>
      <w:r w:rsidRPr="005C1C69">
        <w:rPr>
          <w:rFonts w:cs="Arial"/>
          <w:b/>
          <w:sz w:val="24"/>
          <w:szCs w:val="24"/>
          <w:lang w:val="en-US"/>
        </w:rPr>
        <w:t>I</w:t>
      </w:r>
      <w:r w:rsidR="00FC52D4" w:rsidRPr="005C1C69">
        <w:rPr>
          <w:rFonts w:cs="Arial"/>
          <w:b/>
          <w:sz w:val="24"/>
          <w:szCs w:val="24"/>
          <w:lang w:val="en-US"/>
        </w:rPr>
        <w:t>V</w:t>
      </w:r>
      <w:r w:rsidR="00FC52D4" w:rsidRPr="005C1C69">
        <w:rPr>
          <w:rFonts w:cs="Arial"/>
          <w:b/>
          <w:sz w:val="24"/>
          <w:szCs w:val="24"/>
          <w:lang w:val="ru-RU"/>
        </w:rPr>
        <w:t>.</w:t>
      </w:r>
      <w:r w:rsidR="00FC52D4" w:rsidRPr="00C7644C">
        <w:rPr>
          <w:rFonts w:cs="Arial"/>
          <w:sz w:val="24"/>
          <w:szCs w:val="24"/>
          <w:lang w:val="ru-RU"/>
        </w:rPr>
        <w:t xml:space="preserve"> </w:t>
      </w:r>
      <w:r w:rsidR="00FC52D4" w:rsidRPr="00C7644C">
        <w:rPr>
          <w:rFonts w:cs="Arial"/>
          <w:b/>
          <w:sz w:val="24"/>
          <w:szCs w:val="24"/>
        </w:rPr>
        <w:t xml:space="preserve">Електрически </w:t>
      </w:r>
      <w:r w:rsidR="00FC52D4" w:rsidRPr="00C7644C">
        <w:rPr>
          <w:rFonts w:cs="Arial"/>
          <w:b/>
          <w:sz w:val="24"/>
          <w:szCs w:val="24"/>
          <w:lang w:val="ru-RU"/>
        </w:rPr>
        <w:t>машини</w:t>
      </w:r>
      <w:r w:rsidR="00FC52D4" w:rsidRPr="00C7644C">
        <w:rPr>
          <w:rFonts w:cs="Arial"/>
          <w:b/>
          <w:sz w:val="24"/>
          <w:szCs w:val="24"/>
        </w:rPr>
        <w:t xml:space="preserve"> </w:t>
      </w:r>
      <w:r w:rsidR="00FC52D4" w:rsidRPr="00C7644C">
        <w:rPr>
          <w:rFonts w:cs="Arial"/>
          <w:sz w:val="24"/>
          <w:szCs w:val="24"/>
        </w:rPr>
        <w:t>- на равнището и изискванията за неелектротехническите специалности:</w:t>
      </w:r>
    </w:p>
    <w:p w:rsidR="00FC52D4" w:rsidRPr="00C7644C" w:rsidRDefault="00FC52D4" w:rsidP="00FC52D4">
      <w:pPr>
        <w:ind w:right="425" w:firstLine="709"/>
        <w:rPr>
          <w:rFonts w:cs="Arial"/>
          <w:sz w:val="24"/>
          <w:szCs w:val="24"/>
        </w:rPr>
      </w:pPr>
      <w:r w:rsidRPr="00C7644C">
        <w:rPr>
          <w:rFonts w:cs="Arial"/>
          <w:sz w:val="24"/>
          <w:szCs w:val="24"/>
        </w:rPr>
        <w:t>Основни понятия за устройството и принципа на действие на електрическите генератори и двигатели.</w:t>
      </w:r>
    </w:p>
    <w:p w:rsidR="00FC52D4" w:rsidRPr="00C7644C" w:rsidRDefault="00FC52D4" w:rsidP="00A939F9">
      <w:pPr>
        <w:spacing w:before="60"/>
        <w:ind w:right="425" w:firstLine="709"/>
        <w:rPr>
          <w:rFonts w:cs="Arial"/>
          <w:b/>
          <w:i/>
          <w:sz w:val="24"/>
          <w:szCs w:val="24"/>
        </w:rPr>
      </w:pPr>
      <w:r w:rsidRPr="00C7644C">
        <w:rPr>
          <w:rFonts w:cs="Arial"/>
          <w:b/>
          <w:i/>
          <w:sz w:val="24"/>
          <w:szCs w:val="24"/>
        </w:rPr>
        <w:t>Трудн</w:t>
      </w:r>
      <w:r>
        <w:rPr>
          <w:rFonts w:cs="Arial"/>
          <w:b/>
          <w:i/>
          <w:sz w:val="24"/>
          <w:szCs w:val="24"/>
        </w:rPr>
        <w:t xml:space="preserve">остта на поставените въпроси е </w:t>
      </w:r>
      <w:r w:rsidRPr="00C7644C">
        <w:rPr>
          <w:rFonts w:cs="Arial"/>
          <w:b/>
          <w:i/>
          <w:sz w:val="24"/>
          <w:szCs w:val="24"/>
        </w:rPr>
        <w:t>съобразена с нивото и обхвата на изучавания материал във всички професионални гимназии, без да се отчита по-задълбоченото и специализирано обучение в някои от тях.</w:t>
      </w:r>
    </w:p>
    <w:p w:rsidR="00FC52D4" w:rsidRPr="00C7644C" w:rsidRDefault="00FC52D4" w:rsidP="00FC52D4">
      <w:pPr>
        <w:spacing w:before="120"/>
        <w:ind w:right="425" w:firstLine="709"/>
        <w:rPr>
          <w:rFonts w:cs="Arial"/>
          <w:sz w:val="24"/>
          <w:szCs w:val="24"/>
        </w:rPr>
      </w:pPr>
      <w:r>
        <w:rPr>
          <w:rFonts w:cs="Arial"/>
          <w:sz w:val="24"/>
          <w:szCs w:val="24"/>
        </w:rPr>
        <w:t>При подготовката си</w:t>
      </w:r>
      <w:r w:rsidRPr="00C7644C">
        <w:rPr>
          <w:rFonts w:cs="Arial"/>
          <w:sz w:val="24"/>
          <w:szCs w:val="24"/>
        </w:rPr>
        <w:t xml:space="preserve"> кандидат-студентите могат да ползват учебната литература</w:t>
      </w:r>
      <w:r>
        <w:rPr>
          <w:rFonts w:cs="Arial"/>
          <w:sz w:val="24"/>
          <w:szCs w:val="24"/>
        </w:rPr>
        <w:t>,</w:t>
      </w:r>
      <w:r w:rsidRPr="00C7644C">
        <w:rPr>
          <w:rFonts w:cs="Arial"/>
          <w:sz w:val="24"/>
          <w:szCs w:val="24"/>
        </w:rPr>
        <w:t xml:space="preserve"> по която са обучавани в професионалните гимназии.</w:t>
      </w:r>
    </w:p>
    <w:p w:rsidR="00FC52D4" w:rsidRPr="00301E51" w:rsidRDefault="00FC52D4" w:rsidP="00FC52D4">
      <w:pPr>
        <w:spacing w:before="240" w:after="120"/>
        <w:ind w:right="425"/>
        <w:jc w:val="center"/>
        <w:rPr>
          <w:rFonts w:ascii="Arial" w:hAnsi="Arial" w:cs="Arial"/>
          <w:b/>
          <w:szCs w:val="22"/>
          <w:lang w:val="en-US"/>
        </w:rPr>
      </w:pPr>
      <w:r w:rsidRPr="00301E51">
        <w:rPr>
          <w:rFonts w:ascii="Arial" w:hAnsi="Arial" w:cs="Arial"/>
          <w:b/>
          <w:szCs w:val="22"/>
        </w:rPr>
        <w:t>ЛИТЕРАТУРА</w:t>
      </w:r>
    </w:p>
    <w:p w:rsidR="00FC52D4" w:rsidRPr="00301E51" w:rsidRDefault="00FC52D4" w:rsidP="00FC52D4">
      <w:pPr>
        <w:numPr>
          <w:ilvl w:val="0"/>
          <w:numId w:val="36"/>
        </w:numPr>
        <w:tabs>
          <w:tab w:val="clear" w:pos="851"/>
        </w:tabs>
        <w:rPr>
          <w:rFonts w:cs="Arial"/>
          <w:szCs w:val="22"/>
        </w:rPr>
      </w:pPr>
      <w:r w:rsidRPr="00DB09CC">
        <w:rPr>
          <w:rFonts w:cs="Arial"/>
          <w:b/>
          <w:szCs w:val="22"/>
        </w:rPr>
        <w:t>Ананиев, Л.</w:t>
      </w:r>
      <w:r w:rsidRPr="00301E51">
        <w:rPr>
          <w:rFonts w:cs="Arial"/>
          <w:szCs w:val="22"/>
        </w:rPr>
        <w:t xml:space="preserve"> Електротехника за 9 клас. Учебно помагало за ЗПП в професионалните гимназии, Изд. „Нови знания”, 2004.</w:t>
      </w:r>
    </w:p>
    <w:p w:rsidR="00FC52D4" w:rsidRPr="00301E51" w:rsidRDefault="00FC52D4" w:rsidP="00FC52D4">
      <w:pPr>
        <w:numPr>
          <w:ilvl w:val="0"/>
          <w:numId w:val="36"/>
        </w:numPr>
        <w:tabs>
          <w:tab w:val="clear" w:pos="851"/>
        </w:tabs>
        <w:rPr>
          <w:rFonts w:cs="Arial"/>
          <w:szCs w:val="22"/>
        </w:rPr>
      </w:pPr>
      <w:r w:rsidRPr="00DB09CC">
        <w:rPr>
          <w:rFonts w:cs="Arial"/>
          <w:b/>
          <w:szCs w:val="22"/>
        </w:rPr>
        <w:t>Ананиев, Л.</w:t>
      </w:r>
      <w:r w:rsidRPr="00DB09CC">
        <w:rPr>
          <w:rFonts w:cs="Arial"/>
          <w:szCs w:val="22"/>
        </w:rPr>
        <w:t xml:space="preserve">, </w:t>
      </w:r>
      <w:r w:rsidRPr="00DB09CC">
        <w:rPr>
          <w:rFonts w:cs="Arial"/>
          <w:b/>
          <w:szCs w:val="22"/>
        </w:rPr>
        <w:t>Е.Качаров</w:t>
      </w:r>
      <w:r>
        <w:rPr>
          <w:rFonts w:cs="Arial"/>
          <w:szCs w:val="22"/>
        </w:rPr>
        <w:t>.</w:t>
      </w:r>
      <w:r w:rsidRPr="00301E51">
        <w:rPr>
          <w:rFonts w:cs="Arial"/>
          <w:szCs w:val="22"/>
        </w:rPr>
        <w:t xml:space="preserve"> Основи на електротехниката – учебник за техникуми. Изд. „Техника”, ИСБН 9540304393.</w:t>
      </w:r>
    </w:p>
    <w:p w:rsidR="00FC52D4" w:rsidRPr="00301E51" w:rsidRDefault="00FC52D4" w:rsidP="00FC52D4">
      <w:pPr>
        <w:numPr>
          <w:ilvl w:val="0"/>
          <w:numId w:val="36"/>
        </w:numPr>
        <w:tabs>
          <w:tab w:val="clear" w:pos="851"/>
        </w:tabs>
        <w:rPr>
          <w:rFonts w:cs="Arial"/>
          <w:szCs w:val="22"/>
        </w:rPr>
      </w:pPr>
      <w:r w:rsidRPr="00F31DAF">
        <w:rPr>
          <w:rFonts w:cs="Arial"/>
          <w:b/>
          <w:szCs w:val="22"/>
        </w:rPr>
        <w:t>Белчева, М.</w:t>
      </w:r>
      <w:r>
        <w:rPr>
          <w:rFonts w:cs="Arial"/>
          <w:szCs w:val="22"/>
        </w:rPr>
        <w:t xml:space="preserve">, </w:t>
      </w:r>
      <w:r w:rsidRPr="00F31DAF">
        <w:rPr>
          <w:rFonts w:cs="Arial"/>
          <w:b/>
          <w:szCs w:val="22"/>
        </w:rPr>
        <w:t>И.Златанов</w:t>
      </w:r>
      <w:r w:rsidRPr="00301E51">
        <w:rPr>
          <w:rFonts w:cs="Arial"/>
          <w:szCs w:val="22"/>
        </w:rPr>
        <w:t>, Електротехника и електроника.</w:t>
      </w:r>
      <w:r>
        <w:rPr>
          <w:rFonts w:cs="Arial"/>
          <w:szCs w:val="22"/>
        </w:rPr>
        <w:t xml:space="preserve"> </w:t>
      </w:r>
      <w:r w:rsidRPr="00301E51">
        <w:rPr>
          <w:rFonts w:cs="Arial"/>
          <w:szCs w:val="22"/>
        </w:rPr>
        <w:t xml:space="preserve">Учебник за всички неелектротехнически професии и специалности. Изд.ИК „Матком”, вкл. в </w:t>
      </w:r>
      <w:r w:rsidRPr="00301E51">
        <w:rPr>
          <w:rFonts w:cs="Arial"/>
          <w:szCs w:val="22"/>
          <w:lang w:val="en-US"/>
        </w:rPr>
        <w:t>LiterNet</w:t>
      </w:r>
      <w:r w:rsidRPr="00835173">
        <w:rPr>
          <w:rFonts w:cs="Arial"/>
          <w:szCs w:val="22"/>
          <w:lang w:val="ru-RU"/>
        </w:rPr>
        <w:t xml:space="preserve">, </w:t>
      </w:r>
      <w:r w:rsidRPr="00301E51">
        <w:rPr>
          <w:rFonts w:cs="Arial"/>
          <w:szCs w:val="22"/>
        </w:rPr>
        <w:t>дата на вкл. 2003-11-01,214 стр.</w:t>
      </w:r>
    </w:p>
    <w:p w:rsidR="00FC52D4" w:rsidRPr="00301E51" w:rsidRDefault="00FC52D4" w:rsidP="00FC52D4">
      <w:pPr>
        <w:numPr>
          <w:ilvl w:val="0"/>
          <w:numId w:val="36"/>
        </w:numPr>
        <w:tabs>
          <w:tab w:val="clear" w:pos="851"/>
        </w:tabs>
        <w:rPr>
          <w:rFonts w:cs="Arial"/>
          <w:szCs w:val="22"/>
        </w:rPr>
      </w:pPr>
      <w:r w:rsidRPr="00F31DAF">
        <w:rPr>
          <w:rFonts w:cs="Arial"/>
          <w:b/>
          <w:szCs w:val="22"/>
        </w:rPr>
        <w:t>Несторова, Р.</w:t>
      </w:r>
      <w:r w:rsidRPr="00301E51">
        <w:rPr>
          <w:rFonts w:cs="Arial"/>
          <w:szCs w:val="22"/>
        </w:rPr>
        <w:t xml:space="preserve"> Електротехника, ЗПП.</w:t>
      </w:r>
      <w:r>
        <w:rPr>
          <w:rFonts w:cs="Arial"/>
          <w:szCs w:val="22"/>
        </w:rPr>
        <w:t xml:space="preserve"> </w:t>
      </w:r>
      <w:r w:rsidRPr="00301E51">
        <w:rPr>
          <w:rFonts w:cs="Arial"/>
          <w:szCs w:val="22"/>
        </w:rPr>
        <w:t>Изд.</w:t>
      </w:r>
      <w:r>
        <w:rPr>
          <w:rFonts w:cs="Arial"/>
          <w:szCs w:val="22"/>
        </w:rPr>
        <w:t xml:space="preserve"> </w:t>
      </w:r>
      <w:r w:rsidRPr="00301E51">
        <w:rPr>
          <w:rFonts w:cs="Arial"/>
          <w:szCs w:val="22"/>
        </w:rPr>
        <w:t xml:space="preserve">”Просвета”, </w:t>
      </w:r>
      <w:r w:rsidRPr="00301E51">
        <w:rPr>
          <w:rFonts w:cs="Arial"/>
          <w:szCs w:val="22"/>
          <w:lang w:val="en-US"/>
        </w:rPr>
        <w:t>ISBN</w:t>
      </w:r>
      <w:r w:rsidRPr="00835173">
        <w:rPr>
          <w:rFonts w:cs="Arial"/>
          <w:szCs w:val="22"/>
          <w:lang w:val="ru-RU"/>
        </w:rPr>
        <w:t xml:space="preserve"> 9540114632.</w:t>
      </w:r>
    </w:p>
    <w:p w:rsidR="00FC52D4" w:rsidRPr="00301E51" w:rsidRDefault="00FC52D4" w:rsidP="00FC52D4">
      <w:pPr>
        <w:numPr>
          <w:ilvl w:val="0"/>
          <w:numId w:val="36"/>
        </w:numPr>
        <w:tabs>
          <w:tab w:val="clear" w:pos="851"/>
        </w:tabs>
        <w:ind w:right="423"/>
        <w:rPr>
          <w:rFonts w:cs="Arial"/>
          <w:szCs w:val="22"/>
        </w:rPr>
      </w:pPr>
      <w:r w:rsidRPr="00F31DAF">
        <w:rPr>
          <w:rFonts w:cs="Arial"/>
          <w:b/>
          <w:szCs w:val="22"/>
        </w:rPr>
        <w:t>Сборник тестови задачи по общотехническа подготовка</w:t>
      </w:r>
      <w:r w:rsidRPr="00301E51">
        <w:rPr>
          <w:rFonts w:cs="Arial"/>
          <w:szCs w:val="22"/>
        </w:rPr>
        <w:t xml:space="preserve">. Колектив на РУ </w:t>
      </w:r>
      <w:r w:rsidR="00B91255">
        <w:rPr>
          <w:rFonts w:cs="Arial"/>
          <w:szCs w:val="22"/>
        </w:rPr>
        <w:t xml:space="preserve">„Ангел </w:t>
      </w:r>
      <w:r w:rsidRPr="00301E51">
        <w:rPr>
          <w:rFonts w:cs="Arial"/>
          <w:szCs w:val="22"/>
        </w:rPr>
        <w:t>Кънчев”, Русе, 2011</w:t>
      </w:r>
      <w:r>
        <w:rPr>
          <w:rFonts w:cs="Arial"/>
          <w:szCs w:val="22"/>
        </w:rPr>
        <w:t>.</w:t>
      </w:r>
    </w:p>
    <w:p w:rsidR="00FC52D4" w:rsidRPr="00301E51" w:rsidRDefault="00FC52D4" w:rsidP="00FC52D4">
      <w:pPr>
        <w:numPr>
          <w:ilvl w:val="0"/>
          <w:numId w:val="36"/>
        </w:numPr>
        <w:tabs>
          <w:tab w:val="clear" w:pos="851"/>
        </w:tabs>
        <w:rPr>
          <w:rFonts w:cs="Arial"/>
          <w:szCs w:val="22"/>
        </w:rPr>
      </w:pPr>
      <w:r w:rsidRPr="00F31DAF">
        <w:rPr>
          <w:rFonts w:cs="Arial"/>
          <w:b/>
          <w:szCs w:val="22"/>
        </w:rPr>
        <w:t>Спасова, В.</w:t>
      </w:r>
      <w:r w:rsidRPr="00301E51">
        <w:rPr>
          <w:rFonts w:cs="Arial"/>
          <w:szCs w:val="22"/>
        </w:rPr>
        <w:t xml:space="preserve"> Електроника: 10 клас. </w:t>
      </w:r>
      <w:r w:rsidRPr="00301E51">
        <w:rPr>
          <w:rFonts w:cs="Arial"/>
          <w:szCs w:val="22"/>
          <w:lang w:val="en-US"/>
        </w:rPr>
        <w:t>ISBN</w:t>
      </w:r>
      <w:r w:rsidRPr="00301E51">
        <w:rPr>
          <w:rFonts w:cs="Arial"/>
          <w:szCs w:val="22"/>
        </w:rPr>
        <w:t xml:space="preserve"> 9789549315592.</w:t>
      </w:r>
    </w:p>
    <w:p w:rsidR="00FC52D4" w:rsidRPr="00301E51" w:rsidRDefault="00FC52D4" w:rsidP="00FC52D4">
      <w:pPr>
        <w:numPr>
          <w:ilvl w:val="0"/>
          <w:numId w:val="36"/>
        </w:numPr>
        <w:tabs>
          <w:tab w:val="clear" w:pos="851"/>
        </w:tabs>
        <w:rPr>
          <w:rFonts w:cs="Arial"/>
          <w:szCs w:val="22"/>
        </w:rPr>
      </w:pPr>
      <w:hyperlink r:id="rId46" w:history="1">
        <w:r w:rsidRPr="00301E51">
          <w:rPr>
            <w:rStyle w:val="Hyperlink"/>
            <w:rFonts w:cs="Arial"/>
            <w:szCs w:val="22"/>
            <w:lang w:val="en-US"/>
          </w:rPr>
          <w:t>www.book.store.bg</w:t>
        </w:r>
      </w:hyperlink>
    </w:p>
    <w:p w:rsidR="00FC52D4" w:rsidRPr="00301E51" w:rsidRDefault="00FC52D4" w:rsidP="00FC52D4">
      <w:pPr>
        <w:numPr>
          <w:ilvl w:val="0"/>
          <w:numId w:val="36"/>
        </w:numPr>
        <w:tabs>
          <w:tab w:val="clear" w:pos="851"/>
        </w:tabs>
        <w:rPr>
          <w:rFonts w:cs="Arial"/>
          <w:szCs w:val="22"/>
        </w:rPr>
      </w:pPr>
      <w:hyperlink r:id="rId47" w:history="1">
        <w:r w:rsidRPr="00301E51">
          <w:rPr>
            <w:rStyle w:val="Hyperlink"/>
            <w:rFonts w:cs="Arial"/>
            <w:szCs w:val="22"/>
            <w:lang w:val="en-US"/>
          </w:rPr>
          <w:t>www.LiterNet</w:t>
        </w:r>
      </w:hyperlink>
    </w:p>
    <w:p w:rsidR="00FC52D4" w:rsidRPr="00301E51" w:rsidRDefault="00FC52D4" w:rsidP="00FC52D4">
      <w:pPr>
        <w:spacing w:before="240" w:after="120"/>
        <w:ind w:right="425"/>
        <w:jc w:val="center"/>
        <w:rPr>
          <w:rFonts w:ascii="Arial" w:hAnsi="Arial" w:cs="Arial"/>
          <w:b/>
          <w:szCs w:val="22"/>
        </w:rPr>
      </w:pPr>
      <w:r>
        <w:rPr>
          <w:rFonts w:ascii="Arial" w:hAnsi="Arial" w:cs="Arial"/>
          <w:b/>
          <w:szCs w:val="22"/>
        </w:rPr>
        <w:t>ОБРАЗЕЦ НА ЗАДАЧИ ОТ ТЕСТА</w:t>
      </w:r>
      <w:r w:rsidRPr="00301E51">
        <w:rPr>
          <w:rFonts w:ascii="Arial" w:hAnsi="Arial" w:cs="Arial"/>
          <w:b/>
          <w:szCs w:val="22"/>
        </w:rPr>
        <w:t>:</w:t>
      </w:r>
    </w:p>
    <w:p w:rsidR="00002248" w:rsidRPr="00002248" w:rsidRDefault="00002248" w:rsidP="005607A8">
      <w:pPr>
        <w:pStyle w:val="BodyText"/>
        <w:spacing w:after="120"/>
        <w:ind w:left="539"/>
        <w:rPr>
          <w:rFonts w:cs="Arial"/>
          <w:b w:val="0"/>
          <w:i w:val="0"/>
          <w:szCs w:val="22"/>
          <w:lang w:val="ru-RU"/>
        </w:rPr>
      </w:pPr>
      <w:r w:rsidRPr="00002248">
        <w:rPr>
          <w:rFonts w:cs="Arial"/>
          <w:i w:val="0"/>
          <w:szCs w:val="22"/>
        </w:rPr>
        <w:t>1.</w:t>
      </w:r>
      <w:r w:rsidRPr="00002248">
        <w:rPr>
          <w:rFonts w:cs="Arial"/>
          <w:szCs w:val="22"/>
        </w:rPr>
        <w:tab/>
      </w:r>
      <w:r w:rsidRPr="00002248">
        <w:rPr>
          <w:rFonts w:ascii="Arial Narrow" w:hAnsi="Arial Narrow" w:cs="Arial"/>
          <w:i w:val="0"/>
          <w:szCs w:val="22"/>
          <w:lang w:val="ru-RU"/>
        </w:rPr>
        <w:t>Кое от посочените вещества не може да се използва като</w:t>
      </w:r>
      <w:r w:rsidRPr="00002248">
        <w:rPr>
          <w:rFonts w:cs="Arial"/>
          <w:szCs w:val="22"/>
        </w:rPr>
        <w:t xml:space="preserve"> </w:t>
      </w:r>
      <w:r w:rsidRPr="00002248">
        <w:rPr>
          <w:rFonts w:ascii="Arial Narrow" w:hAnsi="Arial Narrow" w:cs="Arial"/>
          <w:b w:val="0"/>
          <w:i w:val="0"/>
          <w:szCs w:val="22"/>
        </w:rPr>
        <w:t>електроизолатор?</w:t>
      </w:r>
    </w:p>
    <w:p w:rsidR="00002248" w:rsidRPr="00002248" w:rsidRDefault="00002248" w:rsidP="00002248">
      <w:pPr>
        <w:ind w:firstLine="720"/>
        <w:rPr>
          <w:rFonts w:ascii="Arial" w:hAnsi="Arial" w:cs="Arial"/>
          <w:szCs w:val="22"/>
          <w:lang w:val="ru-RU"/>
        </w:rPr>
      </w:pPr>
      <w:r w:rsidRPr="00002248">
        <w:rPr>
          <w:rFonts w:cs="Arial"/>
          <w:szCs w:val="22"/>
          <w:lang w:val="ru-RU"/>
        </w:rPr>
        <w:tab/>
        <w:t>А - въздух</w:t>
      </w:r>
      <w:r w:rsidRPr="00002248">
        <w:rPr>
          <w:rFonts w:ascii="Arial" w:hAnsi="Arial" w:cs="Arial"/>
          <w:szCs w:val="22"/>
          <w:lang w:val="ru-RU"/>
        </w:rPr>
        <w:tab/>
      </w:r>
      <w:r w:rsidRPr="00002248">
        <w:rPr>
          <w:rFonts w:cs="Arial"/>
          <w:szCs w:val="22"/>
          <w:lang w:val="ru-RU"/>
        </w:rPr>
        <w:t>Б - порцелан</w:t>
      </w:r>
      <w:r w:rsidRPr="00002248">
        <w:rPr>
          <w:rFonts w:ascii="Arial" w:hAnsi="Arial" w:cs="Arial"/>
          <w:szCs w:val="22"/>
        </w:rPr>
        <w:tab/>
      </w:r>
      <w:r w:rsidRPr="00002248">
        <w:rPr>
          <w:rFonts w:cs="Arial"/>
          <w:szCs w:val="22"/>
        </w:rPr>
        <w:t>В</w:t>
      </w:r>
      <w:r w:rsidRPr="00002248">
        <w:rPr>
          <w:rFonts w:cs="Arial"/>
          <w:szCs w:val="22"/>
          <w:lang w:val="ru-RU"/>
        </w:rPr>
        <w:t xml:space="preserve"> - каучук</w:t>
      </w:r>
      <w:r w:rsidRPr="00002248">
        <w:rPr>
          <w:rFonts w:ascii="Arial" w:hAnsi="Arial" w:cs="Arial"/>
          <w:szCs w:val="22"/>
          <w:lang w:val="ru-RU"/>
        </w:rPr>
        <w:tab/>
      </w:r>
      <w:r w:rsidRPr="00002248">
        <w:rPr>
          <w:rFonts w:cs="Arial"/>
          <w:szCs w:val="22"/>
          <w:lang w:val="ru-RU"/>
        </w:rPr>
        <w:t>Г - живак</w:t>
      </w:r>
      <w:r w:rsidRPr="00002248">
        <w:rPr>
          <w:rFonts w:ascii="Arial" w:hAnsi="Arial" w:cs="Arial"/>
          <w:szCs w:val="22"/>
        </w:rPr>
        <w:tab/>
      </w:r>
      <w:r w:rsidRPr="00002248">
        <w:rPr>
          <w:rFonts w:cs="Arial"/>
          <w:szCs w:val="22"/>
          <w:lang w:val="ru-RU"/>
        </w:rPr>
        <w:t>Д- бакелит</w:t>
      </w:r>
    </w:p>
    <w:p w:rsidR="00002248" w:rsidRPr="00002248" w:rsidRDefault="00002248" w:rsidP="005607A8">
      <w:pPr>
        <w:tabs>
          <w:tab w:val="clear" w:pos="851"/>
          <w:tab w:val="left" w:pos="5670"/>
        </w:tabs>
        <w:spacing w:before="60"/>
        <w:ind w:firstLine="5670"/>
        <w:rPr>
          <w:rFonts w:cs="Arial"/>
          <w:color w:val="000000"/>
          <w:szCs w:val="22"/>
        </w:rPr>
      </w:pPr>
      <w:r w:rsidRPr="00002248">
        <w:rPr>
          <w:b/>
          <w:szCs w:val="22"/>
        </w:rPr>
        <w:t>Отговор: Г</w:t>
      </w:r>
    </w:p>
    <w:p w:rsidR="00002248" w:rsidRPr="00002248" w:rsidRDefault="00002248" w:rsidP="00002248">
      <w:pPr>
        <w:spacing w:before="120"/>
        <w:ind w:left="540"/>
        <w:rPr>
          <w:rFonts w:ascii="Arial" w:hAnsi="Arial" w:cs="Arial"/>
          <w:szCs w:val="22"/>
          <w:lang w:val="ru-RU"/>
        </w:rPr>
      </w:pPr>
      <w:r w:rsidRPr="00002248">
        <w:rPr>
          <w:rFonts w:cs="Arial"/>
          <w:b/>
          <w:szCs w:val="22"/>
          <w:lang w:val="ru-RU"/>
        </w:rPr>
        <w:t>2</w:t>
      </w:r>
      <w:r w:rsidRPr="00002248">
        <w:rPr>
          <w:rFonts w:cs="Arial"/>
          <w:b/>
          <w:szCs w:val="22"/>
        </w:rPr>
        <w:t>.</w:t>
      </w:r>
      <w:r w:rsidRPr="00002248">
        <w:rPr>
          <w:rFonts w:cs="Arial"/>
          <w:szCs w:val="22"/>
        </w:rPr>
        <w:tab/>
      </w:r>
      <w:r w:rsidRPr="00002248">
        <w:rPr>
          <w:rFonts w:cs="Arial"/>
          <w:b/>
          <w:szCs w:val="22"/>
        </w:rPr>
        <w:t>Електрическите съпротивления</w:t>
      </w:r>
      <w:r w:rsidRPr="00002248">
        <w:rPr>
          <w:rFonts w:ascii="Arial" w:hAnsi="Arial" w:cs="Arial"/>
          <w:szCs w:val="22"/>
          <w:lang w:val="ru-RU"/>
        </w:rPr>
        <w:t xml:space="preserve"> </w:t>
      </w:r>
      <w:r w:rsidRPr="00002248">
        <w:rPr>
          <w:rFonts w:cs="Arial"/>
          <w:szCs w:val="22"/>
        </w:rPr>
        <w:t>могат да се измерват:</w:t>
      </w:r>
    </w:p>
    <w:p w:rsidR="00002248" w:rsidRPr="00002248" w:rsidRDefault="00002248" w:rsidP="00002248">
      <w:pPr>
        <w:pStyle w:val="BodyTextIndent3"/>
        <w:spacing w:before="120" w:after="0"/>
        <w:ind w:left="680" w:firstLine="357"/>
        <w:rPr>
          <w:rFonts w:cs="Arial"/>
          <w:sz w:val="22"/>
          <w:szCs w:val="22"/>
          <w:lang w:val="ru-RU"/>
        </w:rPr>
      </w:pPr>
      <w:r w:rsidRPr="00002248">
        <w:rPr>
          <w:rFonts w:cs="Arial"/>
          <w:sz w:val="22"/>
          <w:szCs w:val="22"/>
          <w:lang w:val="ru-RU"/>
        </w:rPr>
        <w:t>А - само с омметър</w:t>
      </w:r>
    </w:p>
    <w:p w:rsidR="00002248" w:rsidRPr="00002248" w:rsidRDefault="00002248" w:rsidP="00002248">
      <w:pPr>
        <w:pStyle w:val="BodyTextIndent3"/>
        <w:spacing w:after="0"/>
        <w:ind w:left="680" w:firstLine="357"/>
        <w:rPr>
          <w:rFonts w:cs="Arial"/>
          <w:sz w:val="22"/>
          <w:szCs w:val="22"/>
          <w:lang w:val="ru-RU"/>
        </w:rPr>
      </w:pPr>
      <w:r w:rsidRPr="00002248">
        <w:rPr>
          <w:rFonts w:cs="Arial"/>
          <w:sz w:val="22"/>
          <w:szCs w:val="22"/>
          <w:lang w:val="ru-RU"/>
        </w:rPr>
        <w:t>Б - косвено с амперметър и волтметър и пряко с омметър</w:t>
      </w:r>
    </w:p>
    <w:p w:rsidR="00002248" w:rsidRPr="00002248" w:rsidRDefault="00002248" w:rsidP="00002248">
      <w:pPr>
        <w:pStyle w:val="BodyTextIndent3"/>
        <w:spacing w:after="0"/>
        <w:ind w:left="680" w:firstLine="357"/>
        <w:rPr>
          <w:rFonts w:ascii="Arial" w:hAnsi="Arial" w:cs="Arial"/>
          <w:sz w:val="22"/>
          <w:szCs w:val="22"/>
          <w:lang w:val="ru-RU"/>
        </w:rPr>
      </w:pPr>
      <w:r w:rsidRPr="00002248">
        <w:rPr>
          <w:rFonts w:cs="Arial"/>
          <w:sz w:val="22"/>
          <w:szCs w:val="22"/>
          <w:lang w:val="ru-RU"/>
        </w:rPr>
        <w:t>В - само с волтметър</w:t>
      </w:r>
    </w:p>
    <w:p w:rsidR="00002248" w:rsidRPr="00002248" w:rsidRDefault="00002248" w:rsidP="00002248">
      <w:pPr>
        <w:pStyle w:val="BodyTextIndent3"/>
        <w:spacing w:after="0"/>
        <w:ind w:left="680" w:firstLine="357"/>
        <w:rPr>
          <w:rFonts w:cs="Arial"/>
          <w:sz w:val="22"/>
          <w:szCs w:val="22"/>
          <w:lang w:val="ru-RU"/>
        </w:rPr>
      </w:pPr>
      <w:r w:rsidRPr="00002248">
        <w:rPr>
          <w:rFonts w:cs="Arial"/>
          <w:sz w:val="22"/>
          <w:szCs w:val="22"/>
          <w:lang w:val="ru-RU"/>
        </w:rPr>
        <w:t>Г - само с амперметър и волтметър</w:t>
      </w:r>
    </w:p>
    <w:p w:rsidR="00002248" w:rsidRPr="00002248" w:rsidRDefault="00002248" w:rsidP="00002248">
      <w:pPr>
        <w:pStyle w:val="BodyTextIndent3"/>
        <w:spacing w:after="0"/>
        <w:ind w:left="680" w:firstLine="357"/>
        <w:rPr>
          <w:rFonts w:cs="Arial"/>
          <w:sz w:val="22"/>
          <w:szCs w:val="22"/>
          <w:lang w:val="ru-RU"/>
        </w:rPr>
      </w:pPr>
      <w:r w:rsidRPr="00002248">
        <w:rPr>
          <w:rFonts w:cs="Arial"/>
          <w:sz w:val="22"/>
          <w:szCs w:val="22"/>
          <w:lang w:val="ru-RU"/>
        </w:rPr>
        <w:t>Д - само с амперметър</w:t>
      </w:r>
    </w:p>
    <w:p w:rsidR="00002248" w:rsidRPr="00002248" w:rsidRDefault="00002248" w:rsidP="009B113E">
      <w:pPr>
        <w:tabs>
          <w:tab w:val="clear" w:pos="851"/>
          <w:tab w:val="left" w:pos="5670"/>
        </w:tabs>
        <w:ind w:firstLine="5670"/>
        <w:rPr>
          <w:rFonts w:cs="Arial"/>
          <w:b/>
          <w:color w:val="000000"/>
          <w:szCs w:val="22"/>
          <w:lang w:val="ru-RU"/>
        </w:rPr>
      </w:pPr>
      <w:r w:rsidRPr="00002248">
        <w:rPr>
          <w:rFonts w:cs="Arial"/>
          <w:b/>
          <w:color w:val="000000"/>
          <w:szCs w:val="22"/>
          <w:lang w:val="ru-RU"/>
        </w:rPr>
        <w:t>Отговор: Б</w:t>
      </w:r>
    </w:p>
    <w:p w:rsidR="00002248" w:rsidRPr="00002248" w:rsidRDefault="00002248" w:rsidP="005607A8">
      <w:pPr>
        <w:spacing w:before="120" w:after="120"/>
        <w:ind w:left="539"/>
        <w:rPr>
          <w:rFonts w:ascii="Arial" w:hAnsi="Arial" w:cs="Arial"/>
          <w:szCs w:val="22"/>
        </w:rPr>
      </w:pPr>
      <w:r w:rsidRPr="00002248">
        <w:rPr>
          <w:rFonts w:cs="Arial"/>
          <w:b/>
          <w:szCs w:val="22"/>
          <w:lang w:val="ru-RU"/>
        </w:rPr>
        <w:t>3.</w:t>
      </w:r>
      <w:r w:rsidRPr="00002248">
        <w:rPr>
          <w:rFonts w:cs="Arial"/>
          <w:szCs w:val="22"/>
          <w:lang w:val="ru-RU"/>
        </w:rPr>
        <w:tab/>
      </w:r>
      <w:r w:rsidRPr="00002248">
        <w:rPr>
          <w:rFonts w:cs="Arial"/>
          <w:szCs w:val="22"/>
        </w:rPr>
        <w:t>Подвижната част на</w:t>
      </w:r>
      <w:r w:rsidRPr="00002248">
        <w:rPr>
          <w:rFonts w:ascii="Arial" w:hAnsi="Arial" w:cs="Arial"/>
          <w:szCs w:val="22"/>
        </w:rPr>
        <w:t xml:space="preserve"> </w:t>
      </w:r>
      <w:r w:rsidRPr="00002248">
        <w:rPr>
          <w:rFonts w:cs="Arial"/>
          <w:b/>
          <w:szCs w:val="22"/>
          <w:lang w:val="ru-RU"/>
        </w:rPr>
        <w:t>асинхронен двигател</w:t>
      </w:r>
      <w:r w:rsidRPr="00002248">
        <w:rPr>
          <w:rFonts w:ascii="Arial" w:hAnsi="Arial" w:cs="Arial"/>
          <w:szCs w:val="22"/>
        </w:rPr>
        <w:t xml:space="preserve"> </w:t>
      </w:r>
      <w:r w:rsidRPr="00002248">
        <w:rPr>
          <w:rFonts w:cs="Arial"/>
          <w:szCs w:val="22"/>
        </w:rPr>
        <w:t>се нарича:</w:t>
      </w:r>
    </w:p>
    <w:p w:rsidR="00002248" w:rsidRPr="00002248" w:rsidRDefault="00002248" w:rsidP="00002248">
      <w:pPr>
        <w:ind w:firstLine="720"/>
        <w:rPr>
          <w:rFonts w:cs="Arial"/>
          <w:szCs w:val="22"/>
          <w:lang w:val="ru-RU"/>
        </w:rPr>
      </w:pPr>
      <w:r w:rsidRPr="00002248">
        <w:rPr>
          <w:rFonts w:cs="Arial"/>
          <w:szCs w:val="22"/>
          <w:lang w:val="ru-RU"/>
        </w:rPr>
        <w:tab/>
        <w:t>А - статор</w:t>
      </w:r>
      <w:r w:rsidRPr="00002248">
        <w:rPr>
          <w:rFonts w:cs="Arial"/>
          <w:szCs w:val="22"/>
          <w:lang w:val="ru-RU"/>
        </w:rPr>
        <w:tab/>
        <w:t>Б - магнитопровод</w:t>
      </w:r>
      <w:r w:rsidRPr="00002248">
        <w:rPr>
          <w:rFonts w:cs="Arial"/>
          <w:szCs w:val="22"/>
          <w:lang w:val="ru-RU"/>
        </w:rPr>
        <w:tab/>
        <w:t>В - котва</w:t>
      </w:r>
      <w:r w:rsidRPr="00002248">
        <w:rPr>
          <w:rFonts w:cs="Arial"/>
          <w:szCs w:val="22"/>
          <w:lang w:val="ru-RU"/>
        </w:rPr>
        <w:tab/>
        <w:t>Г - ротор</w:t>
      </w:r>
      <w:r w:rsidRPr="00002248">
        <w:rPr>
          <w:rFonts w:cs="Arial"/>
          <w:szCs w:val="22"/>
          <w:lang w:val="ru-RU"/>
        </w:rPr>
        <w:tab/>
        <w:t>Д - намотка</w:t>
      </w:r>
    </w:p>
    <w:p w:rsidR="00002248" w:rsidRPr="00002248" w:rsidRDefault="00002248" w:rsidP="005607A8">
      <w:pPr>
        <w:tabs>
          <w:tab w:val="clear" w:pos="851"/>
          <w:tab w:val="left" w:pos="5670"/>
        </w:tabs>
        <w:spacing w:before="60"/>
        <w:ind w:firstLine="5670"/>
        <w:rPr>
          <w:rFonts w:cs="Arial"/>
          <w:b/>
          <w:color w:val="000000"/>
          <w:szCs w:val="22"/>
          <w:lang w:val="ru-RU"/>
        </w:rPr>
      </w:pPr>
      <w:r w:rsidRPr="00002248">
        <w:rPr>
          <w:rFonts w:cs="Arial"/>
          <w:b/>
          <w:color w:val="000000"/>
          <w:szCs w:val="22"/>
          <w:lang w:val="ru-RU"/>
        </w:rPr>
        <w:t>Отговор: Г</w:t>
      </w:r>
    </w:p>
    <w:p w:rsidR="00002248" w:rsidRPr="00002248" w:rsidRDefault="00002248" w:rsidP="00002248">
      <w:pPr>
        <w:pStyle w:val="BodyText"/>
        <w:spacing w:after="120"/>
        <w:ind w:left="539"/>
        <w:rPr>
          <w:rFonts w:cs="Arial"/>
          <w:szCs w:val="22"/>
        </w:rPr>
      </w:pPr>
      <w:r w:rsidRPr="00002248">
        <w:rPr>
          <w:rFonts w:ascii="Arial Narrow" w:hAnsi="Arial Narrow" w:cs="Arial"/>
          <w:i w:val="0"/>
          <w:szCs w:val="22"/>
          <w:lang w:val="ru-RU"/>
        </w:rPr>
        <w:t>4.</w:t>
      </w:r>
      <w:r w:rsidRPr="00002248">
        <w:rPr>
          <w:rFonts w:cs="Arial"/>
          <w:szCs w:val="22"/>
        </w:rPr>
        <w:tab/>
      </w:r>
      <w:r w:rsidRPr="00002248">
        <w:rPr>
          <w:rFonts w:ascii="Arial Narrow" w:hAnsi="Arial Narrow" w:cs="Arial"/>
          <w:i w:val="0"/>
          <w:szCs w:val="22"/>
        </w:rPr>
        <w:t>С колко извода е</w:t>
      </w:r>
      <w:r w:rsidRPr="00002248">
        <w:rPr>
          <w:rFonts w:cs="Arial"/>
          <w:i w:val="0"/>
          <w:szCs w:val="22"/>
        </w:rPr>
        <w:t xml:space="preserve"> </w:t>
      </w:r>
      <w:r w:rsidRPr="00002248">
        <w:rPr>
          <w:rFonts w:ascii="Arial Narrow" w:hAnsi="Arial Narrow" w:cs="Arial"/>
          <w:b w:val="0"/>
          <w:i w:val="0"/>
          <w:szCs w:val="22"/>
        </w:rPr>
        <w:t>тиристорът</w:t>
      </w:r>
      <w:r w:rsidRPr="00002248">
        <w:rPr>
          <w:rFonts w:cs="Arial"/>
          <w:szCs w:val="22"/>
        </w:rPr>
        <w:t xml:space="preserve"> </w:t>
      </w:r>
      <w:r w:rsidRPr="00002248">
        <w:rPr>
          <w:rFonts w:ascii="Arial Narrow" w:hAnsi="Arial Narrow" w:cs="Arial"/>
          <w:i w:val="0"/>
          <w:szCs w:val="22"/>
        </w:rPr>
        <w:t>и за какво се използва</w:t>
      </w:r>
      <w:r w:rsidRPr="00002248">
        <w:rPr>
          <w:rFonts w:ascii="Arial Narrow" w:hAnsi="Arial Narrow" w:cs="Arial"/>
          <w:b w:val="0"/>
          <w:i w:val="0"/>
          <w:szCs w:val="22"/>
        </w:rPr>
        <w:t>?</w:t>
      </w:r>
    </w:p>
    <w:p w:rsidR="00002248" w:rsidRPr="00002248" w:rsidRDefault="00002248" w:rsidP="00002248">
      <w:pPr>
        <w:pStyle w:val="BodyTextIndent3"/>
        <w:spacing w:after="0"/>
        <w:ind w:left="680" w:firstLine="357"/>
        <w:rPr>
          <w:rFonts w:cs="Arial"/>
          <w:sz w:val="22"/>
          <w:szCs w:val="22"/>
          <w:lang w:val="ru-RU"/>
        </w:rPr>
      </w:pPr>
      <w:r w:rsidRPr="00002248">
        <w:rPr>
          <w:rFonts w:cs="Arial"/>
          <w:sz w:val="22"/>
          <w:szCs w:val="22"/>
          <w:lang w:val="ru-RU"/>
        </w:rPr>
        <w:t>А - с три извода (анод, катод и управляващ електрод) и се използва като регулируем токоизправител</w:t>
      </w:r>
    </w:p>
    <w:p w:rsidR="00002248" w:rsidRPr="00002248" w:rsidRDefault="00002248" w:rsidP="00002248">
      <w:pPr>
        <w:pStyle w:val="BodyTextIndent3"/>
        <w:spacing w:after="0"/>
        <w:ind w:left="680" w:firstLine="357"/>
        <w:rPr>
          <w:rFonts w:cs="Arial"/>
          <w:sz w:val="22"/>
          <w:szCs w:val="22"/>
          <w:lang w:val="ru-RU"/>
        </w:rPr>
      </w:pPr>
      <w:r w:rsidRPr="00002248">
        <w:rPr>
          <w:rFonts w:cs="Arial"/>
          <w:sz w:val="22"/>
          <w:szCs w:val="22"/>
          <w:lang w:val="ru-RU"/>
        </w:rPr>
        <w:t>Б - с три извода и се използва като стабилитрон</w:t>
      </w:r>
    </w:p>
    <w:p w:rsidR="00002248" w:rsidRPr="00002248" w:rsidRDefault="00002248" w:rsidP="00002248">
      <w:pPr>
        <w:pStyle w:val="BodyTextIndent3"/>
        <w:spacing w:after="0"/>
        <w:ind w:left="680" w:firstLine="357"/>
        <w:rPr>
          <w:rFonts w:cs="Arial"/>
          <w:sz w:val="22"/>
          <w:szCs w:val="22"/>
          <w:lang w:val="ru-RU"/>
        </w:rPr>
      </w:pPr>
      <w:r w:rsidRPr="00002248">
        <w:rPr>
          <w:rFonts w:cs="Arial"/>
          <w:sz w:val="22"/>
          <w:szCs w:val="22"/>
          <w:lang w:val="ru-RU"/>
        </w:rPr>
        <w:t>В - с три извода и се използва за индикация на сигнали</w:t>
      </w:r>
    </w:p>
    <w:p w:rsidR="00002248" w:rsidRPr="00002248" w:rsidRDefault="00002248" w:rsidP="00002248">
      <w:pPr>
        <w:pStyle w:val="BodyTextIndent3"/>
        <w:spacing w:after="0"/>
        <w:ind w:left="680" w:firstLine="357"/>
        <w:rPr>
          <w:rFonts w:cs="Arial"/>
          <w:sz w:val="22"/>
          <w:szCs w:val="22"/>
          <w:lang w:val="ru-RU"/>
        </w:rPr>
      </w:pPr>
      <w:r w:rsidRPr="00002248">
        <w:rPr>
          <w:rFonts w:cs="Arial"/>
          <w:sz w:val="22"/>
          <w:szCs w:val="22"/>
          <w:lang w:val="ru-RU"/>
        </w:rPr>
        <w:t>Г - с два извода (анод и катод) и се използва като усилвател</w:t>
      </w:r>
    </w:p>
    <w:p w:rsidR="00002248" w:rsidRPr="00002248" w:rsidRDefault="00002248" w:rsidP="00002248">
      <w:pPr>
        <w:pStyle w:val="BodyTextIndent3"/>
        <w:spacing w:after="0"/>
        <w:ind w:left="680" w:firstLine="357"/>
        <w:rPr>
          <w:rFonts w:cs="Arial"/>
          <w:sz w:val="22"/>
          <w:szCs w:val="22"/>
          <w:lang w:val="ru-RU"/>
        </w:rPr>
      </w:pPr>
      <w:r w:rsidRPr="00002248">
        <w:rPr>
          <w:rFonts w:cs="Arial"/>
          <w:sz w:val="22"/>
          <w:szCs w:val="22"/>
          <w:lang w:val="ru-RU"/>
        </w:rPr>
        <w:t>Д - с три извода и се използва като усилвател</w:t>
      </w:r>
      <w:r w:rsidRPr="00002248">
        <w:rPr>
          <w:rFonts w:cs="Arial"/>
          <w:sz w:val="22"/>
          <w:szCs w:val="22"/>
          <w:lang w:val="ru-RU"/>
        </w:rPr>
        <w:tab/>
      </w:r>
    </w:p>
    <w:p w:rsidR="00002248" w:rsidRDefault="00002248" w:rsidP="009B113E">
      <w:pPr>
        <w:pStyle w:val="BodyTextIndent3"/>
        <w:spacing w:after="0"/>
        <w:ind w:left="0" w:firstLine="5670"/>
        <w:rPr>
          <w:rFonts w:cs="Arial"/>
          <w:b/>
          <w:color w:val="000000"/>
          <w:sz w:val="22"/>
          <w:szCs w:val="22"/>
          <w:lang w:val="ru-RU"/>
        </w:rPr>
      </w:pPr>
      <w:r w:rsidRPr="00002248">
        <w:rPr>
          <w:rFonts w:cs="Arial"/>
          <w:b/>
          <w:color w:val="000000"/>
          <w:sz w:val="22"/>
          <w:szCs w:val="22"/>
          <w:lang w:val="ru-RU"/>
        </w:rPr>
        <w:t>Отговор: А</w:t>
      </w:r>
    </w:p>
    <w:p w:rsidR="00B719BF" w:rsidRPr="00B719BF" w:rsidRDefault="00B719BF" w:rsidP="00002248">
      <w:pPr>
        <w:pStyle w:val="BodyTextIndent3"/>
        <w:spacing w:after="0"/>
        <w:ind w:left="0"/>
        <w:rPr>
          <w:rFonts w:cs="Arial"/>
          <w:b/>
          <w:color w:val="000000"/>
          <w:sz w:val="6"/>
          <w:szCs w:val="6"/>
          <w:lang w:val="ru-RU"/>
        </w:rPr>
      </w:pPr>
    </w:p>
    <w:p w:rsidR="00FC52D4" w:rsidRPr="00B719BF" w:rsidRDefault="00FC52D4" w:rsidP="00FC52D4">
      <w:pPr>
        <w:pStyle w:val="BodyTextIndent3"/>
        <w:spacing w:after="0"/>
        <w:ind w:left="680" w:firstLine="357"/>
        <w:rPr>
          <w:rFonts w:cs="Arial"/>
          <w:sz w:val="6"/>
          <w:szCs w:val="6"/>
          <w:lang w:val="ru-RU"/>
        </w:rPr>
      </w:pPr>
    </w:p>
    <w:p w:rsidR="00FC52D4" w:rsidRPr="00912E9B" w:rsidRDefault="00FC52D4" w:rsidP="00FC52D4">
      <w:pPr>
        <w:suppressLineNumbers/>
        <w:pBdr>
          <w:top w:val="single" w:sz="6" w:space="1" w:color="auto"/>
          <w:left w:val="single" w:sz="6" w:space="1" w:color="auto"/>
          <w:bottom w:val="single" w:sz="6" w:space="1" w:color="auto"/>
          <w:right w:val="single" w:sz="6" w:space="1" w:color="auto"/>
        </w:pBdr>
        <w:shd w:val="pct20" w:color="auto" w:fill="auto"/>
        <w:ind w:left="57" w:right="57"/>
        <w:jc w:val="center"/>
        <w:outlineLvl w:val="0"/>
        <w:rPr>
          <w:rFonts w:ascii="Arial" w:hAnsi="Arial"/>
          <w:b/>
          <w:sz w:val="28"/>
          <w:szCs w:val="28"/>
        </w:rPr>
      </w:pPr>
      <w:r w:rsidRPr="00912E9B">
        <w:rPr>
          <w:rFonts w:ascii="Arial" w:hAnsi="Arial"/>
          <w:b/>
          <w:sz w:val="28"/>
          <w:szCs w:val="28"/>
        </w:rPr>
        <w:t>МАТЕМАТИКА</w:t>
      </w:r>
    </w:p>
    <w:p w:rsidR="00FC52D4" w:rsidRPr="00827FCC" w:rsidRDefault="00FC52D4" w:rsidP="00FC52D4">
      <w:pPr>
        <w:autoSpaceDE w:val="0"/>
        <w:autoSpaceDN w:val="0"/>
        <w:adjustRightInd w:val="0"/>
        <w:spacing w:before="240" w:line="280" w:lineRule="atLeast"/>
        <w:ind w:firstLine="709"/>
        <w:rPr>
          <w:rFonts w:cs="Arial"/>
          <w:sz w:val="24"/>
          <w:szCs w:val="24"/>
          <w:lang w:val="ru-RU"/>
        </w:rPr>
      </w:pPr>
      <w:r w:rsidRPr="00543FEF">
        <w:rPr>
          <w:rFonts w:cs="Arial"/>
          <w:sz w:val="24"/>
          <w:szCs w:val="24"/>
        </w:rPr>
        <w:t xml:space="preserve">Програмата за специалната част на ЕПИ по </w:t>
      </w:r>
      <w:r w:rsidRPr="00543FEF">
        <w:rPr>
          <w:rFonts w:cs="Arial"/>
          <w:i/>
          <w:sz w:val="24"/>
          <w:szCs w:val="24"/>
        </w:rPr>
        <w:t>математика</w:t>
      </w:r>
      <w:r w:rsidRPr="00543FEF">
        <w:rPr>
          <w:rFonts w:cs="Arial"/>
          <w:sz w:val="24"/>
          <w:szCs w:val="24"/>
        </w:rPr>
        <w:t xml:space="preserve"> е разработена на базата на учебната програма за Държавния зрелостен изпит по математика, определена от Министерството на образованието и науката. Тя включва учебно съдържание по алгебра, геометрия, комбинаторика и вероятности, с което се проверяват основни знания, умения и компетентности.</w:t>
      </w:r>
    </w:p>
    <w:p w:rsidR="00FC52D4" w:rsidRPr="00543FEF" w:rsidRDefault="00FC52D4" w:rsidP="00FC52D4">
      <w:pPr>
        <w:spacing w:line="280" w:lineRule="atLeast"/>
        <w:ind w:firstLine="709"/>
        <w:rPr>
          <w:b/>
          <w:sz w:val="24"/>
          <w:szCs w:val="24"/>
        </w:rPr>
      </w:pPr>
      <w:r w:rsidRPr="00543FEF">
        <w:rPr>
          <w:sz w:val="24"/>
          <w:szCs w:val="24"/>
        </w:rPr>
        <w:t xml:space="preserve">На изпита по математика се разрешава ползването на математически справочници с формули, графики, таблици и чертежи по елементарна математика, които са одобрени от Министерството на образованието и науката (МОН), например </w:t>
      </w:r>
      <w:r w:rsidRPr="00543FEF">
        <w:rPr>
          <w:b/>
          <w:i/>
          <w:sz w:val="24"/>
          <w:szCs w:val="24"/>
        </w:rPr>
        <w:t>Четиризначни математически таблици и формули</w:t>
      </w:r>
      <w:r w:rsidRPr="00543FEF">
        <w:rPr>
          <w:b/>
          <w:sz w:val="24"/>
          <w:szCs w:val="24"/>
        </w:rPr>
        <w:t xml:space="preserve"> и </w:t>
      </w:r>
      <w:r w:rsidRPr="00543FEF">
        <w:rPr>
          <w:b/>
          <w:i/>
          <w:sz w:val="24"/>
          <w:szCs w:val="24"/>
        </w:rPr>
        <w:t>Математически справочник</w:t>
      </w:r>
      <w:r w:rsidRPr="00543FEF">
        <w:rPr>
          <w:sz w:val="24"/>
          <w:szCs w:val="24"/>
        </w:rPr>
        <w:t xml:space="preserve"> (автор Б. Милкоева).</w:t>
      </w:r>
    </w:p>
    <w:p w:rsidR="00FC52D4" w:rsidRPr="00E249AA" w:rsidRDefault="00FC52D4" w:rsidP="00FC52D4">
      <w:pPr>
        <w:spacing w:before="120"/>
        <w:ind w:left="709"/>
        <w:outlineLvl w:val="0"/>
        <w:rPr>
          <w:rFonts w:cs="Arial"/>
          <w:b/>
          <w:i/>
          <w:szCs w:val="22"/>
        </w:rPr>
      </w:pPr>
      <w:r w:rsidRPr="00E249AA">
        <w:rPr>
          <w:rFonts w:cs="Arial"/>
          <w:b/>
          <w:i/>
          <w:szCs w:val="22"/>
        </w:rPr>
        <w:t>АЛГЕБРА</w:t>
      </w:r>
    </w:p>
    <w:p w:rsidR="00002248" w:rsidRPr="00E249AA" w:rsidRDefault="00002248" w:rsidP="00002248">
      <w:pPr>
        <w:spacing w:before="80"/>
        <w:outlineLvl w:val="0"/>
        <w:rPr>
          <w:rFonts w:cs="Arial"/>
          <w:b/>
          <w:i/>
          <w:szCs w:val="22"/>
        </w:rPr>
      </w:pPr>
      <w:r w:rsidRPr="00E249AA">
        <w:rPr>
          <w:rFonts w:cs="Arial"/>
          <w:b/>
          <w:i/>
          <w:szCs w:val="22"/>
        </w:rPr>
        <w:t>Реални числа.</w:t>
      </w:r>
    </w:p>
    <w:p w:rsidR="00002248" w:rsidRPr="00002248" w:rsidRDefault="00002248" w:rsidP="00002248">
      <w:pPr>
        <w:spacing w:before="80"/>
        <w:rPr>
          <w:rFonts w:cs="Arial"/>
          <w:szCs w:val="22"/>
        </w:rPr>
      </w:pPr>
      <w:r w:rsidRPr="00E249AA">
        <w:rPr>
          <w:rFonts w:cs="Arial"/>
          <w:b/>
          <w:i/>
          <w:szCs w:val="22"/>
        </w:rPr>
        <w:t>Дробно-рационални изрази, уравнения и неравенства:</w:t>
      </w:r>
      <w:r w:rsidRPr="00E249AA">
        <w:rPr>
          <w:rFonts w:cs="Arial"/>
          <w:szCs w:val="22"/>
        </w:rPr>
        <w:t xml:space="preserve"> тъждествени преобразува</w:t>
      </w:r>
      <w:r w:rsidRPr="00E249AA">
        <w:rPr>
          <w:rFonts w:cs="Arial"/>
          <w:szCs w:val="22"/>
        </w:rPr>
        <w:softHyphen/>
        <w:t>ния на изрази, дробно-</w:t>
      </w:r>
      <w:r w:rsidRPr="00002248">
        <w:rPr>
          <w:rFonts w:cs="Arial"/>
          <w:szCs w:val="22"/>
        </w:rPr>
        <w:t>рационални уравнения и рационални неравенства, свеждащи се до линейни.</w:t>
      </w:r>
    </w:p>
    <w:p w:rsidR="00002248" w:rsidRPr="00002248" w:rsidRDefault="00002248" w:rsidP="00002248">
      <w:pPr>
        <w:spacing w:before="80"/>
        <w:rPr>
          <w:rFonts w:cs="Arial"/>
          <w:szCs w:val="22"/>
        </w:rPr>
      </w:pPr>
      <w:r w:rsidRPr="00002248">
        <w:rPr>
          <w:rFonts w:cs="Arial"/>
          <w:b/>
          <w:i/>
          <w:szCs w:val="22"/>
        </w:rPr>
        <w:t>Квадратна функция:</w:t>
      </w:r>
      <w:r w:rsidRPr="00002248">
        <w:rPr>
          <w:rFonts w:cs="Arial"/>
          <w:b/>
          <w:szCs w:val="22"/>
        </w:rPr>
        <w:t xml:space="preserve"> </w:t>
      </w:r>
      <w:r w:rsidRPr="00002248">
        <w:rPr>
          <w:rFonts w:cs="Arial"/>
          <w:szCs w:val="22"/>
        </w:rPr>
        <w:t>свойства и графика на квадратната функция, квадратни уравнения и неравенства, уравнения и неравенства, свеждащи се до квадратни, системи уравнения от втора степен с две неизвестни.</w:t>
      </w:r>
    </w:p>
    <w:p w:rsidR="00002248" w:rsidRPr="00002248" w:rsidRDefault="00002248" w:rsidP="00002248">
      <w:pPr>
        <w:spacing w:before="80"/>
        <w:rPr>
          <w:rFonts w:cs="Arial"/>
          <w:szCs w:val="22"/>
        </w:rPr>
      </w:pPr>
      <w:r w:rsidRPr="00002248">
        <w:rPr>
          <w:rFonts w:cs="Arial"/>
          <w:b/>
          <w:i/>
          <w:szCs w:val="22"/>
        </w:rPr>
        <w:t>Степен и логаритъм:</w:t>
      </w:r>
      <w:r w:rsidRPr="00002248">
        <w:rPr>
          <w:rFonts w:cs="Arial"/>
          <w:szCs w:val="22"/>
        </w:rPr>
        <w:t xml:space="preserve"> тъждествени преобразувания на изрази, съдържащи степен с рационален степенен показател, ирационални уравнения, записани с квадратни корени, съдържащи до два радикала.</w:t>
      </w:r>
    </w:p>
    <w:p w:rsidR="00002248" w:rsidRPr="00002248" w:rsidRDefault="00002248" w:rsidP="00002248">
      <w:pPr>
        <w:spacing w:before="80"/>
        <w:rPr>
          <w:rFonts w:cs="Arial"/>
          <w:szCs w:val="22"/>
        </w:rPr>
      </w:pPr>
      <w:r w:rsidRPr="00002248">
        <w:rPr>
          <w:rFonts w:cs="Arial"/>
          <w:b/>
          <w:i/>
          <w:szCs w:val="22"/>
        </w:rPr>
        <w:t>Тригонометрични функции:</w:t>
      </w:r>
      <w:r w:rsidRPr="00002248">
        <w:rPr>
          <w:rFonts w:cs="Arial"/>
          <w:szCs w:val="22"/>
        </w:rPr>
        <w:t xml:space="preserve"> преобразуване на изрази, съдържащи тригонометрични функции, свойства на тригонометричните функции.</w:t>
      </w:r>
    </w:p>
    <w:p w:rsidR="00002248" w:rsidRPr="00002248" w:rsidRDefault="00002248" w:rsidP="00002248">
      <w:pPr>
        <w:spacing w:before="80"/>
        <w:rPr>
          <w:rFonts w:cs="Arial"/>
          <w:szCs w:val="22"/>
        </w:rPr>
      </w:pPr>
      <w:r w:rsidRPr="00002248">
        <w:rPr>
          <w:rFonts w:cs="Arial"/>
          <w:b/>
          <w:i/>
          <w:szCs w:val="22"/>
        </w:rPr>
        <w:t>Числови редици:</w:t>
      </w:r>
      <w:r w:rsidRPr="00002248">
        <w:rPr>
          <w:rFonts w:cs="Arial"/>
          <w:b/>
          <w:szCs w:val="22"/>
        </w:rPr>
        <w:t xml:space="preserve"> </w:t>
      </w:r>
      <w:r w:rsidRPr="00002248">
        <w:rPr>
          <w:rFonts w:cs="Arial"/>
          <w:szCs w:val="22"/>
        </w:rPr>
        <w:t>аритметична прогресия и геометрична прогресия, лихва.</w:t>
      </w:r>
    </w:p>
    <w:p w:rsidR="00002248" w:rsidRPr="00002248" w:rsidRDefault="00002248" w:rsidP="00002248">
      <w:pPr>
        <w:spacing w:before="120"/>
        <w:ind w:left="709"/>
        <w:outlineLvl w:val="0"/>
        <w:rPr>
          <w:rFonts w:cs="Arial"/>
          <w:b/>
          <w:i/>
          <w:szCs w:val="22"/>
        </w:rPr>
      </w:pPr>
      <w:r w:rsidRPr="00002248">
        <w:rPr>
          <w:rFonts w:cs="Arial"/>
          <w:b/>
          <w:i/>
          <w:szCs w:val="22"/>
        </w:rPr>
        <w:t>КОМБИНАТОРИКА И ВЕРОЯТНОСТИ</w:t>
      </w:r>
    </w:p>
    <w:p w:rsidR="00002248" w:rsidRPr="00002248" w:rsidRDefault="00002248" w:rsidP="00002248">
      <w:pPr>
        <w:spacing w:before="80"/>
        <w:rPr>
          <w:rFonts w:cs="Arial"/>
          <w:szCs w:val="22"/>
        </w:rPr>
      </w:pPr>
      <w:r w:rsidRPr="00002248">
        <w:rPr>
          <w:rFonts w:cs="Arial"/>
          <w:b/>
          <w:i/>
          <w:szCs w:val="22"/>
        </w:rPr>
        <w:t>Съединения без повторения:</w:t>
      </w:r>
      <w:r w:rsidRPr="00002248">
        <w:rPr>
          <w:rFonts w:cs="Arial"/>
          <w:szCs w:val="22"/>
        </w:rPr>
        <w:t xml:space="preserve"> пермутации, вариации, комбинации.</w:t>
      </w:r>
    </w:p>
    <w:p w:rsidR="00002248" w:rsidRPr="00002248" w:rsidRDefault="00002248" w:rsidP="00002248">
      <w:pPr>
        <w:spacing w:before="80"/>
        <w:rPr>
          <w:rFonts w:cs="Arial"/>
          <w:szCs w:val="22"/>
        </w:rPr>
      </w:pPr>
      <w:r w:rsidRPr="00002248">
        <w:rPr>
          <w:rFonts w:cs="Arial"/>
          <w:b/>
          <w:i/>
          <w:szCs w:val="22"/>
        </w:rPr>
        <w:t>Вероятност:</w:t>
      </w:r>
      <w:r w:rsidRPr="00002248">
        <w:rPr>
          <w:rFonts w:cs="Arial"/>
          <w:b/>
          <w:szCs w:val="22"/>
        </w:rPr>
        <w:t xml:space="preserve"> </w:t>
      </w:r>
      <w:r w:rsidRPr="00002248">
        <w:rPr>
          <w:rFonts w:cs="Arial"/>
          <w:szCs w:val="22"/>
        </w:rPr>
        <w:t>случайни събития, класическа вероятност.</w:t>
      </w:r>
    </w:p>
    <w:p w:rsidR="00002248" w:rsidRPr="00002248" w:rsidRDefault="00002248" w:rsidP="00002248">
      <w:pPr>
        <w:spacing w:before="80"/>
        <w:rPr>
          <w:rFonts w:cs="Arial"/>
          <w:szCs w:val="22"/>
        </w:rPr>
      </w:pPr>
      <w:r w:rsidRPr="00002248">
        <w:rPr>
          <w:rFonts w:cs="Arial"/>
          <w:b/>
          <w:i/>
          <w:szCs w:val="22"/>
        </w:rPr>
        <w:t>Статистика</w:t>
      </w:r>
      <w:r w:rsidRPr="00002248">
        <w:rPr>
          <w:rFonts w:cs="Arial"/>
          <w:b/>
          <w:szCs w:val="22"/>
        </w:rPr>
        <w:t>:</w:t>
      </w:r>
      <w:r w:rsidRPr="00002248">
        <w:rPr>
          <w:rFonts w:cs="Arial"/>
          <w:szCs w:val="22"/>
        </w:rPr>
        <w:t xml:space="preserve"> статистически ред, статистически средни, диаграми.</w:t>
      </w:r>
    </w:p>
    <w:p w:rsidR="00002248" w:rsidRPr="00E249AA" w:rsidRDefault="00002248" w:rsidP="00002248">
      <w:pPr>
        <w:spacing w:before="120"/>
        <w:ind w:left="709"/>
        <w:outlineLvl w:val="0"/>
        <w:rPr>
          <w:rFonts w:cs="Arial"/>
          <w:b/>
          <w:i/>
          <w:szCs w:val="22"/>
        </w:rPr>
      </w:pPr>
      <w:r w:rsidRPr="00002248">
        <w:rPr>
          <w:rFonts w:cs="Arial"/>
          <w:b/>
          <w:i/>
          <w:szCs w:val="22"/>
        </w:rPr>
        <w:t>ГЕОМЕТРИЯ</w:t>
      </w:r>
    </w:p>
    <w:p w:rsidR="00FC52D4" w:rsidRPr="00E249AA" w:rsidRDefault="00FC52D4" w:rsidP="00FC52D4">
      <w:pPr>
        <w:spacing w:before="80"/>
        <w:rPr>
          <w:rFonts w:cs="Arial"/>
          <w:szCs w:val="22"/>
        </w:rPr>
      </w:pPr>
      <w:r w:rsidRPr="00E249AA">
        <w:rPr>
          <w:rFonts w:cs="Arial"/>
          <w:b/>
          <w:i/>
          <w:szCs w:val="22"/>
        </w:rPr>
        <w:t>Подобни триъгълници:</w:t>
      </w:r>
      <w:r w:rsidRPr="00E249AA">
        <w:rPr>
          <w:rFonts w:cs="Arial"/>
          <w:szCs w:val="22"/>
        </w:rPr>
        <w:t xml:space="preserve"> теорема на Талес, свойство на вътрешната ъглополовяща, четвърта пропорционална, подобни триъгълници, признаци за подобни триъгълници, лица.</w:t>
      </w:r>
    </w:p>
    <w:p w:rsidR="00FC52D4" w:rsidRPr="00E249AA" w:rsidRDefault="00FC52D4" w:rsidP="00FC52D4">
      <w:pPr>
        <w:spacing w:before="80"/>
        <w:rPr>
          <w:rFonts w:cs="Arial"/>
          <w:szCs w:val="22"/>
        </w:rPr>
      </w:pPr>
      <w:r w:rsidRPr="00E249AA">
        <w:rPr>
          <w:rFonts w:cs="Arial"/>
          <w:b/>
          <w:i/>
          <w:szCs w:val="22"/>
        </w:rPr>
        <w:t>Правоъгълен триъгълник:</w:t>
      </w:r>
      <w:r w:rsidRPr="00E249AA">
        <w:rPr>
          <w:rFonts w:cs="Arial"/>
          <w:szCs w:val="22"/>
        </w:rPr>
        <w:t xml:space="preserve"> теорема на Питагор, метрични и тригонометрични зависимости </w:t>
      </w:r>
      <w:r w:rsidR="00682C1E">
        <w:rPr>
          <w:rFonts w:cs="Arial"/>
          <w:szCs w:val="22"/>
        </w:rPr>
        <w:t>между</w:t>
      </w:r>
      <w:r w:rsidRPr="00E249AA">
        <w:rPr>
          <w:rFonts w:cs="Arial"/>
          <w:szCs w:val="22"/>
        </w:rPr>
        <w:t xml:space="preserve"> елементите на правоъгълен триъгълник, лице.</w:t>
      </w:r>
    </w:p>
    <w:p w:rsidR="00FC52D4" w:rsidRPr="00E249AA" w:rsidRDefault="00FC52D4" w:rsidP="00FC52D4">
      <w:pPr>
        <w:spacing w:before="80"/>
        <w:rPr>
          <w:rFonts w:cs="Arial"/>
          <w:szCs w:val="22"/>
        </w:rPr>
      </w:pPr>
      <w:r w:rsidRPr="00E249AA">
        <w:rPr>
          <w:rFonts w:cs="Arial"/>
          <w:b/>
          <w:i/>
          <w:szCs w:val="22"/>
        </w:rPr>
        <w:t>Произволен триъгълник:</w:t>
      </w:r>
      <w:r w:rsidRPr="00E249AA">
        <w:rPr>
          <w:rFonts w:cs="Arial"/>
          <w:szCs w:val="22"/>
        </w:rPr>
        <w:t xml:space="preserve"> синусова теорема, косинусова теорема, метрични и тригонометрични зависимости </w:t>
      </w:r>
      <w:r w:rsidR="00002248">
        <w:rPr>
          <w:rFonts w:cs="Arial"/>
          <w:szCs w:val="22"/>
        </w:rPr>
        <w:t>за</w:t>
      </w:r>
      <w:r w:rsidRPr="00E249AA">
        <w:rPr>
          <w:rFonts w:cs="Arial"/>
          <w:szCs w:val="22"/>
        </w:rPr>
        <w:t xml:space="preserve"> елементите на произволен триъгълник, лице.</w:t>
      </w:r>
    </w:p>
    <w:p w:rsidR="00FC52D4" w:rsidRPr="00E249AA" w:rsidRDefault="00FC52D4" w:rsidP="00FC52D4">
      <w:pPr>
        <w:spacing w:before="80"/>
        <w:rPr>
          <w:rFonts w:cs="Arial"/>
          <w:szCs w:val="22"/>
        </w:rPr>
      </w:pPr>
      <w:r w:rsidRPr="00E249AA">
        <w:rPr>
          <w:rFonts w:cs="Arial"/>
          <w:b/>
          <w:i/>
          <w:szCs w:val="22"/>
        </w:rPr>
        <w:t>Четириъгълник:</w:t>
      </w:r>
      <w:r w:rsidRPr="00E249AA">
        <w:rPr>
          <w:rFonts w:cs="Arial"/>
          <w:szCs w:val="22"/>
        </w:rPr>
        <w:t xml:space="preserve"> успоредник, трапец, лице.</w:t>
      </w:r>
    </w:p>
    <w:p w:rsidR="00FC52D4" w:rsidRPr="00827FCC" w:rsidRDefault="00FC52D4" w:rsidP="00FC52D4">
      <w:pPr>
        <w:spacing w:before="120" w:after="120"/>
        <w:jc w:val="center"/>
        <w:rPr>
          <w:rFonts w:ascii="Arial" w:hAnsi="Arial" w:cs="Arial"/>
          <w:b/>
          <w:szCs w:val="22"/>
          <w:lang w:val="ru-RU"/>
        </w:rPr>
      </w:pPr>
      <w:r w:rsidRPr="00F246A3">
        <w:rPr>
          <w:rFonts w:ascii="Arial" w:hAnsi="Arial" w:cs="Arial"/>
          <w:b/>
          <w:szCs w:val="22"/>
        </w:rPr>
        <w:t>ЛИТЕРАТУРА:</w:t>
      </w:r>
    </w:p>
    <w:p w:rsidR="00FC52D4" w:rsidRPr="00F246A3" w:rsidRDefault="00FC52D4" w:rsidP="00FC52D4">
      <w:pPr>
        <w:pStyle w:val="Center"/>
        <w:tabs>
          <w:tab w:val="num" w:pos="340"/>
        </w:tabs>
        <w:ind w:left="340" w:hanging="340"/>
        <w:jc w:val="both"/>
        <w:rPr>
          <w:rFonts w:ascii="Arial Narrow" w:hAnsi="Arial Narrow"/>
          <w:b w:val="0"/>
          <w:sz w:val="22"/>
          <w:szCs w:val="22"/>
        </w:rPr>
      </w:pPr>
      <w:r w:rsidRPr="00F246A3">
        <w:rPr>
          <w:rFonts w:ascii="Arial Narrow" w:hAnsi="Arial Narrow"/>
          <w:sz w:val="22"/>
          <w:szCs w:val="22"/>
        </w:rPr>
        <w:t>Лозанов, Ч.,Т.Витанов, П.Недевски</w:t>
      </w:r>
      <w:r w:rsidRPr="00F246A3">
        <w:rPr>
          <w:rFonts w:ascii="Arial Narrow" w:hAnsi="Arial Narrow"/>
          <w:b w:val="0"/>
          <w:sz w:val="22"/>
          <w:szCs w:val="22"/>
        </w:rPr>
        <w:t>. Математика за 8, 9, 10 и 11 клас, “Ану</w:t>
      </w:r>
      <w:r>
        <w:rPr>
          <w:rFonts w:ascii="Arial Narrow" w:hAnsi="Arial Narrow"/>
          <w:b w:val="0"/>
          <w:sz w:val="22"/>
          <w:szCs w:val="22"/>
        </w:rPr>
        <w:t>бис”</w:t>
      </w:r>
      <w:r w:rsidRPr="00F246A3">
        <w:rPr>
          <w:rFonts w:ascii="Arial Narrow" w:hAnsi="Arial Narrow"/>
          <w:b w:val="0"/>
          <w:sz w:val="22"/>
          <w:szCs w:val="22"/>
        </w:rPr>
        <w:t>.</w:t>
      </w:r>
    </w:p>
    <w:p w:rsidR="00FC52D4" w:rsidRPr="00F246A3" w:rsidRDefault="00FC52D4" w:rsidP="00FC52D4">
      <w:pPr>
        <w:tabs>
          <w:tab w:val="num" w:pos="340"/>
        </w:tabs>
        <w:ind w:left="340" w:hanging="340"/>
        <w:rPr>
          <w:szCs w:val="22"/>
        </w:rPr>
      </w:pPr>
      <w:r w:rsidRPr="00F246A3">
        <w:rPr>
          <w:b/>
          <w:szCs w:val="22"/>
        </w:rPr>
        <w:t>Коларов К., Хр.Лесов</w:t>
      </w:r>
      <w:r w:rsidRPr="00F246A3">
        <w:rPr>
          <w:szCs w:val="22"/>
        </w:rPr>
        <w:t xml:space="preserve">. Сборник от задачи по геометрия </w:t>
      </w:r>
      <w:r w:rsidRPr="00F246A3">
        <w:rPr>
          <w:szCs w:val="22"/>
          <w:lang w:val="en-US"/>
        </w:rPr>
        <w:t>VIII</w:t>
      </w:r>
      <w:r w:rsidRPr="00F246A3">
        <w:rPr>
          <w:szCs w:val="22"/>
        </w:rPr>
        <w:t>-</w:t>
      </w:r>
      <w:r w:rsidRPr="00F246A3">
        <w:rPr>
          <w:szCs w:val="22"/>
          <w:lang w:val="en-US"/>
        </w:rPr>
        <w:t>XII</w:t>
      </w:r>
      <w:r w:rsidRPr="00F246A3">
        <w:rPr>
          <w:szCs w:val="22"/>
        </w:rPr>
        <w:t xml:space="preserve"> клас,</w:t>
      </w:r>
      <w:r>
        <w:rPr>
          <w:szCs w:val="22"/>
        </w:rPr>
        <w:t xml:space="preserve"> “Интеграл”</w:t>
      </w:r>
      <w:r w:rsidRPr="00E00B54">
        <w:rPr>
          <w:szCs w:val="22"/>
          <w:lang w:val="ru-RU"/>
        </w:rPr>
        <w:t>.</w:t>
      </w:r>
    </w:p>
    <w:p w:rsidR="00FC52D4" w:rsidRPr="00F246A3" w:rsidRDefault="00FC52D4" w:rsidP="00FC52D4">
      <w:pPr>
        <w:tabs>
          <w:tab w:val="num" w:pos="340"/>
        </w:tabs>
        <w:ind w:left="340" w:hanging="340"/>
        <w:rPr>
          <w:szCs w:val="22"/>
        </w:rPr>
      </w:pPr>
      <w:r w:rsidRPr="00F246A3">
        <w:rPr>
          <w:b/>
          <w:szCs w:val="22"/>
        </w:rPr>
        <w:t>Коларов К. и др.</w:t>
      </w:r>
      <w:r w:rsidRPr="00F246A3">
        <w:rPr>
          <w:szCs w:val="22"/>
        </w:rPr>
        <w:t xml:space="preserve"> Сборник от задачи по алгебра </w:t>
      </w:r>
      <w:r w:rsidRPr="00F246A3">
        <w:rPr>
          <w:szCs w:val="22"/>
          <w:lang w:val="en-US"/>
        </w:rPr>
        <w:t>VII</w:t>
      </w:r>
      <w:r w:rsidRPr="00F246A3">
        <w:rPr>
          <w:szCs w:val="22"/>
        </w:rPr>
        <w:t>-</w:t>
      </w:r>
      <w:r w:rsidRPr="00F246A3">
        <w:rPr>
          <w:szCs w:val="22"/>
          <w:lang w:val="en-US"/>
        </w:rPr>
        <w:t>XII</w:t>
      </w:r>
      <w:r w:rsidRPr="00F246A3">
        <w:rPr>
          <w:szCs w:val="22"/>
        </w:rPr>
        <w:t xml:space="preserve"> клас, “Интегр</w:t>
      </w:r>
      <w:r>
        <w:rPr>
          <w:szCs w:val="22"/>
        </w:rPr>
        <w:t>ал”</w:t>
      </w:r>
      <w:r w:rsidRPr="00E00B54">
        <w:rPr>
          <w:szCs w:val="22"/>
          <w:lang w:val="ru-RU"/>
        </w:rPr>
        <w:t>.</w:t>
      </w:r>
    </w:p>
    <w:p w:rsidR="00FC52D4" w:rsidRPr="00F246A3" w:rsidRDefault="00FC52D4" w:rsidP="00FC52D4">
      <w:pPr>
        <w:tabs>
          <w:tab w:val="num" w:pos="340"/>
        </w:tabs>
        <w:ind w:left="340" w:hanging="340"/>
        <w:rPr>
          <w:szCs w:val="22"/>
        </w:rPr>
      </w:pPr>
      <w:r w:rsidRPr="00F246A3">
        <w:rPr>
          <w:b/>
          <w:szCs w:val="22"/>
        </w:rPr>
        <w:t>Паскалев Г.</w:t>
      </w:r>
      <w:r w:rsidRPr="00F246A3">
        <w:rPr>
          <w:szCs w:val="22"/>
        </w:rPr>
        <w:t xml:space="preserve"> Сборник от задачи по математика за кандидат-студ</w:t>
      </w:r>
      <w:r>
        <w:rPr>
          <w:szCs w:val="22"/>
        </w:rPr>
        <w:t>енти, Планиметрия, “Регалия 6”</w:t>
      </w:r>
      <w:r w:rsidRPr="00E00B54">
        <w:rPr>
          <w:szCs w:val="22"/>
          <w:lang w:val="ru-RU"/>
        </w:rPr>
        <w:t>.</w:t>
      </w:r>
    </w:p>
    <w:p w:rsidR="00FC52D4" w:rsidRPr="00F246A3" w:rsidRDefault="00FC52D4" w:rsidP="00FC52D4">
      <w:pPr>
        <w:tabs>
          <w:tab w:val="num" w:pos="340"/>
        </w:tabs>
        <w:ind w:left="340" w:hanging="340"/>
        <w:rPr>
          <w:i/>
          <w:szCs w:val="22"/>
        </w:rPr>
      </w:pPr>
      <w:r w:rsidRPr="00F246A3">
        <w:rPr>
          <w:szCs w:val="22"/>
        </w:rPr>
        <w:t xml:space="preserve">Решени теми от кандидатстудентските изпити по </w:t>
      </w:r>
      <w:r w:rsidRPr="00E00B54">
        <w:rPr>
          <w:b/>
          <w:szCs w:val="22"/>
        </w:rPr>
        <w:t>МАТЕМАТИКА</w:t>
      </w:r>
      <w:r w:rsidRPr="00F246A3">
        <w:rPr>
          <w:szCs w:val="22"/>
        </w:rPr>
        <w:t xml:space="preserve"> за Русенски Университет</w:t>
      </w:r>
      <w:r w:rsidRPr="00F246A3">
        <w:rPr>
          <w:szCs w:val="22"/>
          <w:lang w:val="ru-RU"/>
        </w:rPr>
        <w:t xml:space="preserve"> </w:t>
      </w:r>
      <w:r w:rsidRPr="00F246A3">
        <w:rPr>
          <w:szCs w:val="22"/>
        </w:rPr>
        <w:t>„Ангел Кънчев” (С</w:t>
      </w:r>
      <w:r>
        <w:rPr>
          <w:szCs w:val="22"/>
        </w:rPr>
        <w:t>.</w:t>
      </w:r>
      <w:r w:rsidRPr="00F246A3">
        <w:rPr>
          <w:szCs w:val="22"/>
        </w:rPr>
        <w:t xml:space="preserve"> Романова</w:t>
      </w:r>
      <w:r>
        <w:rPr>
          <w:szCs w:val="22"/>
        </w:rPr>
        <w:t>,</w:t>
      </w:r>
      <w:r w:rsidRPr="00F246A3">
        <w:rPr>
          <w:szCs w:val="22"/>
        </w:rPr>
        <w:t xml:space="preserve"> ред</w:t>
      </w:r>
      <w:r>
        <w:rPr>
          <w:szCs w:val="22"/>
        </w:rPr>
        <w:t>актор</w:t>
      </w:r>
      <w:r w:rsidRPr="00F246A3">
        <w:rPr>
          <w:szCs w:val="22"/>
        </w:rPr>
        <w:t xml:space="preserve">) </w:t>
      </w:r>
      <w:r>
        <w:rPr>
          <w:i/>
          <w:szCs w:val="22"/>
        </w:rPr>
        <w:t>СБМ-Русе.</w:t>
      </w:r>
    </w:p>
    <w:p w:rsidR="00FC52D4" w:rsidRPr="00B10966" w:rsidRDefault="00FC52D4" w:rsidP="00FC52D4">
      <w:pPr>
        <w:spacing w:before="120" w:after="120"/>
        <w:jc w:val="center"/>
        <w:rPr>
          <w:rFonts w:cs="Arial"/>
          <w:b/>
          <w:szCs w:val="22"/>
        </w:rPr>
      </w:pPr>
      <w:r w:rsidRPr="00B10966">
        <w:rPr>
          <w:rFonts w:cs="Arial"/>
          <w:b/>
          <w:szCs w:val="22"/>
          <w:lang w:val="ru-RU"/>
        </w:rPr>
        <w:t>ОБРАЗЕЦ НА ИЗПИТНИЯ ТЕСТ:</w:t>
      </w:r>
    </w:p>
    <w:p w:rsidR="00FC52D4" w:rsidRPr="00B10966" w:rsidRDefault="00AC4958" w:rsidP="00A86176">
      <w:pPr>
        <w:pStyle w:val="Default"/>
        <w:numPr>
          <w:ilvl w:val="0"/>
          <w:numId w:val="29"/>
        </w:numPr>
        <w:spacing w:before="120" w:after="60"/>
        <w:ind w:left="993" w:hanging="284"/>
        <w:jc w:val="both"/>
        <w:rPr>
          <w:rFonts w:ascii="Arial Narrow" w:hAnsi="Arial Narrow"/>
          <w:b/>
          <w:sz w:val="22"/>
          <w:szCs w:val="22"/>
        </w:rPr>
      </w:pPr>
      <w:r>
        <w:rPr>
          <w:rFonts w:ascii="Arial Narrow" w:hAnsi="Arial Narrow"/>
          <w:b/>
          <w:color w:val="auto"/>
          <w:sz w:val="22"/>
          <w:szCs w:val="22"/>
        </w:rPr>
        <w:t xml:space="preserve">Стойността на израза </w:t>
      </w:r>
      <w:r w:rsidRPr="003C5C3F">
        <w:rPr>
          <w:rFonts w:ascii="Arial Narrow" w:hAnsi="Arial Narrow"/>
          <w:b/>
          <w:color w:val="auto"/>
          <w:sz w:val="22"/>
          <w:szCs w:val="22"/>
        </w:rPr>
        <w:t xml:space="preserve">  </w:t>
      </w:r>
      <w:r w:rsidR="00D56E6D" w:rsidRPr="00B10966">
        <w:rPr>
          <w:rFonts w:ascii="Arial Narrow" w:hAnsi="Arial Narrow"/>
          <w:b/>
          <w:position w:val="-10"/>
          <w:sz w:val="22"/>
          <w:szCs w:val="22"/>
        </w:rPr>
        <w:object w:dxaOrig="1600" w:dyaOrig="360">
          <v:shape id="_x0000_i1026" type="#_x0000_t75" style="width:80.25pt;height:18pt" o:ole="">
            <v:imagedata r:id="rId48" o:title=""/>
          </v:shape>
          <o:OLEObject Type="Embed" ProgID="Equation.3" ShapeID="_x0000_i1026" DrawAspect="Content" ObjectID="_1488969270" r:id="rId49"/>
        </w:object>
      </w:r>
      <w:r w:rsidR="00FC52D4" w:rsidRPr="00B10966">
        <w:rPr>
          <w:rFonts w:ascii="Arial Narrow" w:hAnsi="Arial Narrow"/>
          <w:b/>
          <w:sz w:val="22"/>
          <w:szCs w:val="22"/>
        </w:rPr>
        <w:t xml:space="preserve">  </w:t>
      </w:r>
      <w:r>
        <w:rPr>
          <w:rFonts w:ascii="Arial Narrow" w:hAnsi="Arial Narrow"/>
          <w:b/>
          <w:sz w:val="22"/>
          <w:szCs w:val="22"/>
        </w:rPr>
        <w:t>е</w:t>
      </w:r>
      <w:r w:rsidR="00FC52D4" w:rsidRPr="00B10966">
        <w:rPr>
          <w:rFonts w:ascii="Arial Narrow" w:hAnsi="Arial Narrow"/>
          <w:b/>
          <w:sz w:val="22"/>
          <w:szCs w:val="22"/>
        </w:rPr>
        <w:t>:</w:t>
      </w:r>
    </w:p>
    <w:p w:rsidR="00AC4958" w:rsidRPr="003C5C3F" w:rsidRDefault="00AC4958" w:rsidP="00AC4958">
      <w:pPr>
        <w:pStyle w:val="Default"/>
        <w:tabs>
          <w:tab w:val="left" w:pos="1134"/>
          <w:tab w:val="left" w:pos="1860"/>
          <w:tab w:val="left" w:pos="2431"/>
          <w:tab w:val="left" w:pos="3405"/>
          <w:tab w:val="left" w:pos="4675"/>
          <w:tab w:val="left" w:pos="6358"/>
          <w:tab w:val="left" w:pos="7650"/>
        </w:tabs>
        <w:spacing w:before="120" w:after="60"/>
        <w:ind w:left="709"/>
        <w:jc w:val="both"/>
        <w:rPr>
          <w:rFonts w:ascii="Arial Narrow" w:hAnsi="Arial Narrow"/>
          <w:color w:val="auto"/>
          <w:sz w:val="22"/>
          <w:szCs w:val="22"/>
        </w:rPr>
      </w:pPr>
      <w:r w:rsidRPr="003C5C3F">
        <w:rPr>
          <w:rFonts w:ascii="Arial Narrow" w:hAnsi="Arial Narrow"/>
          <w:color w:val="auto"/>
          <w:sz w:val="22"/>
          <w:szCs w:val="22"/>
        </w:rPr>
        <w:t xml:space="preserve">     А)  </w:t>
      </w:r>
      <w:r>
        <w:rPr>
          <w:rFonts w:ascii="Arial Narrow" w:hAnsi="Arial Narrow"/>
          <w:color w:val="auto"/>
          <w:sz w:val="22"/>
          <w:szCs w:val="22"/>
        </w:rPr>
        <w:t>9</w:t>
      </w:r>
      <w:r w:rsidRPr="003C5C3F">
        <w:rPr>
          <w:rFonts w:ascii="Arial Narrow" w:hAnsi="Arial Narrow"/>
          <w:color w:val="auto"/>
          <w:sz w:val="22"/>
          <w:szCs w:val="22"/>
        </w:rPr>
        <w:tab/>
      </w:r>
      <w:r w:rsidRPr="003C5C3F">
        <w:rPr>
          <w:rFonts w:ascii="Arial Narrow" w:hAnsi="Arial Narrow"/>
          <w:color w:val="auto"/>
          <w:sz w:val="22"/>
          <w:szCs w:val="22"/>
        </w:rPr>
        <w:tab/>
        <w:t xml:space="preserve">Б)  </w:t>
      </w:r>
      <w:r>
        <w:rPr>
          <w:rFonts w:ascii="Arial Narrow" w:hAnsi="Arial Narrow"/>
          <w:color w:val="auto"/>
          <w:sz w:val="22"/>
          <w:szCs w:val="22"/>
        </w:rPr>
        <w:t>10</w:t>
      </w:r>
      <w:r w:rsidRPr="003C5C3F">
        <w:rPr>
          <w:rFonts w:ascii="Arial Narrow" w:hAnsi="Arial Narrow"/>
          <w:color w:val="auto"/>
          <w:sz w:val="22"/>
          <w:szCs w:val="22"/>
        </w:rPr>
        <w:t xml:space="preserve"> </w:t>
      </w:r>
      <w:r w:rsidRPr="003C5C3F">
        <w:rPr>
          <w:rFonts w:ascii="Arial Narrow" w:hAnsi="Arial Narrow"/>
          <w:color w:val="auto"/>
          <w:sz w:val="22"/>
          <w:szCs w:val="22"/>
        </w:rPr>
        <w:tab/>
      </w:r>
      <w:r w:rsidRPr="003C5C3F">
        <w:rPr>
          <w:rFonts w:ascii="Arial Narrow" w:hAnsi="Arial Narrow"/>
          <w:color w:val="auto"/>
          <w:sz w:val="22"/>
          <w:szCs w:val="22"/>
        </w:rPr>
        <w:tab/>
        <w:t xml:space="preserve">В)  </w:t>
      </w:r>
      <w:r>
        <w:rPr>
          <w:rFonts w:ascii="Arial Narrow" w:hAnsi="Arial Narrow"/>
          <w:color w:val="auto"/>
          <w:sz w:val="22"/>
          <w:szCs w:val="22"/>
        </w:rPr>
        <w:t>11</w:t>
      </w:r>
      <w:r w:rsidRPr="003C5C3F">
        <w:rPr>
          <w:rFonts w:ascii="Arial Narrow" w:hAnsi="Arial Narrow"/>
          <w:color w:val="auto"/>
          <w:sz w:val="22"/>
          <w:szCs w:val="22"/>
        </w:rPr>
        <w:tab/>
        <w:t xml:space="preserve">Г)  </w:t>
      </w:r>
      <w:r>
        <w:rPr>
          <w:rFonts w:ascii="Arial Narrow" w:hAnsi="Arial Narrow"/>
          <w:color w:val="auto"/>
          <w:sz w:val="22"/>
          <w:szCs w:val="22"/>
        </w:rPr>
        <w:t>12</w:t>
      </w:r>
      <w:r w:rsidRPr="003C5C3F">
        <w:rPr>
          <w:rFonts w:ascii="Arial Narrow" w:hAnsi="Arial Narrow"/>
          <w:color w:val="auto"/>
          <w:sz w:val="22"/>
          <w:szCs w:val="22"/>
        </w:rPr>
        <w:tab/>
        <w:t xml:space="preserve">Д)  </w:t>
      </w:r>
      <w:r>
        <w:rPr>
          <w:rFonts w:ascii="Arial Narrow" w:hAnsi="Arial Narrow"/>
          <w:color w:val="auto"/>
          <w:sz w:val="22"/>
          <w:szCs w:val="22"/>
        </w:rPr>
        <w:t>13</w:t>
      </w:r>
    </w:p>
    <w:p w:rsidR="00FC52D4" w:rsidRPr="00B10966" w:rsidRDefault="00FC52D4" w:rsidP="005607A8">
      <w:pPr>
        <w:pStyle w:val="Default"/>
        <w:tabs>
          <w:tab w:val="left" w:pos="5670"/>
        </w:tabs>
        <w:autoSpaceDE/>
        <w:autoSpaceDN/>
        <w:adjustRightInd/>
        <w:spacing w:before="60"/>
        <w:ind w:firstLine="5670"/>
        <w:jc w:val="both"/>
        <w:rPr>
          <w:rFonts w:ascii="Arial Narrow" w:hAnsi="Arial Narrow"/>
          <w:b/>
          <w:sz w:val="22"/>
          <w:szCs w:val="22"/>
        </w:rPr>
      </w:pPr>
      <w:r w:rsidRPr="00B10966">
        <w:rPr>
          <w:rFonts w:ascii="Arial Narrow" w:hAnsi="Arial Narrow"/>
          <w:b/>
          <w:sz w:val="22"/>
          <w:szCs w:val="22"/>
        </w:rPr>
        <w:t>Отговор: В</w:t>
      </w:r>
    </w:p>
    <w:p w:rsidR="00FC52D4" w:rsidRDefault="00FC52D4" w:rsidP="00FC52D4">
      <w:pPr>
        <w:pStyle w:val="Default"/>
        <w:spacing w:before="120" w:after="60"/>
        <w:ind w:left="4680"/>
        <w:jc w:val="both"/>
        <w:rPr>
          <w:rFonts w:ascii="Arial Narrow" w:hAnsi="Arial Narrow" w:cs="Arial"/>
          <w:b/>
          <w:lang w:val="ru-RU"/>
        </w:rPr>
      </w:pPr>
    </w:p>
    <w:p w:rsidR="00A75C8F" w:rsidRPr="003C5C3F" w:rsidRDefault="00A75C8F" w:rsidP="009D3302">
      <w:pPr>
        <w:pStyle w:val="Default"/>
        <w:numPr>
          <w:ilvl w:val="0"/>
          <w:numId w:val="29"/>
        </w:numPr>
        <w:spacing w:before="120" w:after="60"/>
        <w:jc w:val="both"/>
        <w:rPr>
          <w:rFonts w:ascii="Arial Narrow" w:hAnsi="Arial Narrow"/>
          <w:b/>
          <w:color w:val="auto"/>
          <w:sz w:val="22"/>
          <w:szCs w:val="22"/>
        </w:rPr>
      </w:pPr>
      <w:r w:rsidRPr="003C5C3F">
        <w:rPr>
          <w:rFonts w:ascii="Arial Narrow" w:hAnsi="Arial Narrow"/>
          <w:b/>
          <w:color w:val="auto"/>
          <w:sz w:val="22"/>
          <w:szCs w:val="22"/>
        </w:rPr>
        <w:lastRenderedPageBreak/>
        <w:t xml:space="preserve">Ако </w:t>
      </w:r>
      <w:r w:rsidRPr="00A75C8F">
        <w:rPr>
          <w:rFonts w:ascii="Arial Narrow" w:hAnsi="Arial Narrow"/>
          <w:b/>
          <w:color w:val="auto"/>
          <w:position w:val="-10"/>
          <w:sz w:val="22"/>
          <w:szCs w:val="22"/>
        </w:rPr>
        <w:object w:dxaOrig="260" w:dyaOrig="340">
          <v:shape id="_x0000_i1027" type="#_x0000_t75" style="width:12.75pt;height:17.25pt" o:ole="">
            <v:imagedata r:id="rId50" o:title=""/>
          </v:shape>
          <o:OLEObject Type="Embed" ProgID="Equation.3" ShapeID="_x0000_i1027" DrawAspect="Content" ObjectID="_1488969271" r:id="rId51"/>
        </w:object>
      </w:r>
      <w:r w:rsidRPr="003C5C3F">
        <w:rPr>
          <w:rFonts w:ascii="Arial Narrow" w:hAnsi="Arial Narrow"/>
          <w:b/>
          <w:color w:val="auto"/>
          <w:sz w:val="22"/>
          <w:szCs w:val="22"/>
        </w:rPr>
        <w:t xml:space="preserve"> и </w:t>
      </w:r>
      <w:r w:rsidRPr="00A75C8F">
        <w:rPr>
          <w:rFonts w:ascii="Arial Narrow" w:hAnsi="Arial Narrow"/>
          <w:b/>
          <w:color w:val="auto"/>
          <w:position w:val="-10"/>
          <w:sz w:val="22"/>
          <w:szCs w:val="22"/>
        </w:rPr>
        <w:object w:dxaOrig="279" w:dyaOrig="340">
          <v:shape id="_x0000_i1028" type="#_x0000_t75" style="width:14.25pt;height:17.25pt" o:ole="">
            <v:imagedata r:id="rId52" o:title=""/>
          </v:shape>
          <o:OLEObject Type="Embed" ProgID="Equation.3" ShapeID="_x0000_i1028" DrawAspect="Content" ObjectID="_1488969272" r:id="rId53"/>
        </w:object>
      </w:r>
      <w:r w:rsidRPr="003C5C3F">
        <w:rPr>
          <w:rFonts w:ascii="Arial Narrow" w:hAnsi="Arial Narrow"/>
          <w:b/>
          <w:color w:val="auto"/>
          <w:sz w:val="22"/>
          <w:szCs w:val="22"/>
        </w:rPr>
        <w:t xml:space="preserve"> са корените на уравнението  </w:t>
      </w:r>
      <w:r w:rsidR="00D56E6D" w:rsidRPr="0075275A">
        <w:rPr>
          <w:rFonts w:ascii="Arial Narrow" w:hAnsi="Arial Narrow"/>
          <w:b/>
          <w:color w:val="auto"/>
          <w:position w:val="-8"/>
          <w:sz w:val="22"/>
          <w:szCs w:val="22"/>
        </w:rPr>
        <w:object w:dxaOrig="1620" w:dyaOrig="340">
          <v:shape id="_x0000_i1029" type="#_x0000_t75" style="width:81pt;height:17.25pt" o:ole="">
            <v:imagedata r:id="rId54" o:title=""/>
          </v:shape>
          <o:OLEObject Type="Embed" ProgID="Equation.3" ShapeID="_x0000_i1029" DrawAspect="Content" ObjectID="_1488969273" r:id="rId55"/>
        </w:object>
      </w:r>
      <w:r w:rsidRPr="003C5C3F">
        <w:rPr>
          <w:rFonts w:ascii="Arial Narrow" w:hAnsi="Arial Narrow"/>
          <w:b/>
          <w:color w:val="auto"/>
          <w:sz w:val="22"/>
          <w:szCs w:val="22"/>
        </w:rPr>
        <w:t xml:space="preserve">  то стойността на израза </w:t>
      </w:r>
      <w:r w:rsidR="0075275A" w:rsidRPr="00A75C8F">
        <w:rPr>
          <w:rFonts w:ascii="Arial Narrow" w:hAnsi="Arial Narrow"/>
          <w:b/>
          <w:color w:val="auto"/>
          <w:position w:val="-10"/>
          <w:sz w:val="22"/>
          <w:szCs w:val="22"/>
        </w:rPr>
        <w:object w:dxaOrig="1460" w:dyaOrig="340">
          <v:shape id="_x0000_i1030" type="#_x0000_t75" style="width:72.75pt;height:17.25pt" o:ole="">
            <v:imagedata r:id="rId56" o:title=""/>
          </v:shape>
          <o:OLEObject Type="Embed" ProgID="Equation.3" ShapeID="_x0000_i1030" DrawAspect="Content" ObjectID="_1488969274" r:id="rId57"/>
        </w:object>
      </w:r>
      <w:r w:rsidRPr="003C5C3F">
        <w:rPr>
          <w:rFonts w:ascii="Arial Narrow" w:hAnsi="Arial Narrow"/>
          <w:b/>
          <w:color w:val="auto"/>
          <w:sz w:val="22"/>
          <w:szCs w:val="22"/>
        </w:rPr>
        <w:t xml:space="preserve"> е:</w:t>
      </w:r>
    </w:p>
    <w:p w:rsidR="00A75C8F" w:rsidRPr="003C5C3F" w:rsidRDefault="00A75C8F" w:rsidP="00A75C8F">
      <w:pPr>
        <w:pStyle w:val="Default"/>
        <w:tabs>
          <w:tab w:val="left" w:pos="1134"/>
          <w:tab w:val="left" w:pos="1860"/>
          <w:tab w:val="left" w:pos="2431"/>
          <w:tab w:val="left" w:pos="3405"/>
          <w:tab w:val="left" w:pos="4675"/>
          <w:tab w:val="left" w:pos="6358"/>
          <w:tab w:val="left" w:pos="7650"/>
        </w:tabs>
        <w:ind w:left="992"/>
        <w:jc w:val="both"/>
        <w:rPr>
          <w:rFonts w:ascii="Arial Narrow" w:hAnsi="Arial Narrow"/>
          <w:color w:val="auto"/>
          <w:sz w:val="22"/>
          <w:szCs w:val="22"/>
        </w:rPr>
      </w:pPr>
      <w:r w:rsidRPr="003C5C3F">
        <w:rPr>
          <w:rFonts w:ascii="Arial Narrow" w:hAnsi="Arial Narrow"/>
          <w:color w:val="auto"/>
          <w:sz w:val="22"/>
          <w:szCs w:val="22"/>
        </w:rPr>
        <w:t>А)  10</w:t>
      </w:r>
      <w:r w:rsidRPr="003C5C3F">
        <w:rPr>
          <w:rFonts w:ascii="Arial Narrow" w:hAnsi="Arial Narrow"/>
          <w:color w:val="auto"/>
          <w:sz w:val="22"/>
          <w:szCs w:val="22"/>
        </w:rPr>
        <w:tab/>
      </w:r>
      <w:r w:rsidRPr="003C5C3F">
        <w:rPr>
          <w:rFonts w:ascii="Arial Narrow" w:hAnsi="Arial Narrow"/>
          <w:color w:val="auto"/>
          <w:sz w:val="22"/>
          <w:szCs w:val="22"/>
        </w:rPr>
        <w:tab/>
        <w:t xml:space="preserve">Б)  </w:t>
      </w:r>
      <w:r>
        <w:rPr>
          <w:rFonts w:ascii="Arial Narrow" w:hAnsi="Arial Narrow"/>
          <w:color w:val="auto"/>
          <w:sz w:val="22"/>
          <w:szCs w:val="22"/>
        </w:rPr>
        <w:t>7</w:t>
      </w:r>
      <w:r w:rsidRPr="003C5C3F">
        <w:rPr>
          <w:rFonts w:ascii="Arial Narrow" w:hAnsi="Arial Narrow"/>
          <w:color w:val="auto"/>
          <w:sz w:val="22"/>
          <w:szCs w:val="22"/>
        </w:rPr>
        <w:tab/>
      </w:r>
      <w:r w:rsidRPr="003C5C3F">
        <w:rPr>
          <w:rFonts w:ascii="Arial Narrow" w:hAnsi="Arial Narrow"/>
          <w:color w:val="auto"/>
          <w:sz w:val="22"/>
          <w:szCs w:val="22"/>
        </w:rPr>
        <w:tab/>
        <w:t xml:space="preserve">В)  </w:t>
      </w:r>
      <w:r w:rsidR="0075275A" w:rsidRPr="0075275A">
        <w:rPr>
          <w:rFonts w:ascii="Arial Narrow" w:hAnsi="Arial Narrow"/>
          <w:b/>
          <w:color w:val="auto"/>
          <w:position w:val="-24"/>
          <w:sz w:val="22"/>
          <w:szCs w:val="22"/>
        </w:rPr>
        <w:object w:dxaOrig="300" w:dyaOrig="620">
          <v:shape id="_x0000_i1031" type="#_x0000_t75" style="width:15pt;height:30.75pt" o:ole="">
            <v:imagedata r:id="rId58" o:title=""/>
          </v:shape>
          <o:OLEObject Type="Embed" ProgID="Equation.3" ShapeID="_x0000_i1031" DrawAspect="Content" ObjectID="_1488969275" r:id="rId59"/>
        </w:object>
      </w:r>
      <w:r w:rsidRPr="003C5C3F">
        <w:rPr>
          <w:rFonts w:ascii="Arial Narrow" w:hAnsi="Arial Narrow"/>
          <w:color w:val="auto"/>
          <w:sz w:val="22"/>
          <w:szCs w:val="22"/>
        </w:rPr>
        <w:tab/>
        <w:t xml:space="preserve">Г)  </w:t>
      </w:r>
      <w:r w:rsidR="0075275A" w:rsidRPr="0075275A">
        <w:rPr>
          <w:rFonts w:ascii="Arial Narrow" w:hAnsi="Arial Narrow"/>
          <w:b/>
          <w:color w:val="auto"/>
          <w:position w:val="-24"/>
          <w:sz w:val="22"/>
          <w:szCs w:val="22"/>
        </w:rPr>
        <w:object w:dxaOrig="300" w:dyaOrig="620">
          <v:shape id="_x0000_i1032" type="#_x0000_t75" style="width:15pt;height:30.75pt" o:ole="">
            <v:imagedata r:id="rId60" o:title=""/>
          </v:shape>
          <o:OLEObject Type="Embed" ProgID="Equation.3" ShapeID="_x0000_i1032" DrawAspect="Content" ObjectID="_1488969276" r:id="rId61"/>
        </w:object>
      </w:r>
      <w:r w:rsidRPr="003C5C3F">
        <w:rPr>
          <w:rFonts w:ascii="Arial Narrow" w:hAnsi="Arial Narrow"/>
          <w:color w:val="auto"/>
          <w:sz w:val="22"/>
          <w:szCs w:val="22"/>
        </w:rPr>
        <w:tab/>
        <w:t xml:space="preserve">Д)  </w:t>
      </w:r>
      <w:r>
        <w:rPr>
          <w:rFonts w:ascii="Arial Narrow" w:hAnsi="Arial Narrow"/>
          <w:color w:val="auto"/>
          <w:sz w:val="22"/>
          <w:szCs w:val="22"/>
        </w:rPr>
        <w:t>-2</w:t>
      </w:r>
    </w:p>
    <w:p w:rsidR="00A75C8F" w:rsidRPr="00A75C8F" w:rsidRDefault="00A75C8F" w:rsidP="00A75C8F">
      <w:pPr>
        <w:pStyle w:val="Default"/>
        <w:tabs>
          <w:tab w:val="left" w:pos="5670"/>
        </w:tabs>
        <w:autoSpaceDE/>
        <w:autoSpaceDN/>
        <w:adjustRightInd/>
        <w:spacing w:before="60"/>
        <w:ind w:firstLine="5670"/>
        <w:jc w:val="both"/>
        <w:rPr>
          <w:rFonts w:ascii="Arial Narrow" w:hAnsi="Arial Narrow"/>
          <w:b/>
          <w:sz w:val="22"/>
          <w:szCs w:val="22"/>
        </w:rPr>
      </w:pPr>
      <w:r w:rsidRPr="00A75C8F">
        <w:rPr>
          <w:rFonts w:ascii="Arial Narrow" w:hAnsi="Arial Narrow"/>
          <w:b/>
          <w:sz w:val="22"/>
          <w:szCs w:val="22"/>
        </w:rPr>
        <w:t>Отговор: Б</w:t>
      </w:r>
    </w:p>
    <w:p w:rsidR="00A75C8F" w:rsidRPr="003C5C3F" w:rsidRDefault="00A75C8F" w:rsidP="009D3302">
      <w:pPr>
        <w:pStyle w:val="Default"/>
        <w:numPr>
          <w:ilvl w:val="0"/>
          <w:numId w:val="29"/>
        </w:numPr>
        <w:spacing w:before="120" w:after="60"/>
        <w:jc w:val="both"/>
        <w:rPr>
          <w:rFonts w:ascii="Arial Narrow" w:hAnsi="Arial Narrow"/>
          <w:b/>
          <w:color w:val="auto"/>
          <w:sz w:val="22"/>
          <w:szCs w:val="22"/>
        </w:rPr>
      </w:pPr>
      <w:r w:rsidRPr="003C5C3F">
        <w:rPr>
          <w:rFonts w:ascii="Arial Narrow" w:hAnsi="Arial Narrow"/>
          <w:b/>
          <w:color w:val="auto"/>
          <w:sz w:val="22"/>
          <w:szCs w:val="22"/>
        </w:rPr>
        <w:t xml:space="preserve">Ако за  аритметична прогресия вторият  и шестият член са  -5 и -17, тогава осмият член </w:t>
      </w:r>
      <w:r w:rsidRPr="005A27CB">
        <w:rPr>
          <w:rFonts w:ascii="Arial Narrow" w:hAnsi="Arial Narrow"/>
          <w:b/>
          <w:color w:val="auto"/>
          <w:sz w:val="22"/>
          <w:szCs w:val="22"/>
        </w:rPr>
        <w:t>е:</w:t>
      </w:r>
    </w:p>
    <w:p w:rsidR="00A75C8F" w:rsidRPr="003C5C3F" w:rsidRDefault="00A75C8F" w:rsidP="00A75C8F">
      <w:pPr>
        <w:pStyle w:val="Default"/>
        <w:tabs>
          <w:tab w:val="left" w:pos="1134"/>
          <w:tab w:val="left" w:pos="1860"/>
          <w:tab w:val="left" w:pos="2431"/>
          <w:tab w:val="left" w:pos="3405"/>
          <w:tab w:val="left" w:pos="4675"/>
          <w:tab w:val="left" w:pos="6358"/>
          <w:tab w:val="left" w:pos="7650"/>
        </w:tabs>
        <w:spacing w:before="120" w:after="60"/>
        <w:ind w:left="992"/>
        <w:jc w:val="both"/>
        <w:rPr>
          <w:rFonts w:ascii="Arial Narrow" w:hAnsi="Arial Narrow"/>
          <w:color w:val="auto"/>
          <w:sz w:val="22"/>
          <w:szCs w:val="22"/>
        </w:rPr>
      </w:pPr>
      <w:r w:rsidRPr="003C5C3F">
        <w:rPr>
          <w:rFonts w:ascii="Arial Narrow" w:hAnsi="Arial Narrow"/>
          <w:color w:val="auto"/>
          <w:sz w:val="22"/>
          <w:szCs w:val="22"/>
        </w:rPr>
        <w:t>А)  -23</w:t>
      </w:r>
      <w:r w:rsidRPr="003C5C3F">
        <w:rPr>
          <w:rFonts w:ascii="Arial Narrow" w:hAnsi="Arial Narrow"/>
          <w:color w:val="auto"/>
          <w:sz w:val="22"/>
          <w:szCs w:val="22"/>
        </w:rPr>
        <w:tab/>
      </w:r>
      <w:r w:rsidRPr="003C5C3F">
        <w:rPr>
          <w:rFonts w:ascii="Arial Narrow" w:hAnsi="Arial Narrow"/>
          <w:color w:val="auto"/>
          <w:sz w:val="22"/>
          <w:szCs w:val="22"/>
        </w:rPr>
        <w:tab/>
        <w:t xml:space="preserve">Б)  23 </w:t>
      </w:r>
      <w:r w:rsidRPr="003C5C3F">
        <w:rPr>
          <w:rFonts w:ascii="Arial Narrow" w:hAnsi="Arial Narrow"/>
          <w:color w:val="auto"/>
          <w:sz w:val="22"/>
          <w:szCs w:val="22"/>
        </w:rPr>
        <w:tab/>
      </w:r>
      <w:r w:rsidRPr="003C5C3F">
        <w:rPr>
          <w:rFonts w:ascii="Arial Narrow" w:hAnsi="Arial Narrow"/>
          <w:color w:val="auto"/>
          <w:sz w:val="22"/>
          <w:szCs w:val="22"/>
        </w:rPr>
        <w:tab/>
        <w:t>В)  -26</w:t>
      </w:r>
      <w:r w:rsidRPr="003C5C3F">
        <w:rPr>
          <w:rFonts w:ascii="Arial Narrow" w:hAnsi="Arial Narrow"/>
          <w:color w:val="auto"/>
          <w:sz w:val="22"/>
          <w:szCs w:val="22"/>
        </w:rPr>
        <w:tab/>
        <w:t>Г)  -30</w:t>
      </w:r>
      <w:r w:rsidRPr="003C5C3F">
        <w:rPr>
          <w:rFonts w:ascii="Arial Narrow" w:hAnsi="Arial Narrow"/>
          <w:color w:val="auto"/>
          <w:sz w:val="22"/>
          <w:szCs w:val="22"/>
        </w:rPr>
        <w:tab/>
        <w:t>Д)  -36</w:t>
      </w:r>
    </w:p>
    <w:p w:rsidR="00A75C8F" w:rsidRPr="00A75C8F" w:rsidRDefault="00A75C8F" w:rsidP="00A75C8F">
      <w:pPr>
        <w:pStyle w:val="Default"/>
        <w:tabs>
          <w:tab w:val="left" w:pos="5670"/>
        </w:tabs>
        <w:autoSpaceDE/>
        <w:autoSpaceDN/>
        <w:adjustRightInd/>
        <w:spacing w:before="60"/>
        <w:ind w:firstLine="5670"/>
        <w:jc w:val="both"/>
        <w:rPr>
          <w:rFonts w:ascii="Arial Narrow" w:hAnsi="Arial Narrow"/>
          <w:b/>
          <w:sz w:val="22"/>
          <w:szCs w:val="22"/>
        </w:rPr>
      </w:pPr>
      <w:r w:rsidRPr="00A75C8F">
        <w:rPr>
          <w:rFonts w:ascii="Arial Narrow" w:hAnsi="Arial Narrow"/>
          <w:b/>
          <w:sz w:val="22"/>
          <w:szCs w:val="22"/>
        </w:rPr>
        <w:t>Отговор: А</w:t>
      </w:r>
    </w:p>
    <w:p w:rsidR="00A75C8F" w:rsidRPr="003C5C3F" w:rsidRDefault="00A75C8F" w:rsidP="009D3302">
      <w:pPr>
        <w:pStyle w:val="Default"/>
        <w:numPr>
          <w:ilvl w:val="0"/>
          <w:numId w:val="29"/>
        </w:numPr>
        <w:spacing w:before="120" w:after="60"/>
        <w:jc w:val="both"/>
        <w:rPr>
          <w:rFonts w:ascii="Arial Narrow" w:hAnsi="Arial Narrow"/>
          <w:b/>
          <w:color w:val="auto"/>
          <w:sz w:val="22"/>
          <w:szCs w:val="22"/>
        </w:rPr>
      </w:pPr>
      <w:r w:rsidRPr="003C5C3F">
        <w:rPr>
          <w:rFonts w:ascii="Arial Narrow" w:hAnsi="Arial Narrow"/>
          <w:b/>
          <w:color w:val="auto"/>
          <w:sz w:val="22"/>
          <w:szCs w:val="22"/>
        </w:rPr>
        <w:t xml:space="preserve">В равнобедрен триъгълник с височина към основата 6 см и бедро </w:t>
      </w:r>
      <w:r>
        <w:rPr>
          <w:rFonts w:ascii="Arial Narrow" w:hAnsi="Arial Narrow"/>
          <w:b/>
          <w:color w:val="auto"/>
          <w:sz w:val="22"/>
          <w:szCs w:val="22"/>
        </w:rPr>
        <w:t>10</w:t>
      </w:r>
      <w:r w:rsidRPr="003C5C3F">
        <w:rPr>
          <w:rFonts w:ascii="Arial Narrow" w:hAnsi="Arial Narrow"/>
          <w:b/>
          <w:color w:val="auto"/>
          <w:sz w:val="22"/>
          <w:szCs w:val="22"/>
        </w:rPr>
        <w:t xml:space="preserve"> см дължината на основата е:</w:t>
      </w:r>
    </w:p>
    <w:p w:rsidR="00A75C8F" w:rsidRPr="003C5C3F" w:rsidRDefault="00A75C8F" w:rsidP="00A75C8F">
      <w:pPr>
        <w:pStyle w:val="Default"/>
        <w:tabs>
          <w:tab w:val="left" w:pos="1134"/>
          <w:tab w:val="left" w:pos="1860"/>
          <w:tab w:val="left" w:pos="2431"/>
          <w:tab w:val="left" w:pos="3405"/>
          <w:tab w:val="left" w:pos="4675"/>
          <w:tab w:val="left" w:pos="6358"/>
          <w:tab w:val="left" w:pos="7650"/>
        </w:tabs>
        <w:spacing w:before="120" w:after="60"/>
        <w:ind w:left="992"/>
        <w:jc w:val="both"/>
        <w:rPr>
          <w:rFonts w:ascii="Arial Narrow" w:hAnsi="Arial Narrow"/>
          <w:color w:val="auto"/>
          <w:sz w:val="22"/>
          <w:szCs w:val="22"/>
        </w:rPr>
      </w:pPr>
      <w:r w:rsidRPr="003C5C3F">
        <w:rPr>
          <w:rFonts w:ascii="Arial Narrow" w:hAnsi="Arial Narrow"/>
          <w:color w:val="auto"/>
          <w:sz w:val="22"/>
          <w:szCs w:val="22"/>
        </w:rPr>
        <w:t>А)  10 см</w:t>
      </w:r>
      <w:r w:rsidRPr="003C5C3F">
        <w:rPr>
          <w:rFonts w:ascii="Arial Narrow" w:hAnsi="Arial Narrow"/>
          <w:color w:val="auto"/>
          <w:sz w:val="22"/>
          <w:szCs w:val="22"/>
        </w:rPr>
        <w:tab/>
      </w:r>
      <w:r w:rsidRPr="003C5C3F">
        <w:rPr>
          <w:rFonts w:ascii="Arial Narrow" w:hAnsi="Arial Narrow"/>
          <w:color w:val="auto"/>
          <w:sz w:val="22"/>
          <w:szCs w:val="22"/>
        </w:rPr>
        <w:tab/>
        <w:t xml:space="preserve">Б)  12 см </w:t>
      </w:r>
      <w:r w:rsidRPr="003C5C3F">
        <w:rPr>
          <w:rFonts w:ascii="Arial Narrow" w:hAnsi="Arial Narrow"/>
          <w:color w:val="auto"/>
          <w:sz w:val="22"/>
          <w:szCs w:val="22"/>
        </w:rPr>
        <w:tab/>
      </w:r>
      <w:r w:rsidRPr="003C5C3F">
        <w:rPr>
          <w:rFonts w:ascii="Arial Narrow" w:hAnsi="Arial Narrow"/>
          <w:color w:val="auto"/>
          <w:sz w:val="22"/>
          <w:szCs w:val="22"/>
        </w:rPr>
        <w:tab/>
        <w:t>В)  14 см</w:t>
      </w:r>
      <w:r w:rsidRPr="003C5C3F">
        <w:rPr>
          <w:rFonts w:ascii="Arial Narrow" w:hAnsi="Arial Narrow"/>
          <w:color w:val="auto"/>
          <w:sz w:val="22"/>
          <w:szCs w:val="22"/>
        </w:rPr>
        <w:tab/>
        <w:t>Г)  16 см</w:t>
      </w:r>
      <w:r w:rsidRPr="003C5C3F">
        <w:rPr>
          <w:rFonts w:ascii="Arial Narrow" w:hAnsi="Arial Narrow"/>
          <w:color w:val="auto"/>
          <w:sz w:val="22"/>
          <w:szCs w:val="22"/>
        </w:rPr>
        <w:tab/>
        <w:t>Д)  18 см</w:t>
      </w:r>
    </w:p>
    <w:p w:rsidR="00A75C8F" w:rsidRPr="00A75C8F" w:rsidRDefault="00A75C8F" w:rsidP="00A75C8F">
      <w:pPr>
        <w:pStyle w:val="Default"/>
        <w:tabs>
          <w:tab w:val="left" w:pos="5670"/>
        </w:tabs>
        <w:autoSpaceDE/>
        <w:autoSpaceDN/>
        <w:adjustRightInd/>
        <w:spacing w:before="60"/>
        <w:ind w:firstLine="5670"/>
        <w:jc w:val="both"/>
        <w:rPr>
          <w:rFonts w:ascii="Arial Narrow" w:hAnsi="Arial Narrow"/>
          <w:b/>
          <w:sz w:val="22"/>
          <w:szCs w:val="22"/>
        </w:rPr>
      </w:pPr>
      <w:r w:rsidRPr="00A75C8F">
        <w:rPr>
          <w:rFonts w:ascii="Arial Narrow" w:hAnsi="Arial Narrow"/>
          <w:b/>
          <w:sz w:val="22"/>
          <w:szCs w:val="22"/>
        </w:rPr>
        <w:t>Отговор: Г</w:t>
      </w:r>
    </w:p>
    <w:p w:rsidR="00B719BF" w:rsidRDefault="00B719BF" w:rsidP="00B719BF">
      <w:pPr>
        <w:pStyle w:val="Default"/>
        <w:ind w:left="4678"/>
        <w:jc w:val="both"/>
        <w:rPr>
          <w:rFonts w:ascii="Arial Narrow" w:hAnsi="Arial Narrow" w:cs="Arial"/>
          <w:b/>
          <w:sz w:val="6"/>
          <w:szCs w:val="6"/>
          <w:lang w:val="ru-RU"/>
        </w:rPr>
      </w:pPr>
    </w:p>
    <w:p w:rsidR="006B0CBE" w:rsidRDefault="006B0CBE" w:rsidP="00B719BF">
      <w:pPr>
        <w:pStyle w:val="Default"/>
        <w:ind w:left="4678"/>
        <w:jc w:val="both"/>
        <w:rPr>
          <w:rFonts w:ascii="Arial Narrow" w:hAnsi="Arial Narrow" w:cs="Arial"/>
          <w:b/>
          <w:sz w:val="6"/>
          <w:szCs w:val="6"/>
          <w:lang w:val="ru-RU"/>
        </w:rPr>
      </w:pPr>
    </w:p>
    <w:p w:rsidR="006B0CBE" w:rsidRDefault="006B0CBE" w:rsidP="00B719BF">
      <w:pPr>
        <w:pStyle w:val="Default"/>
        <w:ind w:left="4678"/>
        <w:jc w:val="both"/>
        <w:rPr>
          <w:rFonts w:ascii="Arial Narrow" w:hAnsi="Arial Narrow" w:cs="Arial"/>
          <w:b/>
          <w:sz w:val="6"/>
          <w:szCs w:val="6"/>
          <w:lang w:val="ru-RU"/>
        </w:rPr>
      </w:pPr>
    </w:p>
    <w:p w:rsidR="006B0CBE" w:rsidRDefault="006B0CBE" w:rsidP="00B719BF">
      <w:pPr>
        <w:pStyle w:val="Default"/>
        <w:ind w:left="4678"/>
        <w:jc w:val="both"/>
        <w:rPr>
          <w:rFonts w:ascii="Arial Narrow" w:hAnsi="Arial Narrow" w:cs="Arial"/>
          <w:b/>
          <w:sz w:val="6"/>
          <w:szCs w:val="6"/>
          <w:lang w:val="ru-RU"/>
        </w:rPr>
      </w:pPr>
    </w:p>
    <w:p w:rsidR="006B0CBE" w:rsidRPr="00B719BF" w:rsidRDefault="006B0CBE" w:rsidP="00B719BF">
      <w:pPr>
        <w:pStyle w:val="Default"/>
        <w:ind w:left="4678"/>
        <w:jc w:val="both"/>
        <w:rPr>
          <w:rFonts w:ascii="Arial Narrow" w:hAnsi="Arial Narrow" w:cs="Arial"/>
          <w:b/>
          <w:sz w:val="6"/>
          <w:szCs w:val="6"/>
          <w:lang w:val="ru-RU"/>
        </w:rPr>
      </w:pPr>
    </w:p>
    <w:p w:rsidR="00FC52D4" w:rsidRPr="000172B1" w:rsidRDefault="00FC52D4" w:rsidP="00FC52D4">
      <w:pPr>
        <w:suppressLineNumbers/>
        <w:pBdr>
          <w:top w:val="single" w:sz="6" w:space="1" w:color="auto"/>
          <w:left w:val="single" w:sz="6" w:space="1" w:color="auto"/>
          <w:bottom w:val="single" w:sz="6" w:space="1" w:color="auto"/>
          <w:right w:val="single" w:sz="6" w:space="1" w:color="auto"/>
        </w:pBdr>
        <w:shd w:val="pct20" w:color="auto" w:fill="auto"/>
        <w:ind w:left="57" w:right="57"/>
        <w:jc w:val="center"/>
        <w:outlineLvl w:val="0"/>
        <w:rPr>
          <w:rFonts w:ascii="Arial" w:hAnsi="Arial" w:cs="Arial"/>
          <w:b/>
          <w:sz w:val="28"/>
          <w:szCs w:val="28"/>
        </w:rPr>
      </w:pPr>
      <w:r w:rsidRPr="000172B1">
        <w:rPr>
          <w:rFonts w:ascii="Arial" w:hAnsi="Arial" w:cs="Arial"/>
          <w:b/>
          <w:sz w:val="28"/>
          <w:szCs w:val="28"/>
        </w:rPr>
        <w:t>ИНФОРМАТИКА И ИНФОРМАЦИОННИ ТЕХНОЛОГИИ</w:t>
      </w:r>
    </w:p>
    <w:p w:rsidR="00FC52D4" w:rsidRPr="00C67CBA" w:rsidRDefault="00FC52D4" w:rsidP="00FC52D4">
      <w:pPr>
        <w:autoSpaceDE w:val="0"/>
        <w:autoSpaceDN w:val="0"/>
        <w:adjustRightInd w:val="0"/>
        <w:spacing w:before="240"/>
        <w:ind w:firstLine="709"/>
        <w:rPr>
          <w:iCs/>
          <w:sz w:val="24"/>
          <w:szCs w:val="24"/>
        </w:rPr>
      </w:pPr>
      <w:r w:rsidRPr="00C67CBA">
        <w:rPr>
          <w:sz w:val="24"/>
          <w:szCs w:val="24"/>
        </w:rPr>
        <w:t xml:space="preserve">Специалната част от ЕПИ по </w:t>
      </w:r>
      <w:r w:rsidRPr="00C67CBA">
        <w:rPr>
          <w:i/>
          <w:sz w:val="24"/>
          <w:szCs w:val="24"/>
        </w:rPr>
        <w:t>информатика и информационни технологии</w:t>
      </w:r>
      <w:r w:rsidRPr="00C67CBA">
        <w:rPr>
          <w:sz w:val="24"/>
          <w:szCs w:val="24"/>
        </w:rPr>
        <w:t xml:space="preserve"> се провежда под формата на тест</w:t>
      </w:r>
      <w:r w:rsidRPr="00C67CBA">
        <w:rPr>
          <w:iCs/>
          <w:sz w:val="24"/>
          <w:szCs w:val="24"/>
        </w:rPr>
        <w:t xml:space="preserve">. </w:t>
      </w:r>
      <w:r w:rsidRPr="00C67CBA">
        <w:rPr>
          <w:sz w:val="24"/>
          <w:szCs w:val="24"/>
        </w:rPr>
        <w:t xml:space="preserve">Проверява се подробното и задълбочено познаване на учебния материал по </w:t>
      </w:r>
      <w:r w:rsidRPr="00C67CBA">
        <w:rPr>
          <w:i/>
          <w:sz w:val="24"/>
          <w:szCs w:val="24"/>
        </w:rPr>
        <w:t>Информатика и Информационни технологии</w:t>
      </w:r>
      <w:r w:rsidRPr="00C67CBA">
        <w:rPr>
          <w:iCs/>
          <w:sz w:val="24"/>
          <w:szCs w:val="24"/>
        </w:rPr>
        <w:t xml:space="preserve">, </w:t>
      </w:r>
      <w:r w:rsidRPr="00C67CBA">
        <w:rPr>
          <w:sz w:val="24"/>
          <w:szCs w:val="24"/>
        </w:rPr>
        <w:t>застъпен в учебниците за средните училища</w:t>
      </w:r>
      <w:r w:rsidRPr="00C67CBA">
        <w:rPr>
          <w:iCs/>
          <w:sz w:val="24"/>
          <w:szCs w:val="24"/>
        </w:rPr>
        <w:t xml:space="preserve">, </w:t>
      </w:r>
      <w:r w:rsidRPr="00C67CBA">
        <w:rPr>
          <w:sz w:val="24"/>
          <w:szCs w:val="24"/>
        </w:rPr>
        <w:t>задължителна и профилирана подготовка за</w:t>
      </w:r>
      <w:r w:rsidRPr="00C67CBA">
        <w:rPr>
          <w:iCs/>
          <w:sz w:val="24"/>
          <w:szCs w:val="24"/>
        </w:rPr>
        <w:t xml:space="preserve"> </w:t>
      </w:r>
      <w:r w:rsidRPr="00C67CBA">
        <w:rPr>
          <w:iCs/>
          <w:sz w:val="24"/>
          <w:szCs w:val="24"/>
          <w:lang w:val="ru-RU"/>
        </w:rPr>
        <w:t>9</w:t>
      </w:r>
      <w:r w:rsidRPr="00C67CBA">
        <w:rPr>
          <w:iCs/>
          <w:sz w:val="24"/>
          <w:szCs w:val="24"/>
        </w:rPr>
        <w:t xml:space="preserve"> </w:t>
      </w:r>
      <w:r w:rsidRPr="00C67CBA">
        <w:rPr>
          <w:sz w:val="24"/>
          <w:szCs w:val="24"/>
        </w:rPr>
        <w:t>и</w:t>
      </w:r>
      <w:r w:rsidRPr="00C67CBA">
        <w:rPr>
          <w:sz w:val="24"/>
          <w:szCs w:val="24"/>
          <w:lang w:val="ru-RU"/>
        </w:rPr>
        <w:t xml:space="preserve"> </w:t>
      </w:r>
      <w:r w:rsidRPr="00C67CBA">
        <w:rPr>
          <w:iCs/>
          <w:sz w:val="24"/>
          <w:szCs w:val="24"/>
          <w:lang w:val="ru-RU"/>
        </w:rPr>
        <w:t>10</w:t>
      </w:r>
      <w:r w:rsidRPr="00C67CBA">
        <w:rPr>
          <w:sz w:val="24"/>
          <w:szCs w:val="24"/>
        </w:rPr>
        <w:t xml:space="preserve"> клас</w:t>
      </w:r>
      <w:r w:rsidRPr="00C67CBA">
        <w:rPr>
          <w:iCs/>
          <w:sz w:val="24"/>
          <w:szCs w:val="24"/>
        </w:rPr>
        <w:t xml:space="preserve">, </w:t>
      </w:r>
      <w:r w:rsidR="00002248">
        <w:rPr>
          <w:sz w:val="24"/>
          <w:szCs w:val="24"/>
        </w:rPr>
        <w:t>одобрени от МО</w:t>
      </w:r>
      <w:r w:rsidRPr="00C67CBA">
        <w:rPr>
          <w:sz w:val="24"/>
          <w:szCs w:val="24"/>
        </w:rPr>
        <w:t>Н</w:t>
      </w:r>
      <w:r w:rsidRPr="00C67CBA">
        <w:rPr>
          <w:iCs/>
          <w:sz w:val="24"/>
          <w:szCs w:val="24"/>
        </w:rPr>
        <w:t>.</w:t>
      </w:r>
      <w:r w:rsidRPr="00C67CBA">
        <w:rPr>
          <w:sz w:val="24"/>
          <w:szCs w:val="24"/>
        </w:rPr>
        <w:t xml:space="preserve"> Състои се от въпроси със затворен </w:t>
      </w:r>
      <w:r w:rsidRPr="00C67CBA">
        <w:rPr>
          <w:iCs/>
          <w:sz w:val="24"/>
          <w:szCs w:val="24"/>
        </w:rPr>
        <w:t>(</w:t>
      </w:r>
      <w:r w:rsidRPr="00C67CBA">
        <w:rPr>
          <w:sz w:val="24"/>
          <w:szCs w:val="24"/>
        </w:rPr>
        <w:t>структуриран</w:t>
      </w:r>
      <w:r w:rsidRPr="00C67CBA">
        <w:rPr>
          <w:iCs/>
          <w:sz w:val="24"/>
          <w:szCs w:val="24"/>
        </w:rPr>
        <w:t xml:space="preserve">) </w:t>
      </w:r>
      <w:r w:rsidRPr="00C67CBA">
        <w:rPr>
          <w:sz w:val="24"/>
          <w:szCs w:val="24"/>
        </w:rPr>
        <w:t xml:space="preserve">отговор, обхващащи всички </w:t>
      </w:r>
      <w:r w:rsidRPr="00C67CBA">
        <w:rPr>
          <w:iCs/>
          <w:sz w:val="24"/>
          <w:szCs w:val="24"/>
        </w:rPr>
        <w:t xml:space="preserve">20 </w:t>
      </w:r>
      <w:r w:rsidRPr="00C67CBA">
        <w:rPr>
          <w:sz w:val="24"/>
          <w:szCs w:val="24"/>
        </w:rPr>
        <w:t>изпитни теми</w:t>
      </w:r>
      <w:r w:rsidRPr="00C67CBA">
        <w:rPr>
          <w:iCs/>
          <w:sz w:val="24"/>
          <w:szCs w:val="24"/>
        </w:rPr>
        <w:t>. Въпросите включват равнища на усвоеното знание, разбиране</w:t>
      </w:r>
      <w:r w:rsidRPr="00C67CBA">
        <w:rPr>
          <w:iCs/>
          <w:sz w:val="24"/>
          <w:szCs w:val="24"/>
          <w:lang w:val="ru-RU"/>
        </w:rPr>
        <w:t xml:space="preserve"> и</w:t>
      </w:r>
      <w:r w:rsidRPr="00C67CBA">
        <w:rPr>
          <w:iCs/>
          <w:sz w:val="24"/>
          <w:szCs w:val="24"/>
        </w:rPr>
        <w:t xml:space="preserve"> приложение.</w:t>
      </w:r>
    </w:p>
    <w:p w:rsidR="00FC52D4" w:rsidRPr="00F43A1C" w:rsidRDefault="00FC52D4" w:rsidP="00FC52D4">
      <w:pPr>
        <w:autoSpaceDE w:val="0"/>
        <w:autoSpaceDN w:val="0"/>
        <w:adjustRightInd w:val="0"/>
        <w:spacing w:before="120" w:after="120"/>
        <w:jc w:val="center"/>
        <w:rPr>
          <w:rFonts w:ascii="Arial" w:hAnsi="Arial" w:cs="Arial"/>
          <w:b/>
          <w:szCs w:val="22"/>
          <w:lang w:val="ru-RU"/>
        </w:rPr>
      </w:pPr>
      <w:r>
        <w:rPr>
          <w:rFonts w:ascii="Arial" w:hAnsi="Arial" w:cs="Arial"/>
          <w:b/>
          <w:szCs w:val="22"/>
          <w:lang w:val="ru-RU"/>
        </w:rPr>
        <w:t>КОНСПЕКТ:</w:t>
      </w:r>
    </w:p>
    <w:p w:rsidR="00FC52D4" w:rsidRPr="00F43A1C" w:rsidRDefault="00FC52D4" w:rsidP="00FC52D4">
      <w:pPr>
        <w:numPr>
          <w:ilvl w:val="0"/>
          <w:numId w:val="28"/>
        </w:numPr>
        <w:tabs>
          <w:tab w:val="clear" w:pos="851"/>
        </w:tabs>
        <w:autoSpaceDE w:val="0"/>
        <w:autoSpaceDN w:val="0"/>
        <w:adjustRightInd w:val="0"/>
        <w:rPr>
          <w:szCs w:val="22"/>
          <w:lang w:val="ru-RU"/>
        </w:rPr>
      </w:pPr>
      <w:r w:rsidRPr="00F43A1C">
        <w:rPr>
          <w:szCs w:val="22"/>
          <w:lang w:val="ru-RU"/>
        </w:rPr>
        <w:t>Информация, информционни процеси и дейности. Единици за измерване на информацията.</w:t>
      </w:r>
    </w:p>
    <w:p w:rsidR="00FC52D4" w:rsidRPr="00F43A1C" w:rsidRDefault="00FC52D4" w:rsidP="00FC52D4">
      <w:pPr>
        <w:numPr>
          <w:ilvl w:val="0"/>
          <w:numId w:val="28"/>
        </w:numPr>
        <w:tabs>
          <w:tab w:val="clear" w:pos="851"/>
        </w:tabs>
        <w:autoSpaceDE w:val="0"/>
        <w:autoSpaceDN w:val="0"/>
        <w:adjustRightInd w:val="0"/>
        <w:rPr>
          <w:szCs w:val="22"/>
          <w:lang w:val="ru-RU"/>
        </w:rPr>
      </w:pPr>
      <w:r w:rsidRPr="00F43A1C">
        <w:rPr>
          <w:szCs w:val="22"/>
          <w:lang w:val="ru-RU"/>
        </w:rPr>
        <w:t>Позиционни бройни системи. Преминаване от една бройна система в друга. Двоична позиционна бройна система. Аритметика в двоична бройна система.</w:t>
      </w:r>
    </w:p>
    <w:p w:rsidR="00FC52D4" w:rsidRPr="00F43A1C" w:rsidRDefault="00FC52D4" w:rsidP="00FC52D4">
      <w:pPr>
        <w:numPr>
          <w:ilvl w:val="0"/>
          <w:numId w:val="28"/>
        </w:numPr>
        <w:tabs>
          <w:tab w:val="clear" w:pos="851"/>
        </w:tabs>
        <w:autoSpaceDE w:val="0"/>
        <w:autoSpaceDN w:val="0"/>
        <w:adjustRightInd w:val="0"/>
        <w:rPr>
          <w:szCs w:val="22"/>
          <w:lang w:val="ru-RU"/>
        </w:rPr>
      </w:pPr>
      <w:r w:rsidRPr="00F43A1C">
        <w:rPr>
          <w:szCs w:val="22"/>
        </w:rPr>
        <w:t>Логически (булеви) функции. Конюнкция, дизюнкция и отрицание. Основни свойства.</w:t>
      </w:r>
    </w:p>
    <w:p w:rsidR="00FC52D4" w:rsidRPr="00F43A1C" w:rsidRDefault="00FC52D4" w:rsidP="00FC52D4">
      <w:pPr>
        <w:numPr>
          <w:ilvl w:val="0"/>
          <w:numId w:val="28"/>
        </w:numPr>
        <w:tabs>
          <w:tab w:val="clear" w:pos="851"/>
        </w:tabs>
        <w:autoSpaceDE w:val="0"/>
        <w:autoSpaceDN w:val="0"/>
        <w:adjustRightInd w:val="0"/>
        <w:rPr>
          <w:szCs w:val="22"/>
          <w:lang w:val="ru-RU"/>
        </w:rPr>
      </w:pPr>
      <w:r w:rsidRPr="00F43A1C">
        <w:rPr>
          <w:szCs w:val="22"/>
          <w:lang w:val="ru-RU"/>
        </w:rPr>
        <w:t>История на компютрите. Компоненти на компютърната система. Поколения компютри. Класификация на компютрите</w:t>
      </w:r>
      <w:r>
        <w:rPr>
          <w:szCs w:val="22"/>
          <w:lang w:val="ru-RU"/>
        </w:rPr>
        <w:t>.</w:t>
      </w:r>
    </w:p>
    <w:p w:rsidR="00FC52D4" w:rsidRPr="00F43A1C" w:rsidRDefault="00FC52D4" w:rsidP="00FC52D4">
      <w:pPr>
        <w:numPr>
          <w:ilvl w:val="0"/>
          <w:numId w:val="28"/>
        </w:numPr>
        <w:tabs>
          <w:tab w:val="clear" w:pos="851"/>
        </w:tabs>
        <w:autoSpaceDE w:val="0"/>
        <w:autoSpaceDN w:val="0"/>
        <w:adjustRightInd w:val="0"/>
        <w:rPr>
          <w:szCs w:val="22"/>
          <w:lang w:val="ru-RU"/>
        </w:rPr>
      </w:pPr>
      <w:r w:rsidRPr="00F43A1C">
        <w:rPr>
          <w:szCs w:val="22"/>
          <w:lang w:val="ru-RU"/>
        </w:rPr>
        <w:t>Централен процесор и памет. Функционално предназначение. Основни характеристики. Структура.</w:t>
      </w:r>
    </w:p>
    <w:p w:rsidR="00FC52D4" w:rsidRPr="00F43A1C" w:rsidRDefault="00FC52D4" w:rsidP="00FC52D4">
      <w:pPr>
        <w:numPr>
          <w:ilvl w:val="0"/>
          <w:numId w:val="28"/>
        </w:numPr>
        <w:tabs>
          <w:tab w:val="clear" w:pos="851"/>
        </w:tabs>
        <w:autoSpaceDE w:val="0"/>
        <w:autoSpaceDN w:val="0"/>
        <w:adjustRightInd w:val="0"/>
        <w:rPr>
          <w:szCs w:val="22"/>
          <w:lang w:val="ru-RU"/>
        </w:rPr>
      </w:pPr>
      <w:r w:rsidRPr="00F43A1C">
        <w:rPr>
          <w:szCs w:val="22"/>
          <w:lang w:val="ru-RU"/>
        </w:rPr>
        <w:t>Външна памет. Входно-изходни устройства. Видове. Основни характеристики.</w:t>
      </w:r>
    </w:p>
    <w:p w:rsidR="00FC52D4" w:rsidRPr="00F43A1C" w:rsidRDefault="00FC52D4" w:rsidP="00FC52D4">
      <w:pPr>
        <w:numPr>
          <w:ilvl w:val="0"/>
          <w:numId w:val="28"/>
        </w:numPr>
        <w:tabs>
          <w:tab w:val="clear" w:pos="851"/>
        </w:tabs>
        <w:autoSpaceDE w:val="0"/>
        <w:autoSpaceDN w:val="0"/>
        <w:adjustRightInd w:val="0"/>
        <w:rPr>
          <w:szCs w:val="22"/>
          <w:lang w:val="ru-RU"/>
        </w:rPr>
      </w:pPr>
      <w:r w:rsidRPr="00F43A1C">
        <w:rPr>
          <w:szCs w:val="22"/>
          <w:lang w:val="ru-RU"/>
        </w:rPr>
        <w:t xml:space="preserve">Операционни системи. </w:t>
      </w:r>
      <w:r w:rsidRPr="00F43A1C">
        <w:rPr>
          <w:szCs w:val="22"/>
        </w:rPr>
        <w:t>Същност и основни функции. Файлова система. Видове потребителски интерфейс. Основни дейности.</w:t>
      </w:r>
    </w:p>
    <w:p w:rsidR="00FC52D4" w:rsidRPr="00F43A1C" w:rsidRDefault="00FC52D4" w:rsidP="00FC52D4">
      <w:pPr>
        <w:numPr>
          <w:ilvl w:val="0"/>
          <w:numId w:val="28"/>
        </w:numPr>
        <w:tabs>
          <w:tab w:val="clear" w:pos="851"/>
        </w:tabs>
        <w:autoSpaceDE w:val="0"/>
        <w:autoSpaceDN w:val="0"/>
        <w:adjustRightInd w:val="0"/>
        <w:rPr>
          <w:szCs w:val="22"/>
          <w:lang w:val="ru-RU"/>
        </w:rPr>
      </w:pPr>
      <w:r w:rsidRPr="00F43A1C">
        <w:rPr>
          <w:szCs w:val="22"/>
          <w:lang w:val="ru-RU"/>
        </w:rPr>
        <w:t xml:space="preserve">Компютърни мрежи. </w:t>
      </w:r>
      <w:r w:rsidRPr="00F43A1C">
        <w:rPr>
          <w:rFonts w:hint="eastAsia"/>
          <w:szCs w:val="22"/>
          <w:lang w:val="ru-RU"/>
        </w:rPr>
        <w:t>Същност</w:t>
      </w:r>
      <w:r w:rsidRPr="00F43A1C">
        <w:rPr>
          <w:szCs w:val="22"/>
          <w:lang w:val="ru-RU"/>
        </w:rPr>
        <w:t xml:space="preserve"> </w:t>
      </w:r>
      <w:r w:rsidRPr="00F43A1C">
        <w:rPr>
          <w:rFonts w:hint="eastAsia"/>
          <w:szCs w:val="22"/>
          <w:lang w:val="ru-RU"/>
        </w:rPr>
        <w:t>и</w:t>
      </w:r>
      <w:r w:rsidRPr="00F43A1C">
        <w:rPr>
          <w:szCs w:val="22"/>
          <w:lang w:val="ru-RU"/>
        </w:rPr>
        <w:t xml:space="preserve"> </w:t>
      </w:r>
      <w:r w:rsidRPr="00F43A1C">
        <w:rPr>
          <w:rFonts w:hint="eastAsia"/>
          <w:szCs w:val="22"/>
          <w:lang w:val="ru-RU"/>
        </w:rPr>
        <w:t>видове</w:t>
      </w:r>
      <w:r w:rsidRPr="00F43A1C">
        <w:rPr>
          <w:szCs w:val="22"/>
          <w:lang w:val="ru-RU"/>
        </w:rPr>
        <w:t xml:space="preserve"> </w:t>
      </w:r>
      <w:r w:rsidRPr="00F43A1C">
        <w:rPr>
          <w:rFonts w:hint="eastAsia"/>
          <w:szCs w:val="22"/>
          <w:lang w:val="ru-RU"/>
        </w:rPr>
        <w:t>компютърни</w:t>
      </w:r>
      <w:r w:rsidRPr="00F43A1C">
        <w:rPr>
          <w:szCs w:val="22"/>
          <w:lang w:val="ru-RU"/>
        </w:rPr>
        <w:t xml:space="preserve"> </w:t>
      </w:r>
      <w:r w:rsidRPr="00F43A1C">
        <w:rPr>
          <w:rFonts w:hint="eastAsia"/>
          <w:szCs w:val="22"/>
          <w:lang w:val="ru-RU"/>
        </w:rPr>
        <w:t>мрежи</w:t>
      </w:r>
      <w:r w:rsidRPr="00F43A1C">
        <w:rPr>
          <w:szCs w:val="22"/>
          <w:lang w:val="ru-RU"/>
        </w:rPr>
        <w:t xml:space="preserve">. </w:t>
      </w:r>
      <w:r w:rsidRPr="00F43A1C">
        <w:rPr>
          <w:rFonts w:hint="eastAsia"/>
          <w:szCs w:val="22"/>
          <w:lang w:val="ru-RU"/>
        </w:rPr>
        <w:t>Компоненти</w:t>
      </w:r>
      <w:r w:rsidRPr="00F43A1C">
        <w:rPr>
          <w:szCs w:val="22"/>
          <w:lang w:val="ru-RU"/>
        </w:rPr>
        <w:t xml:space="preserve"> </w:t>
      </w:r>
      <w:r w:rsidRPr="00F43A1C">
        <w:rPr>
          <w:rFonts w:hint="eastAsia"/>
          <w:szCs w:val="22"/>
          <w:lang w:val="ru-RU"/>
        </w:rPr>
        <w:t>на</w:t>
      </w:r>
      <w:r w:rsidRPr="00F43A1C">
        <w:rPr>
          <w:szCs w:val="22"/>
          <w:lang w:val="ru-RU"/>
        </w:rPr>
        <w:t xml:space="preserve"> </w:t>
      </w:r>
      <w:r w:rsidRPr="00F43A1C">
        <w:rPr>
          <w:rFonts w:hint="eastAsia"/>
          <w:szCs w:val="22"/>
          <w:lang w:val="ru-RU"/>
        </w:rPr>
        <w:t>компютърните</w:t>
      </w:r>
      <w:r w:rsidRPr="00F43A1C">
        <w:rPr>
          <w:szCs w:val="22"/>
          <w:lang w:val="ru-RU"/>
        </w:rPr>
        <w:t xml:space="preserve"> </w:t>
      </w:r>
      <w:r w:rsidRPr="00F43A1C">
        <w:rPr>
          <w:rFonts w:hint="eastAsia"/>
          <w:szCs w:val="22"/>
          <w:lang w:val="ru-RU"/>
        </w:rPr>
        <w:t>мрежи</w:t>
      </w:r>
      <w:r w:rsidRPr="00F43A1C">
        <w:rPr>
          <w:szCs w:val="22"/>
          <w:lang w:val="ru-RU"/>
        </w:rPr>
        <w:t xml:space="preserve">. </w:t>
      </w:r>
      <w:r w:rsidRPr="00F43A1C">
        <w:rPr>
          <w:rFonts w:hint="eastAsia"/>
          <w:szCs w:val="22"/>
          <w:lang w:val="ru-RU"/>
        </w:rPr>
        <w:t>Локални</w:t>
      </w:r>
      <w:r w:rsidRPr="00F43A1C">
        <w:rPr>
          <w:szCs w:val="22"/>
          <w:lang w:val="ru-RU"/>
        </w:rPr>
        <w:t xml:space="preserve"> </w:t>
      </w:r>
      <w:r w:rsidRPr="00F43A1C">
        <w:rPr>
          <w:rFonts w:hint="eastAsia"/>
          <w:szCs w:val="22"/>
          <w:lang w:val="ru-RU"/>
        </w:rPr>
        <w:t>мрежи</w:t>
      </w:r>
      <w:r>
        <w:rPr>
          <w:szCs w:val="22"/>
          <w:lang w:val="ru-RU"/>
        </w:rPr>
        <w:t>.</w:t>
      </w:r>
    </w:p>
    <w:p w:rsidR="00FC52D4" w:rsidRPr="00F43A1C" w:rsidRDefault="00FC52D4" w:rsidP="00FC52D4">
      <w:pPr>
        <w:numPr>
          <w:ilvl w:val="0"/>
          <w:numId w:val="28"/>
        </w:numPr>
        <w:tabs>
          <w:tab w:val="clear" w:pos="851"/>
        </w:tabs>
        <w:autoSpaceDE w:val="0"/>
        <w:autoSpaceDN w:val="0"/>
        <w:adjustRightInd w:val="0"/>
        <w:rPr>
          <w:szCs w:val="22"/>
          <w:lang w:val="ru-RU"/>
        </w:rPr>
      </w:pPr>
      <w:r w:rsidRPr="00F43A1C">
        <w:rPr>
          <w:szCs w:val="22"/>
          <w:lang w:val="ru-RU"/>
        </w:rPr>
        <w:t>Интернет (</w:t>
      </w:r>
      <w:r w:rsidRPr="00F43A1C">
        <w:rPr>
          <w:szCs w:val="22"/>
          <w:lang w:val="en-US"/>
        </w:rPr>
        <w:t>WWW</w:t>
      </w:r>
      <w:r w:rsidRPr="00835173">
        <w:rPr>
          <w:szCs w:val="22"/>
          <w:lang w:val="ru-RU"/>
        </w:rPr>
        <w:t>)</w:t>
      </w:r>
      <w:r w:rsidRPr="00F43A1C">
        <w:rPr>
          <w:szCs w:val="22"/>
          <w:lang w:val="ru-RU"/>
        </w:rPr>
        <w:t xml:space="preserve">. </w:t>
      </w:r>
      <w:r w:rsidRPr="00F43A1C">
        <w:rPr>
          <w:rFonts w:hint="eastAsia"/>
          <w:szCs w:val="22"/>
          <w:lang w:val="ru-RU"/>
        </w:rPr>
        <w:t>Видове</w:t>
      </w:r>
      <w:r w:rsidRPr="00F43A1C">
        <w:rPr>
          <w:szCs w:val="22"/>
          <w:lang w:val="ru-RU"/>
        </w:rPr>
        <w:t xml:space="preserve"> </w:t>
      </w:r>
      <w:r w:rsidRPr="00F43A1C">
        <w:rPr>
          <w:rFonts w:hint="eastAsia"/>
          <w:szCs w:val="22"/>
          <w:lang w:val="ru-RU"/>
        </w:rPr>
        <w:t>адреси</w:t>
      </w:r>
      <w:r w:rsidRPr="00F43A1C">
        <w:rPr>
          <w:szCs w:val="22"/>
          <w:lang w:val="ru-RU"/>
        </w:rPr>
        <w:t xml:space="preserve"> </w:t>
      </w:r>
      <w:r w:rsidRPr="00F43A1C">
        <w:rPr>
          <w:rFonts w:hint="eastAsia"/>
          <w:szCs w:val="22"/>
          <w:lang w:val="ru-RU"/>
        </w:rPr>
        <w:t>в</w:t>
      </w:r>
      <w:r w:rsidRPr="00F43A1C">
        <w:rPr>
          <w:szCs w:val="22"/>
          <w:lang w:val="ru-RU"/>
        </w:rPr>
        <w:t xml:space="preserve"> </w:t>
      </w:r>
      <w:r w:rsidRPr="00F43A1C">
        <w:rPr>
          <w:rFonts w:hint="eastAsia"/>
          <w:szCs w:val="22"/>
          <w:lang w:val="ru-RU"/>
        </w:rPr>
        <w:t>Интернет</w:t>
      </w:r>
      <w:r w:rsidRPr="00F43A1C">
        <w:rPr>
          <w:szCs w:val="22"/>
          <w:lang w:val="ru-RU"/>
        </w:rPr>
        <w:t xml:space="preserve">. </w:t>
      </w:r>
      <w:r w:rsidRPr="00F43A1C">
        <w:rPr>
          <w:rFonts w:hint="eastAsia"/>
          <w:szCs w:val="22"/>
          <w:lang w:val="ru-RU"/>
        </w:rPr>
        <w:t>Работа</w:t>
      </w:r>
      <w:r w:rsidRPr="00F43A1C">
        <w:rPr>
          <w:szCs w:val="22"/>
          <w:lang w:val="ru-RU"/>
        </w:rPr>
        <w:t xml:space="preserve"> </w:t>
      </w:r>
      <w:r w:rsidRPr="00F43A1C">
        <w:rPr>
          <w:rFonts w:hint="eastAsia"/>
          <w:szCs w:val="22"/>
          <w:lang w:val="ru-RU"/>
        </w:rPr>
        <w:t>с</w:t>
      </w:r>
      <w:r w:rsidRPr="00F43A1C">
        <w:rPr>
          <w:szCs w:val="22"/>
          <w:lang w:val="ru-RU"/>
        </w:rPr>
        <w:t xml:space="preserve"> </w:t>
      </w:r>
      <w:r w:rsidRPr="00F43A1C">
        <w:rPr>
          <w:rFonts w:hint="eastAsia"/>
          <w:szCs w:val="22"/>
          <w:lang w:val="ru-RU"/>
        </w:rPr>
        <w:t>електронна</w:t>
      </w:r>
      <w:r w:rsidRPr="00F43A1C">
        <w:rPr>
          <w:szCs w:val="22"/>
          <w:lang w:val="ru-RU"/>
        </w:rPr>
        <w:t xml:space="preserve"> </w:t>
      </w:r>
      <w:r w:rsidRPr="00F43A1C">
        <w:rPr>
          <w:rFonts w:hint="eastAsia"/>
          <w:szCs w:val="22"/>
          <w:lang w:val="ru-RU"/>
        </w:rPr>
        <w:t>поща</w:t>
      </w:r>
      <w:r w:rsidRPr="00F43A1C">
        <w:rPr>
          <w:szCs w:val="22"/>
          <w:lang w:val="ru-RU"/>
        </w:rPr>
        <w:t xml:space="preserve">, </w:t>
      </w:r>
      <w:r w:rsidRPr="00F43A1C">
        <w:rPr>
          <w:szCs w:val="22"/>
        </w:rPr>
        <w:t xml:space="preserve">комуникация в реално време, пренос на файлове. </w:t>
      </w:r>
      <w:r w:rsidRPr="00F43A1C">
        <w:rPr>
          <w:szCs w:val="22"/>
          <w:lang w:val="ru-RU"/>
        </w:rPr>
        <w:t>Т</w:t>
      </w:r>
      <w:r w:rsidRPr="00F43A1C">
        <w:rPr>
          <w:rFonts w:hint="eastAsia"/>
          <w:szCs w:val="22"/>
          <w:lang w:val="ru-RU"/>
        </w:rPr>
        <w:t>ърсене</w:t>
      </w:r>
      <w:r w:rsidRPr="00F43A1C">
        <w:rPr>
          <w:szCs w:val="22"/>
          <w:lang w:val="ru-RU"/>
        </w:rPr>
        <w:t xml:space="preserve"> </w:t>
      </w:r>
      <w:r w:rsidRPr="00F43A1C">
        <w:rPr>
          <w:rFonts w:hint="eastAsia"/>
          <w:szCs w:val="22"/>
          <w:lang w:val="ru-RU"/>
        </w:rPr>
        <w:t>на</w:t>
      </w:r>
      <w:r w:rsidRPr="00F43A1C">
        <w:rPr>
          <w:szCs w:val="22"/>
          <w:lang w:val="ru-RU"/>
        </w:rPr>
        <w:t xml:space="preserve"> </w:t>
      </w:r>
      <w:r w:rsidRPr="00F43A1C">
        <w:rPr>
          <w:rFonts w:hint="eastAsia"/>
          <w:szCs w:val="22"/>
          <w:lang w:val="ru-RU"/>
        </w:rPr>
        <w:t>информация</w:t>
      </w:r>
      <w:r w:rsidRPr="00F43A1C">
        <w:rPr>
          <w:szCs w:val="22"/>
          <w:lang w:val="ru-RU"/>
        </w:rPr>
        <w:t xml:space="preserve"> </w:t>
      </w:r>
      <w:r w:rsidRPr="00F43A1C">
        <w:rPr>
          <w:rFonts w:hint="eastAsia"/>
          <w:szCs w:val="22"/>
          <w:lang w:val="ru-RU"/>
        </w:rPr>
        <w:t>в</w:t>
      </w:r>
      <w:r w:rsidRPr="00F43A1C">
        <w:rPr>
          <w:szCs w:val="22"/>
          <w:lang w:val="ru-RU"/>
        </w:rPr>
        <w:t xml:space="preserve"> Интернет. </w:t>
      </w:r>
      <w:r w:rsidRPr="00F43A1C">
        <w:rPr>
          <w:szCs w:val="22"/>
          <w:lang w:val="en-US"/>
        </w:rPr>
        <w:t>Web</w:t>
      </w:r>
      <w:r w:rsidRPr="00F43A1C">
        <w:rPr>
          <w:szCs w:val="22"/>
          <w:lang w:val="ru-RU"/>
        </w:rPr>
        <w:t xml:space="preserve"> </w:t>
      </w:r>
      <w:r w:rsidRPr="00F43A1C">
        <w:rPr>
          <w:szCs w:val="22"/>
        </w:rPr>
        <w:t>браузъри. Web документи - елементи, проектиране и създаване. Използване на скриптов език (HTML).</w:t>
      </w:r>
    </w:p>
    <w:p w:rsidR="00FC52D4" w:rsidRPr="00F43A1C" w:rsidRDefault="00FC52D4" w:rsidP="00FC52D4">
      <w:pPr>
        <w:numPr>
          <w:ilvl w:val="0"/>
          <w:numId w:val="28"/>
        </w:numPr>
        <w:tabs>
          <w:tab w:val="clear" w:pos="851"/>
        </w:tabs>
        <w:autoSpaceDE w:val="0"/>
        <w:autoSpaceDN w:val="0"/>
        <w:adjustRightInd w:val="0"/>
        <w:rPr>
          <w:szCs w:val="22"/>
          <w:lang w:val="ru-RU"/>
        </w:rPr>
      </w:pPr>
      <w:r w:rsidRPr="00F43A1C">
        <w:rPr>
          <w:szCs w:val="22"/>
          <w:lang w:val="ru-RU"/>
        </w:rPr>
        <w:t>Компютърни вируси. Антивирусни програми. Класификация.</w:t>
      </w:r>
    </w:p>
    <w:p w:rsidR="00FC52D4" w:rsidRPr="00F43A1C" w:rsidRDefault="00FC52D4" w:rsidP="00FC52D4">
      <w:pPr>
        <w:numPr>
          <w:ilvl w:val="0"/>
          <w:numId w:val="28"/>
        </w:numPr>
        <w:tabs>
          <w:tab w:val="clear" w:pos="851"/>
        </w:tabs>
        <w:autoSpaceDE w:val="0"/>
        <w:autoSpaceDN w:val="0"/>
        <w:adjustRightInd w:val="0"/>
        <w:rPr>
          <w:szCs w:val="22"/>
          <w:lang w:val="ru-RU"/>
        </w:rPr>
      </w:pPr>
      <w:r>
        <w:rPr>
          <w:szCs w:val="22"/>
          <w:lang w:val="ru-RU"/>
        </w:rPr>
        <w:t>Компресиране и деко</w:t>
      </w:r>
      <w:r w:rsidRPr="00F43A1C">
        <w:rPr>
          <w:szCs w:val="22"/>
          <w:lang w:val="ru-RU"/>
        </w:rPr>
        <w:t>мпресиране на данни. Програми за архивиране.</w:t>
      </w:r>
    </w:p>
    <w:p w:rsidR="00FC52D4" w:rsidRPr="00F43A1C" w:rsidRDefault="00FC52D4" w:rsidP="00FC52D4">
      <w:pPr>
        <w:widowControl w:val="0"/>
        <w:numPr>
          <w:ilvl w:val="0"/>
          <w:numId w:val="28"/>
        </w:numPr>
        <w:tabs>
          <w:tab w:val="clear" w:pos="851"/>
        </w:tabs>
        <w:autoSpaceDE w:val="0"/>
        <w:autoSpaceDN w:val="0"/>
        <w:adjustRightInd w:val="0"/>
        <w:rPr>
          <w:szCs w:val="22"/>
          <w:lang w:val="ru-RU"/>
        </w:rPr>
      </w:pPr>
      <w:r w:rsidRPr="00F43A1C">
        <w:rPr>
          <w:szCs w:val="22"/>
          <w:lang w:val="ru-RU"/>
        </w:rPr>
        <w:t>Системи за текстообработка. Основни д</w:t>
      </w:r>
      <w:r w:rsidRPr="00F43A1C">
        <w:rPr>
          <w:rFonts w:hint="eastAsia"/>
          <w:szCs w:val="22"/>
          <w:lang w:val="ru-RU"/>
        </w:rPr>
        <w:t>ействия</w:t>
      </w:r>
      <w:r w:rsidRPr="00F43A1C">
        <w:rPr>
          <w:szCs w:val="22"/>
          <w:lang w:val="ru-RU"/>
        </w:rPr>
        <w:t xml:space="preserve"> </w:t>
      </w:r>
      <w:r w:rsidRPr="00F43A1C">
        <w:rPr>
          <w:rFonts w:hint="eastAsia"/>
          <w:szCs w:val="22"/>
          <w:lang w:val="ru-RU"/>
        </w:rPr>
        <w:t>с</w:t>
      </w:r>
      <w:r w:rsidRPr="00F43A1C">
        <w:rPr>
          <w:szCs w:val="22"/>
          <w:lang w:val="ru-RU"/>
        </w:rPr>
        <w:t xml:space="preserve"> </w:t>
      </w:r>
      <w:r w:rsidRPr="00F43A1C">
        <w:rPr>
          <w:rFonts w:hint="eastAsia"/>
          <w:szCs w:val="22"/>
          <w:lang w:val="ru-RU"/>
        </w:rPr>
        <w:t>текст</w:t>
      </w:r>
      <w:r w:rsidRPr="00F43A1C">
        <w:rPr>
          <w:szCs w:val="22"/>
          <w:lang w:val="ru-RU"/>
        </w:rPr>
        <w:t xml:space="preserve"> - </w:t>
      </w:r>
      <w:r w:rsidRPr="00F43A1C">
        <w:rPr>
          <w:rFonts w:hint="eastAsia"/>
          <w:szCs w:val="22"/>
          <w:lang w:val="ru-RU"/>
        </w:rPr>
        <w:t>въвеждане</w:t>
      </w:r>
      <w:r w:rsidRPr="00F43A1C">
        <w:rPr>
          <w:szCs w:val="22"/>
          <w:lang w:val="ru-RU"/>
        </w:rPr>
        <w:t xml:space="preserve">, </w:t>
      </w:r>
      <w:r w:rsidRPr="00F43A1C">
        <w:rPr>
          <w:rFonts w:hint="eastAsia"/>
          <w:szCs w:val="22"/>
          <w:lang w:val="ru-RU"/>
        </w:rPr>
        <w:t>коригиране</w:t>
      </w:r>
      <w:r w:rsidRPr="00F43A1C">
        <w:rPr>
          <w:szCs w:val="22"/>
          <w:lang w:val="ru-RU"/>
        </w:rPr>
        <w:t xml:space="preserve">, </w:t>
      </w:r>
      <w:r w:rsidRPr="00F43A1C">
        <w:rPr>
          <w:rFonts w:hint="eastAsia"/>
          <w:szCs w:val="22"/>
          <w:lang w:val="ru-RU"/>
        </w:rPr>
        <w:t>редактиране</w:t>
      </w:r>
      <w:r w:rsidRPr="00F43A1C">
        <w:rPr>
          <w:szCs w:val="22"/>
          <w:lang w:val="ru-RU"/>
        </w:rPr>
        <w:t xml:space="preserve">, </w:t>
      </w:r>
      <w:r w:rsidRPr="00F43A1C">
        <w:rPr>
          <w:rFonts w:hint="eastAsia"/>
          <w:szCs w:val="22"/>
          <w:lang w:val="ru-RU"/>
        </w:rPr>
        <w:t>търсене</w:t>
      </w:r>
      <w:r w:rsidRPr="00F43A1C">
        <w:rPr>
          <w:szCs w:val="22"/>
          <w:lang w:val="ru-RU"/>
        </w:rPr>
        <w:t xml:space="preserve"> </w:t>
      </w:r>
      <w:r w:rsidRPr="00F43A1C">
        <w:rPr>
          <w:rFonts w:hint="eastAsia"/>
          <w:szCs w:val="22"/>
          <w:lang w:val="ru-RU"/>
        </w:rPr>
        <w:t>и</w:t>
      </w:r>
      <w:r w:rsidRPr="00F43A1C">
        <w:rPr>
          <w:szCs w:val="22"/>
          <w:lang w:val="ru-RU"/>
        </w:rPr>
        <w:t xml:space="preserve"> </w:t>
      </w:r>
      <w:r w:rsidRPr="00F43A1C">
        <w:rPr>
          <w:rFonts w:hint="eastAsia"/>
          <w:szCs w:val="22"/>
          <w:lang w:val="ru-RU"/>
        </w:rPr>
        <w:t>заместване</w:t>
      </w:r>
      <w:r w:rsidRPr="00F43A1C">
        <w:rPr>
          <w:szCs w:val="22"/>
          <w:lang w:val="ru-RU"/>
        </w:rPr>
        <w:t>.</w:t>
      </w:r>
      <w:r w:rsidRPr="00F43A1C">
        <w:rPr>
          <w:rFonts w:hint="eastAsia"/>
          <w:szCs w:val="22"/>
          <w:lang w:val="ru-RU"/>
        </w:rPr>
        <w:t xml:space="preserve"> Форматиране</w:t>
      </w:r>
      <w:r w:rsidRPr="00F43A1C">
        <w:rPr>
          <w:szCs w:val="22"/>
          <w:lang w:val="ru-RU"/>
        </w:rPr>
        <w:t xml:space="preserve"> </w:t>
      </w:r>
      <w:r w:rsidRPr="00F43A1C">
        <w:rPr>
          <w:rFonts w:hint="eastAsia"/>
          <w:szCs w:val="22"/>
          <w:lang w:val="ru-RU"/>
        </w:rPr>
        <w:t>на</w:t>
      </w:r>
      <w:r w:rsidRPr="00F43A1C">
        <w:rPr>
          <w:szCs w:val="22"/>
          <w:lang w:val="ru-RU"/>
        </w:rPr>
        <w:t xml:space="preserve"> </w:t>
      </w:r>
      <w:r w:rsidRPr="00F43A1C">
        <w:rPr>
          <w:rFonts w:hint="eastAsia"/>
          <w:szCs w:val="22"/>
          <w:lang w:val="ru-RU"/>
        </w:rPr>
        <w:t>документ</w:t>
      </w:r>
      <w:r w:rsidRPr="00F43A1C">
        <w:rPr>
          <w:szCs w:val="22"/>
          <w:lang w:val="ru-RU"/>
        </w:rPr>
        <w:t xml:space="preserve"> </w:t>
      </w:r>
      <w:r w:rsidRPr="00F43A1C">
        <w:rPr>
          <w:rFonts w:hint="eastAsia"/>
          <w:szCs w:val="22"/>
          <w:lang w:val="ru-RU"/>
        </w:rPr>
        <w:t>–</w:t>
      </w:r>
      <w:r w:rsidRPr="00F43A1C">
        <w:rPr>
          <w:szCs w:val="22"/>
          <w:lang w:val="ru-RU"/>
        </w:rPr>
        <w:t xml:space="preserve"> </w:t>
      </w:r>
      <w:r w:rsidRPr="00F43A1C">
        <w:rPr>
          <w:rFonts w:hint="eastAsia"/>
          <w:szCs w:val="22"/>
          <w:lang w:val="ru-RU"/>
        </w:rPr>
        <w:t>промяна</w:t>
      </w:r>
      <w:r w:rsidRPr="00F43A1C">
        <w:rPr>
          <w:szCs w:val="22"/>
          <w:lang w:val="ru-RU"/>
        </w:rPr>
        <w:t xml:space="preserve"> </w:t>
      </w:r>
      <w:r w:rsidRPr="00F43A1C">
        <w:rPr>
          <w:rFonts w:hint="eastAsia"/>
          <w:szCs w:val="22"/>
          <w:lang w:val="ru-RU"/>
        </w:rPr>
        <w:t>на</w:t>
      </w:r>
      <w:r w:rsidRPr="00F43A1C">
        <w:rPr>
          <w:szCs w:val="22"/>
          <w:lang w:val="ru-RU"/>
        </w:rPr>
        <w:t xml:space="preserve"> </w:t>
      </w:r>
      <w:r w:rsidRPr="00F43A1C">
        <w:rPr>
          <w:rFonts w:hint="eastAsia"/>
          <w:szCs w:val="22"/>
          <w:lang w:val="ru-RU"/>
        </w:rPr>
        <w:t>параметрите</w:t>
      </w:r>
      <w:r w:rsidRPr="00F43A1C">
        <w:rPr>
          <w:szCs w:val="22"/>
          <w:lang w:val="ru-RU"/>
        </w:rPr>
        <w:t xml:space="preserve"> </w:t>
      </w:r>
      <w:r w:rsidRPr="00F43A1C">
        <w:rPr>
          <w:rFonts w:hint="eastAsia"/>
          <w:szCs w:val="22"/>
          <w:lang w:val="ru-RU"/>
        </w:rPr>
        <w:t>на</w:t>
      </w:r>
      <w:r w:rsidRPr="00F43A1C">
        <w:rPr>
          <w:szCs w:val="22"/>
          <w:lang w:val="ru-RU"/>
        </w:rPr>
        <w:t xml:space="preserve"> </w:t>
      </w:r>
      <w:r w:rsidRPr="00F43A1C">
        <w:rPr>
          <w:rFonts w:hint="eastAsia"/>
          <w:szCs w:val="22"/>
          <w:lang w:val="ru-RU"/>
        </w:rPr>
        <w:t>символи</w:t>
      </w:r>
      <w:r w:rsidRPr="00F43A1C">
        <w:rPr>
          <w:szCs w:val="22"/>
          <w:lang w:val="ru-RU"/>
        </w:rPr>
        <w:t xml:space="preserve"> </w:t>
      </w:r>
      <w:r w:rsidRPr="00F43A1C">
        <w:rPr>
          <w:rFonts w:hint="eastAsia"/>
          <w:szCs w:val="22"/>
          <w:lang w:val="ru-RU"/>
        </w:rPr>
        <w:t>и</w:t>
      </w:r>
      <w:r w:rsidRPr="00F43A1C">
        <w:rPr>
          <w:szCs w:val="22"/>
          <w:lang w:val="ru-RU"/>
        </w:rPr>
        <w:t xml:space="preserve"> </w:t>
      </w:r>
      <w:r w:rsidRPr="00F43A1C">
        <w:rPr>
          <w:rFonts w:hint="eastAsia"/>
          <w:szCs w:val="22"/>
          <w:lang w:val="ru-RU"/>
        </w:rPr>
        <w:t>параграфи</w:t>
      </w:r>
      <w:r w:rsidRPr="00F43A1C">
        <w:rPr>
          <w:szCs w:val="22"/>
          <w:lang w:val="ru-RU"/>
        </w:rPr>
        <w:t xml:space="preserve">, </w:t>
      </w:r>
      <w:r w:rsidRPr="00F43A1C">
        <w:rPr>
          <w:rFonts w:hint="eastAsia"/>
          <w:szCs w:val="22"/>
          <w:lang w:val="ru-RU"/>
        </w:rPr>
        <w:t>настройка</w:t>
      </w:r>
      <w:r w:rsidRPr="00F43A1C">
        <w:rPr>
          <w:szCs w:val="22"/>
          <w:lang w:val="ru-RU"/>
        </w:rPr>
        <w:t xml:space="preserve"> </w:t>
      </w:r>
      <w:r w:rsidRPr="00F43A1C">
        <w:rPr>
          <w:rFonts w:hint="eastAsia"/>
          <w:szCs w:val="22"/>
          <w:lang w:val="ru-RU"/>
        </w:rPr>
        <w:t>на</w:t>
      </w:r>
      <w:r w:rsidRPr="00F43A1C">
        <w:rPr>
          <w:szCs w:val="22"/>
          <w:lang w:val="ru-RU"/>
        </w:rPr>
        <w:t xml:space="preserve"> </w:t>
      </w:r>
      <w:r w:rsidRPr="00F43A1C">
        <w:rPr>
          <w:rFonts w:hint="eastAsia"/>
          <w:szCs w:val="22"/>
          <w:lang w:val="ru-RU"/>
        </w:rPr>
        <w:t>страница</w:t>
      </w:r>
      <w:r>
        <w:rPr>
          <w:szCs w:val="22"/>
          <w:lang w:val="ru-RU"/>
        </w:rPr>
        <w:t>.</w:t>
      </w:r>
    </w:p>
    <w:p w:rsidR="00FC52D4" w:rsidRPr="00F43A1C" w:rsidRDefault="00FC52D4" w:rsidP="00FC52D4">
      <w:pPr>
        <w:numPr>
          <w:ilvl w:val="0"/>
          <w:numId w:val="28"/>
        </w:numPr>
        <w:tabs>
          <w:tab w:val="clear" w:pos="851"/>
        </w:tabs>
        <w:autoSpaceDE w:val="0"/>
        <w:autoSpaceDN w:val="0"/>
        <w:adjustRightInd w:val="0"/>
        <w:rPr>
          <w:szCs w:val="22"/>
          <w:lang w:val="ru-RU"/>
        </w:rPr>
      </w:pPr>
      <w:r w:rsidRPr="00F43A1C">
        <w:rPr>
          <w:szCs w:val="22"/>
          <w:lang w:val="ru-RU"/>
        </w:rPr>
        <w:t>Електронни таблици. Данни – типове и формати. Относително и абсолютно адресиране. Основни дейности - въвеждане, търсене, замяна, редактиране. Сортиране. Формули. Вградени функции. Диаграми.</w:t>
      </w:r>
    </w:p>
    <w:p w:rsidR="00FC52D4" w:rsidRPr="00F43A1C" w:rsidRDefault="00FC52D4" w:rsidP="00FC52D4">
      <w:pPr>
        <w:numPr>
          <w:ilvl w:val="0"/>
          <w:numId w:val="28"/>
        </w:numPr>
        <w:tabs>
          <w:tab w:val="clear" w:pos="851"/>
        </w:tabs>
        <w:autoSpaceDE w:val="0"/>
        <w:autoSpaceDN w:val="0"/>
        <w:adjustRightInd w:val="0"/>
        <w:rPr>
          <w:szCs w:val="22"/>
          <w:lang w:val="ru-RU"/>
        </w:rPr>
      </w:pPr>
      <w:r w:rsidRPr="00F43A1C">
        <w:rPr>
          <w:szCs w:val="22"/>
          <w:lang w:val="ru-RU"/>
        </w:rPr>
        <w:t>Бази от данни. Релационен модел на данните.</w:t>
      </w:r>
      <w:r>
        <w:rPr>
          <w:szCs w:val="22"/>
          <w:lang w:val="ru-RU"/>
        </w:rPr>
        <w:t xml:space="preserve"> </w:t>
      </w:r>
      <w:r w:rsidRPr="00F43A1C">
        <w:rPr>
          <w:szCs w:val="22"/>
          <w:lang w:val="ru-RU"/>
        </w:rPr>
        <w:t>Системи за управление на бази от данни. Работа в база от данни. Основни обекти. Създаване на заявки, формуляри и отчети.</w:t>
      </w:r>
    </w:p>
    <w:p w:rsidR="00FC52D4" w:rsidRPr="00F43A1C" w:rsidRDefault="00FC52D4" w:rsidP="00FC52D4">
      <w:pPr>
        <w:numPr>
          <w:ilvl w:val="0"/>
          <w:numId w:val="28"/>
        </w:numPr>
        <w:tabs>
          <w:tab w:val="clear" w:pos="851"/>
        </w:tabs>
        <w:autoSpaceDE w:val="0"/>
        <w:autoSpaceDN w:val="0"/>
        <w:adjustRightInd w:val="0"/>
        <w:rPr>
          <w:szCs w:val="22"/>
          <w:lang w:val="ru-RU"/>
        </w:rPr>
      </w:pPr>
      <w:r w:rsidRPr="00F43A1C">
        <w:rPr>
          <w:szCs w:val="22"/>
          <w:lang w:val="ru-RU"/>
        </w:rPr>
        <w:t xml:space="preserve">Компютърна графика. Графични </w:t>
      </w:r>
      <w:r w:rsidRPr="00F43A1C">
        <w:rPr>
          <w:rFonts w:hint="eastAsia"/>
          <w:szCs w:val="22"/>
          <w:lang w:val="ru-RU"/>
        </w:rPr>
        <w:t>файлови</w:t>
      </w:r>
      <w:r w:rsidRPr="00F43A1C">
        <w:rPr>
          <w:szCs w:val="22"/>
          <w:lang w:val="ru-RU"/>
        </w:rPr>
        <w:t xml:space="preserve"> </w:t>
      </w:r>
      <w:r w:rsidRPr="00F43A1C">
        <w:rPr>
          <w:rFonts w:hint="eastAsia"/>
          <w:szCs w:val="22"/>
          <w:lang w:val="ru-RU"/>
        </w:rPr>
        <w:t>формати</w:t>
      </w:r>
      <w:r w:rsidRPr="00F43A1C">
        <w:rPr>
          <w:szCs w:val="22"/>
          <w:lang w:val="ru-RU"/>
        </w:rPr>
        <w:t>. Графични редактори. Създаване и обработване на графично изображение.</w:t>
      </w:r>
    </w:p>
    <w:p w:rsidR="00FC52D4" w:rsidRPr="00F43A1C" w:rsidRDefault="00FC52D4" w:rsidP="00FC52D4">
      <w:pPr>
        <w:numPr>
          <w:ilvl w:val="0"/>
          <w:numId w:val="28"/>
        </w:numPr>
        <w:tabs>
          <w:tab w:val="clear" w:pos="851"/>
        </w:tabs>
        <w:autoSpaceDE w:val="0"/>
        <w:autoSpaceDN w:val="0"/>
        <w:adjustRightInd w:val="0"/>
        <w:rPr>
          <w:szCs w:val="22"/>
          <w:lang w:val="ru-RU"/>
        </w:rPr>
      </w:pPr>
      <w:r w:rsidRPr="00F43A1C">
        <w:rPr>
          <w:szCs w:val="22"/>
          <w:lang w:val="ru-RU"/>
        </w:rPr>
        <w:t xml:space="preserve">Компютърни презентации. </w:t>
      </w:r>
      <w:r w:rsidRPr="00F43A1C">
        <w:rPr>
          <w:rFonts w:hint="eastAsia"/>
          <w:szCs w:val="22"/>
          <w:lang w:val="ru-RU"/>
        </w:rPr>
        <w:t>Същност</w:t>
      </w:r>
      <w:r w:rsidRPr="00F43A1C">
        <w:rPr>
          <w:szCs w:val="22"/>
          <w:lang w:val="ru-RU"/>
        </w:rPr>
        <w:t xml:space="preserve">. </w:t>
      </w:r>
      <w:r w:rsidRPr="00F43A1C">
        <w:rPr>
          <w:rFonts w:hint="eastAsia"/>
          <w:szCs w:val="22"/>
          <w:lang w:val="ru-RU"/>
        </w:rPr>
        <w:t>Основни</w:t>
      </w:r>
      <w:r w:rsidRPr="00F43A1C">
        <w:rPr>
          <w:szCs w:val="22"/>
          <w:lang w:val="ru-RU"/>
        </w:rPr>
        <w:t xml:space="preserve"> </w:t>
      </w:r>
      <w:r w:rsidRPr="00F43A1C">
        <w:rPr>
          <w:rFonts w:hint="eastAsia"/>
          <w:szCs w:val="22"/>
          <w:lang w:val="ru-RU"/>
        </w:rPr>
        <w:t>понятия</w:t>
      </w:r>
      <w:r w:rsidRPr="00F43A1C">
        <w:rPr>
          <w:szCs w:val="22"/>
          <w:lang w:val="ru-RU"/>
        </w:rPr>
        <w:t xml:space="preserve">. </w:t>
      </w:r>
      <w:r w:rsidRPr="00F43A1C">
        <w:rPr>
          <w:rFonts w:hint="eastAsia"/>
          <w:szCs w:val="22"/>
          <w:lang w:val="ru-RU"/>
        </w:rPr>
        <w:t>Елементи</w:t>
      </w:r>
      <w:r w:rsidRPr="00F43A1C">
        <w:rPr>
          <w:szCs w:val="22"/>
          <w:lang w:val="ru-RU"/>
        </w:rPr>
        <w:t xml:space="preserve"> </w:t>
      </w:r>
      <w:r w:rsidRPr="00F43A1C">
        <w:rPr>
          <w:rFonts w:hint="eastAsia"/>
          <w:szCs w:val="22"/>
          <w:lang w:val="ru-RU"/>
        </w:rPr>
        <w:t>на</w:t>
      </w:r>
      <w:r w:rsidRPr="00F43A1C">
        <w:rPr>
          <w:szCs w:val="22"/>
          <w:lang w:val="ru-RU"/>
        </w:rPr>
        <w:t xml:space="preserve"> </w:t>
      </w:r>
      <w:r w:rsidRPr="00F43A1C">
        <w:rPr>
          <w:rFonts w:hint="eastAsia"/>
          <w:szCs w:val="22"/>
          <w:lang w:val="ru-RU"/>
        </w:rPr>
        <w:t>слайд</w:t>
      </w:r>
      <w:r w:rsidRPr="00F43A1C">
        <w:rPr>
          <w:szCs w:val="22"/>
          <w:lang w:val="ru-RU"/>
        </w:rPr>
        <w:t xml:space="preserve">. </w:t>
      </w:r>
      <w:r w:rsidRPr="00F43A1C">
        <w:rPr>
          <w:rFonts w:hint="eastAsia"/>
          <w:szCs w:val="22"/>
          <w:lang w:val="ru-RU"/>
        </w:rPr>
        <w:t>Създаване</w:t>
      </w:r>
      <w:r w:rsidRPr="00F43A1C">
        <w:rPr>
          <w:szCs w:val="22"/>
          <w:lang w:val="ru-RU"/>
        </w:rPr>
        <w:t xml:space="preserve">, </w:t>
      </w:r>
      <w:r w:rsidRPr="00F43A1C">
        <w:rPr>
          <w:rFonts w:hint="eastAsia"/>
          <w:szCs w:val="22"/>
          <w:lang w:val="ru-RU"/>
        </w:rPr>
        <w:t>редактиране</w:t>
      </w:r>
      <w:r w:rsidRPr="00F43A1C">
        <w:rPr>
          <w:szCs w:val="22"/>
          <w:lang w:val="ru-RU"/>
        </w:rPr>
        <w:t xml:space="preserve"> </w:t>
      </w:r>
      <w:r w:rsidRPr="00F43A1C">
        <w:rPr>
          <w:rFonts w:hint="eastAsia"/>
          <w:szCs w:val="22"/>
          <w:lang w:val="ru-RU"/>
        </w:rPr>
        <w:t>и</w:t>
      </w:r>
      <w:r w:rsidRPr="00F43A1C">
        <w:rPr>
          <w:szCs w:val="22"/>
          <w:lang w:val="ru-RU"/>
        </w:rPr>
        <w:t xml:space="preserve"> </w:t>
      </w:r>
      <w:r w:rsidRPr="00F43A1C">
        <w:rPr>
          <w:rFonts w:hint="eastAsia"/>
          <w:szCs w:val="22"/>
          <w:lang w:val="ru-RU"/>
        </w:rPr>
        <w:t>форматиране</w:t>
      </w:r>
      <w:r w:rsidRPr="00F43A1C">
        <w:rPr>
          <w:szCs w:val="22"/>
          <w:lang w:val="ru-RU"/>
        </w:rPr>
        <w:t xml:space="preserve"> </w:t>
      </w:r>
      <w:r w:rsidRPr="00F43A1C">
        <w:rPr>
          <w:rFonts w:hint="eastAsia"/>
          <w:szCs w:val="22"/>
          <w:lang w:val="ru-RU"/>
        </w:rPr>
        <w:t>на</w:t>
      </w:r>
      <w:r w:rsidRPr="00F43A1C">
        <w:rPr>
          <w:szCs w:val="22"/>
          <w:lang w:val="ru-RU"/>
        </w:rPr>
        <w:t xml:space="preserve"> </w:t>
      </w:r>
      <w:r w:rsidRPr="00F43A1C">
        <w:rPr>
          <w:rFonts w:hint="eastAsia"/>
          <w:szCs w:val="22"/>
          <w:lang w:val="ru-RU"/>
        </w:rPr>
        <w:t>съдържанието</w:t>
      </w:r>
      <w:r w:rsidRPr="00F43A1C">
        <w:rPr>
          <w:szCs w:val="22"/>
          <w:lang w:val="ru-RU"/>
        </w:rPr>
        <w:t xml:space="preserve"> </w:t>
      </w:r>
      <w:r w:rsidRPr="00F43A1C">
        <w:rPr>
          <w:rFonts w:hint="eastAsia"/>
          <w:szCs w:val="22"/>
          <w:lang w:val="ru-RU"/>
        </w:rPr>
        <w:t>на</w:t>
      </w:r>
      <w:r w:rsidRPr="00F43A1C">
        <w:rPr>
          <w:szCs w:val="22"/>
          <w:lang w:val="ru-RU"/>
        </w:rPr>
        <w:t xml:space="preserve"> </w:t>
      </w:r>
      <w:r w:rsidRPr="00F43A1C">
        <w:rPr>
          <w:rFonts w:hint="eastAsia"/>
          <w:szCs w:val="22"/>
          <w:lang w:val="ru-RU"/>
        </w:rPr>
        <w:t>слайд</w:t>
      </w:r>
      <w:r w:rsidRPr="00F43A1C">
        <w:rPr>
          <w:szCs w:val="22"/>
          <w:lang w:val="ru-RU"/>
        </w:rPr>
        <w:t xml:space="preserve">. </w:t>
      </w:r>
      <w:r w:rsidRPr="00F43A1C">
        <w:rPr>
          <w:rFonts w:hint="eastAsia"/>
          <w:szCs w:val="22"/>
          <w:lang w:val="ru-RU"/>
        </w:rPr>
        <w:t>Действия</w:t>
      </w:r>
      <w:r w:rsidRPr="00F43A1C">
        <w:rPr>
          <w:szCs w:val="22"/>
          <w:lang w:val="ru-RU"/>
        </w:rPr>
        <w:t xml:space="preserve"> </w:t>
      </w:r>
      <w:r w:rsidRPr="00F43A1C">
        <w:rPr>
          <w:rFonts w:hint="eastAsia"/>
          <w:szCs w:val="22"/>
          <w:lang w:val="ru-RU"/>
        </w:rPr>
        <w:t>със</w:t>
      </w:r>
      <w:r w:rsidRPr="00F43A1C">
        <w:rPr>
          <w:szCs w:val="22"/>
          <w:lang w:val="ru-RU"/>
        </w:rPr>
        <w:t xml:space="preserve"> </w:t>
      </w:r>
      <w:r w:rsidRPr="00F43A1C">
        <w:rPr>
          <w:rFonts w:hint="eastAsia"/>
          <w:szCs w:val="22"/>
          <w:lang w:val="ru-RU"/>
        </w:rPr>
        <w:t>слайдове</w:t>
      </w:r>
      <w:r w:rsidRPr="00F43A1C">
        <w:rPr>
          <w:szCs w:val="22"/>
          <w:lang w:val="ru-RU"/>
        </w:rPr>
        <w:t>. Е</w:t>
      </w:r>
      <w:r w:rsidRPr="00F43A1C">
        <w:rPr>
          <w:rFonts w:hint="eastAsia"/>
          <w:szCs w:val="22"/>
          <w:lang w:val="ru-RU"/>
        </w:rPr>
        <w:t>фекти</w:t>
      </w:r>
      <w:r w:rsidRPr="00F43A1C">
        <w:rPr>
          <w:szCs w:val="22"/>
          <w:lang w:val="ru-RU"/>
        </w:rPr>
        <w:t xml:space="preserve"> в </w:t>
      </w:r>
      <w:r w:rsidRPr="00F43A1C">
        <w:rPr>
          <w:rFonts w:hint="eastAsia"/>
          <w:szCs w:val="22"/>
          <w:lang w:val="ru-RU"/>
        </w:rPr>
        <w:t>компютърната</w:t>
      </w:r>
      <w:r w:rsidRPr="00F43A1C">
        <w:rPr>
          <w:szCs w:val="22"/>
          <w:lang w:val="ru-RU"/>
        </w:rPr>
        <w:t xml:space="preserve"> </w:t>
      </w:r>
      <w:r w:rsidRPr="00F43A1C">
        <w:rPr>
          <w:rFonts w:hint="eastAsia"/>
          <w:szCs w:val="22"/>
          <w:lang w:val="ru-RU"/>
        </w:rPr>
        <w:t>презентация</w:t>
      </w:r>
      <w:r w:rsidRPr="00F43A1C">
        <w:rPr>
          <w:szCs w:val="22"/>
          <w:lang w:val="ru-RU"/>
        </w:rPr>
        <w:t>.</w:t>
      </w:r>
    </w:p>
    <w:p w:rsidR="00FC52D4" w:rsidRPr="00F43A1C" w:rsidRDefault="00FC52D4" w:rsidP="006B0CBE">
      <w:pPr>
        <w:widowControl w:val="0"/>
        <w:numPr>
          <w:ilvl w:val="0"/>
          <w:numId w:val="28"/>
        </w:numPr>
        <w:tabs>
          <w:tab w:val="clear" w:pos="851"/>
        </w:tabs>
        <w:autoSpaceDE w:val="0"/>
        <w:autoSpaceDN w:val="0"/>
        <w:adjustRightInd w:val="0"/>
        <w:rPr>
          <w:szCs w:val="22"/>
          <w:lang w:val="ru-RU"/>
        </w:rPr>
      </w:pPr>
      <w:r w:rsidRPr="00F43A1C">
        <w:rPr>
          <w:szCs w:val="22"/>
          <w:lang w:val="ru-RU"/>
        </w:rPr>
        <w:t xml:space="preserve">Алгоритми. </w:t>
      </w:r>
      <w:r w:rsidRPr="00F43A1C">
        <w:rPr>
          <w:rFonts w:hint="eastAsia"/>
          <w:szCs w:val="22"/>
          <w:lang w:val="ru-RU"/>
        </w:rPr>
        <w:t>Същност</w:t>
      </w:r>
      <w:r w:rsidRPr="00F43A1C">
        <w:rPr>
          <w:szCs w:val="22"/>
          <w:lang w:val="ru-RU"/>
        </w:rPr>
        <w:t xml:space="preserve"> </w:t>
      </w:r>
      <w:r w:rsidRPr="00F43A1C">
        <w:rPr>
          <w:rFonts w:hint="eastAsia"/>
          <w:szCs w:val="22"/>
          <w:lang w:val="ru-RU"/>
        </w:rPr>
        <w:t>и</w:t>
      </w:r>
      <w:r w:rsidRPr="00F43A1C">
        <w:rPr>
          <w:szCs w:val="22"/>
          <w:lang w:val="ru-RU"/>
        </w:rPr>
        <w:t xml:space="preserve"> </w:t>
      </w:r>
      <w:r w:rsidRPr="00F43A1C">
        <w:rPr>
          <w:rFonts w:hint="eastAsia"/>
          <w:szCs w:val="22"/>
          <w:lang w:val="ru-RU"/>
        </w:rPr>
        <w:t>основни</w:t>
      </w:r>
      <w:r w:rsidRPr="00F43A1C">
        <w:rPr>
          <w:szCs w:val="22"/>
          <w:lang w:val="ru-RU"/>
        </w:rPr>
        <w:t xml:space="preserve"> </w:t>
      </w:r>
      <w:r w:rsidRPr="00F43A1C">
        <w:rPr>
          <w:rFonts w:hint="eastAsia"/>
          <w:szCs w:val="22"/>
          <w:lang w:val="ru-RU"/>
        </w:rPr>
        <w:t>характеристики</w:t>
      </w:r>
      <w:r w:rsidRPr="00F43A1C">
        <w:rPr>
          <w:szCs w:val="22"/>
          <w:lang w:val="ru-RU"/>
        </w:rPr>
        <w:t xml:space="preserve"> </w:t>
      </w:r>
      <w:r w:rsidRPr="00F43A1C">
        <w:rPr>
          <w:rFonts w:hint="eastAsia"/>
          <w:szCs w:val="22"/>
          <w:lang w:val="ru-RU"/>
        </w:rPr>
        <w:t>на</w:t>
      </w:r>
      <w:r w:rsidRPr="00F43A1C">
        <w:rPr>
          <w:szCs w:val="22"/>
          <w:lang w:val="ru-RU"/>
        </w:rPr>
        <w:t xml:space="preserve"> </w:t>
      </w:r>
      <w:r w:rsidRPr="00F43A1C">
        <w:rPr>
          <w:rFonts w:hint="eastAsia"/>
          <w:szCs w:val="22"/>
          <w:lang w:val="ru-RU"/>
        </w:rPr>
        <w:t>алгоритмите</w:t>
      </w:r>
      <w:r w:rsidRPr="00F43A1C">
        <w:rPr>
          <w:szCs w:val="22"/>
          <w:lang w:val="ru-RU"/>
        </w:rPr>
        <w:t xml:space="preserve">. </w:t>
      </w:r>
      <w:r w:rsidRPr="00F43A1C">
        <w:rPr>
          <w:rFonts w:hint="eastAsia"/>
          <w:szCs w:val="22"/>
          <w:lang w:val="ru-RU"/>
        </w:rPr>
        <w:t>Алгоритмични</w:t>
      </w:r>
      <w:r w:rsidRPr="00F43A1C">
        <w:rPr>
          <w:szCs w:val="22"/>
          <w:lang w:val="ru-RU"/>
        </w:rPr>
        <w:t xml:space="preserve"> </w:t>
      </w:r>
      <w:r w:rsidRPr="00F43A1C">
        <w:rPr>
          <w:rFonts w:hint="eastAsia"/>
          <w:szCs w:val="22"/>
          <w:lang w:val="ru-RU"/>
        </w:rPr>
        <w:t>структури</w:t>
      </w:r>
      <w:r w:rsidRPr="00F43A1C">
        <w:rPr>
          <w:szCs w:val="22"/>
          <w:lang w:val="ru-RU"/>
        </w:rPr>
        <w:t xml:space="preserve">. </w:t>
      </w:r>
      <w:r w:rsidRPr="00F43A1C">
        <w:rPr>
          <w:rFonts w:hint="eastAsia"/>
          <w:szCs w:val="22"/>
          <w:lang w:val="ru-RU"/>
        </w:rPr>
        <w:t>Средства</w:t>
      </w:r>
      <w:r w:rsidRPr="00F43A1C">
        <w:rPr>
          <w:szCs w:val="22"/>
          <w:lang w:val="ru-RU"/>
        </w:rPr>
        <w:t xml:space="preserve"> </w:t>
      </w:r>
      <w:r w:rsidRPr="00F43A1C">
        <w:rPr>
          <w:rFonts w:hint="eastAsia"/>
          <w:szCs w:val="22"/>
          <w:lang w:val="ru-RU"/>
        </w:rPr>
        <w:t>за</w:t>
      </w:r>
      <w:r w:rsidRPr="00F43A1C">
        <w:rPr>
          <w:szCs w:val="22"/>
          <w:lang w:val="ru-RU"/>
        </w:rPr>
        <w:t xml:space="preserve"> </w:t>
      </w:r>
      <w:r w:rsidRPr="00F43A1C">
        <w:rPr>
          <w:rFonts w:hint="eastAsia"/>
          <w:szCs w:val="22"/>
          <w:lang w:val="ru-RU"/>
        </w:rPr>
        <w:t>описване</w:t>
      </w:r>
      <w:r w:rsidRPr="00F43A1C">
        <w:rPr>
          <w:szCs w:val="22"/>
          <w:lang w:val="ru-RU"/>
        </w:rPr>
        <w:t xml:space="preserve"> </w:t>
      </w:r>
      <w:r w:rsidRPr="00F43A1C">
        <w:rPr>
          <w:rFonts w:hint="eastAsia"/>
          <w:szCs w:val="22"/>
          <w:lang w:val="ru-RU"/>
        </w:rPr>
        <w:lastRenderedPageBreak/>
        <w:t>на</w:t>
      </w:r>
      <w:r w:rsidRPr="00F43A1C">
        <w:rPr>
          <w:szCs w:val="22"/>
          <w:lang w:val="ru-RU"/>
        </w:rPr>
        <w:t xml:space="preserve"> </w:t>
      </w:r>
      <w:r w:rsidRPr="00F43A1C">
        <w:rPr>
          <w:rFonts w:hint="eastAsia"/>
          <w:szCs w:val="22"/>
          <w:lang w:val="ru-RU"/>
        </w:rPr>
        <w:t>алгоритми</w:t>
      </w:r>
      <w:r w:rsidRPr="00F43A1C">
        <w:rPr>
          <w:szCs w:val="22"/>
          <w:lang w:val="ru-RU"/>
        </w:rPr>
        <w:t>.</w:t>
      </w:r>
    </w:p>
    <w:p w:rsidR="00FC52D4" w:rsidRPr="00F43A1C" w:rsidRDefault="00FC52D4" w:rsidP="00FC52D4">
      <w:pPr>
        <w:numPr>
          <w:ilvl w:val="0"/>
          <w:numId w:val="28"/>
        </w:numPr>
        <w:tabs>
          <w:tab w:val="clear" w:pos="851"/>
        </w:tabs>
        <w:autoSpaceDE w:val="0"/>
        <w:autoSpaceDN w:val="0"/>
        <w:adjustRightInd w:val="0"/>
        <w:rPr>
          <w:szCs w:val="22"/>
          <w:lang w:val="ru-RU"/>
        </w:rPr>
      </w:pPr>
      <w:r w:rsidRPr="00F43A1C">
        <w:rPr>
          <w:szCs w:val="22"/>
        </w:rPr>
        <w:t>Линейни структури от данни (списък, стек, опашка</w:t>
      </w:r>
      <w:r>
        <w:rPr>
          <w:szCs w:val="22"/>
        </w:rPr>
        <w:t>). Създаване. Основни действия.</w:t>
      </w:r>
    </w:p>
    <w:p w:rsidR="00FC52D4" w:rsidRPr="00F43A1C" w:rsidRDefault="00FC52D4" w:rsidP="00FC52D4">
      <w:pPr>
        <w:numPr>
          <w:ilvl w:val="0"/>
          <w:numId w:val="28"/>
        </w:numPr>
        <w:tabs>
          <w:tab w:val="clear" w:pos="851"/>
        </w:tabs>
        <w:autoSpaceDE w:val="0"/>
        <w:autoSpaceDN w:val="0"/>
        <w:adjustRightInd w:val="0"/>
        <w:rPr>
          <w:szCs w:val="22"/>
          <w:lang w:val="ru-RU"/>
        </w:rPr>
      </w:pPr>
      <w:r w:rsidRPr="00F43A1C">
        <w:rPr>
          <w:szCs w:val="22"/>
          <w:lang w:val="ru-RU"/>
        </w:rPr>
        <w:t xml:space="preserve">Разработване на програми. </w:t>
      </w:r>
      <w:r w:rsidRPr="00F43A1C">
        <w:rPr>
          <w:szCs w:val="22"/>
        </w:rPr>
        <w:t>Език за програмиране. Структура на програма. Среда за програмиране.</w:t>
      </w:r>
    </w:p>
    <w:p w:rsidR="00FC52D4" w:rsidRPr="00F43A1C" w:rsidRDefault="00FC52D4" w:rsidP="00FC52D4">
      <w:pPr>
        <w:numPr>
          <w:ilvl w:val="0"/>
          <w:numId w:val="28"/>
        </w:numPr>
        <w:tabs>
          <w:tab w:val="clear" w:pos="851"/>
        </w:tabs>
        <w:autoSpaceDE w:val="0"/>
        <w:autoSpaceDN w:val="0"/>
        <w:adjustRightInd w:val="0"/>
        <w:rPr>
          <w:szCs w:val="22"/>
          <w:lang w:val="ru-RU"/>
        </w:rPr>
      </w:pPr>
      <w:r w:rsidRPr="00F43A1C">
        <w:rPr>
          <w:szCs w:val="22"/>
          <w:lang w:val="ru-RU"/>
        </w:rPr>
        <w:t>Език за програмиране (Pascal, C/C++). Прости типове данни. Операции. Изрази. Присвояване. Съставни типове (масиви, записи/структури, низове/масиви от символи). Подпрограми. Предаване на параметри</w:t>
      </w:r>
      <w:r>
        <w:rPr>
          <w:szCs w:val="22"/>
          <w:lang w:val="ru-RU"/>
        </w:rPr>
        <w:t>.</w:t>
      </w:r>
    </w:p>
    <w:p w:rsidR="00FC52D4" w:rsidRPr="00F43A1C" w:rsidRDefault="00FC52D4" w:rsidP="00FC52D4">
      <w:pPr>
        <w:autoSpaceDE w:val="0"/>
        <w:autoSpaceDN w:val="0"/>
        <w:adjustRightInd w:val="0"/>
        <w:spacing w:before="240" w:after="120"/>
        <w:jc w:val="center"/>
        <w:rPr>
          <w:rFonts w:ascii="Arial" w:hAnsi="Arial" w:cs="Arial"/>
          <w:b/>
          <w:szCs w:val="22"/>
          <w:lang w:val="ru-RU"/>
        </w:rPr>
      </w:pPr>
      <w:r w:rsidRPr="00347F60">
        <w:rPr>
          <w:rFonts w:ascii="Arial" w:hAnsi="Arial" w:cs="Arial"/>
          <w:b/>
          <w:szCs w:val="22"/>
          <w:lang w:val="ru-RU"/>
        </w:rPr>
        <w:t>ЛИТЕРАТУРА:</w:t>
      </w:r>
    </w:p>
    <w:p w:rsidR="00FC52D4" w:rsidRPr="00F43A1C" w:rsidRDefault="00FC52D4" w:rsidP="00FC52D4">
      <w:pPr>
        <w:numPr>
          <w:ilvl w:val="0"/>
          <w:numId w:val="37"/>
        </w:numPr>
        <w:tabs>
          <w:tab w:val="clear" w:pos="851"/>
        </w:tabs>
        <w:autoSpaceDE w:val="0"/>
        <w:autoSpaceDN w:val="0"/>
        <w:adjustRightInd w:val="0"/>
        <w:rPr>
          <w:szCs w:val="22"/>
          <w:lang w:val="ru-RU"/>
        </w:rPr>
      </w:pPr>
      <w:r w:rsidRPr="00F43A1C">
        <w:rPr>
          <w:szCs w:val="22"/>
          <w:lang w:val="ru-RU"/>
        </w:rPr>
        <w:t>Държавни образователни изисквания за учебно съдържание по Информа</w:t>
      </w:r>
      <w:r>
        <w:rPr>
          <w:szCs w:val="22"/>
          <w:lang w:val="ru-RU"/>
        </w:rPr>
        <w:t>тика и Информационни технологии</w:t>
      </w:r>
      <w:r w:rsidRPr="00F43A1C">
        <w:rPr>
          <w:szCs w:val="22"/>
          <w:lang w:val="ru-RU"/>
        </w:rPr>
        <w:t>. Държавен вестник, 13.06.2000.</w:t>
      </w:r>
    </w:p>
    <w:p w:rsidR="00FC52D4" w:rsidRPr="00F43A1C" w:rsidRDefault="00FC52D4" w:rsidP="00FC52D4">
      <w:pPr>
        <w:numPr>
          <w:ilvl w:val="0"/>
          <w:numId w:val="37"/>
        </w:numPr>
        <w:tabs>
          <w:tab w:val="clear" w:pos="851"/>
        </w:tabs>
        <w:autoSpaceDE w:val="0"/>
        <w:autoSpaceDN w:val="0"/>
        <w:adjustRightInd w:val="0"/>
        <w:rPr>
          <w:szCs w:val="22"/>
          <w:lang w:val="ru-RU"/>
        </w:rPr>
      </w:pPr>
      <w:r w:rsidRPr="00F43A1C">
        <w:rPr>
          <w:szCs w:val="22"/>
          <w:lang w:val="ru-RU"/>
        </w:rPr>
        <w:t>Действащите учебници по информатика и информационни технологии, задължителна подготовка за 9 и 10 клас, утвърдени от МОН.</w:t>
      </w:r>
    </w:p>
    <w:p w:rsidR="00FC52D4" w:rsidRPr="00F43A1C" w:rsidRDefault="00FC52D4" w:rsidP="00FC52D4">
      <w:pPr>
        <w:numPr>
          <w:ilvl w:val="0"/>
          <w:numId w:val="37"/>
        </w:numPr>
        <w:tabs>
          <w:tab w:val="clear" w:pos="851"/>
        </w:tabs>
        <w:autoSpaceDE w:val="0"/>
        <w:autoSpaceDN w:val="0"/>
        <w:adjustRightInd w:val="0"/>
        <w:rPr>
          <w:szCs w:val="22"/>
          <w:lang w:val="ru-RU"/>
        </w:rPr>
      </w:pPr>
      <w:r w:rsidRPr="00F43A1C">
        <w:rPr>
          <w:szCs w:val="22"/>
          <w:lang w:val="ru-RU"/>
        </w:rPr>
        <w:t>Действащите учебници и учебни пособия по информатика и информационни технологии, свободноизбираема и задължителноизбираема подготовка 9-12 клас, утвърдени от МОН.</w:t>
      </w:r>
    </w:p>
    <w:p w:rsidR="00FC52D4" w:rsidRPr="00F43A1C" w:rsidRDefault="00FC52D4" w:rsidP="00FC52D4">
      <w:pPr>
        <w:numPr>
          <w:ilvl w:val="0"/>
          <w:numId w:val="37"/>
        </w:numPr>
        <w:tabs>
          <w:tab w:val="clear" w:pos="851"/>
        </w:tabs>
        <w:autoSpaceDE w:val="0"/>
        <w:autoSpaceDN w:val="0"/>
        <w:adjustRightInd w:val="0"/>
        <w:rPr>
          <w:szCs w:val="22"/>
          <w:lang w:val="ru-RU"/>
        </w:rPr>
      </w:pPr>
      <w:r w:rsidRPr="00C67CBA">
        <w:rPr>
          <w:b/>
          <w:szCs w:val="22"/>
          <w:lang w:val="ru-RU"/>
        </w:rPr>
        <w:t>Николова</w:t>
      </w:r>
      <w:r>
        <w:rPr>
          <w:b/>
          <w:szCs w:val="22"/>
          <w:lang w:val="ru-RU"/>
        </w:rPr>
        <w:t>,</w:t>
      </w:r>
      <w:r w:rsidRPr="00C67CBA">
        <w:rPr>
          <w:b/>
          <w:szCs w:val="22"/>
          <w:lang w:val="ru-RU"/>
        </w:rPr>
        <w:t xml:space="preserve"> Н.</w:t>
      </w:r>
      <w:r w:rsidRPr="00F43A1C">
        <w:rPr>
          <w:szCs w:val="22"/>
          <w:lang w:val="ru-RU"/>
        </w:rPr>
        <w:t xml:space="preserve">, </w:t>
      </w:r>
      <w:r>
        <w:rPr>
          <w:b/>
          <w:szCs w:val="22"/>
          <w:lang w:val="ru-RU"/>
        </w:rPr>
        <w:t>А.</w:t>
      </w:r>
      <w:r w:rsidRPr="00C67CBA">
        <w:rPr>
          <w:b/>
          <w:szCs w:val="22"/>
          <w:lang w:val="ru-RU"/>
        </w:rPr>
        <w:t>Парушева</w:t>
      </w:r>
      <w:r w:rsidRPr="00F43A1C">
        <w:rPr>
          <w:szCs w:val="22"/>
          <w:lang w:val="ru-RU"/>
        </w:rPr>
        <w:t>. Инфо</w:t>
      </w:r>
      <w:r>
        <w:rPr>
          <w:szCs w:val="22"/>
          <w:lang w:val="ru-RU"/>
        </w:rPr>
        <w:t>рматика за зрелостен и кандидат</w:t>
      </w:r>
      <w:r w:rsidRPr="00F43A1C">
        <w:rPr>
          <w:szCs w:val="22"/>
          <w:lang w:val="ru-RU"/>
        </w:rPr>
        <w:t>студентски изпит. Лодос, София, 2002.</w:t>
      </w:r>
    </w:p>
    <w:p w:rsidR="00FC52D4" w:rsidRPr="00F43A1C" w:rsidRDefault="00FC52D4" w:rsidP="00FC52D4">
      <w:pPr>
        <w:numPr>
          <w:ilvl w:val="0"/>
          <w:numId w:val="37"/>
        </w:numPr>
        <w:tabs>
          <w:tab w:val="clear" w:pos="851"/>
        </w:tabs>
        <w:autoSpaceDE w:val="0"/>
        <w:autoSpaceDN w:val="0"/>
        <w:adjustRightInd w:val="0"/>
        <w:rPr>
          <w:szCs w:val="22"/>
          <w:lang w:val="ru-RU"/>
        </w:rPr>
      </w:pPr>
      <w:r w:rsidRPr="00C67CBA">
        <w:rPr>
          <w:b/>
          <w:szCs w:val="22"/>
          <w:lang w:val="ru-RU"/>
        </w:rPr>
        <w:t>Тодорова, М.</w:t>
      </w:r>
      <w:r w:rsidRPr="00F43A1C">
        <w:rPr>
          <w:szCs w:val="22"/>
          <w:lang w:val="ru-RU"/>
        </w:rPr>
        <w:t xml:space="preserve"> Програмиране на C++. Сиела, София, 2004.</w:t>
      </w:r>
    </w:p>
    <w:p w:rsidR="00FC52D4" w:rsidRPr="00F43A1C" w:rsidRDefault="00FC52D4" w:rsidP="00FC52D4">
      <w:pPr>
        <w:numPr>
          <w:ilvl w:val="0"/>
          <w:numId w:val="37"/>
        </w:numPr>
        <w:tabs>
          <w:tab w:val="clear" w:pos="851"/>
        </w:tabs>
        <w:autoSpaceDE w:val="0"/>
        <w:autoSpaceDN w:val="0"/>
        <w:adjustRightInd w:val="0"/>
        <w:rPr>
          <w:szCs w:val="22"/>
          <w:lang w:val="ru-RU"/>
        </w:rPr>
      </w:pPr>
      <w:r w:rsidRPr="00C67CBA">
        <w:rPr>
          <w:b/>
          <w:szCs w:val="22"/>
          <w:lang w:val="ru-RU"/>
        </w:rPr>
        <w:t>Тодорова, М.</w:t>
      </w:r>
      <w:r w:rsidRPr="00F43A1C">
        <w:rPr>
          <w:szCs w:val="22"/>
          <w:lang w:val="ru-RU"/>
        </w:rPr>
        <w:t xml:space="preserve"> Програмиране на Паскал. Учебно помагало за IX и X клас профилирана подготовка, Сиела, София, 2002.</w:t>
      </w:r>
    </w:p>
    <w:p w:rsidR="00FC52D4" w:rsidRPr="00F43A1C" w:rsidRDefault="00FC52D4" w:rsidP="00FC52D4">
      <w:pPr>
        <w:numPr>
          <w:ilvl w:val="0"/>
          <w:numId w:val="37"/>
        </w:numPr>
        <w:tabs>
          <w:tab w:val="clear" w:pos="851"/>
        </w:tabs>
        <w:autoSpaceDE w:val="0"/>
        <w:autoSpaceDN w:val="0"/>
        <w:adjustRightInd w:val="0"/>
        <w:rPr>
          <w:szCs w:val="22"/>
          <w:lang w:val="ru-RU"/>
        </w:rPr>
      </w:pPr>
      <w:r w:rsidRPr="00C67CBA">
        <w:rPr>
          <w:b/>
          <w:szCs w:val="22"/>
          <w:lang w:val="ru-RU"/>
        </w:rPr>
        <w:t>Смит, Т. М.</w:t>
      </w:r>
      <w:r w:rsidRPr="00F43A1C">
        <w:rPr>
          <w:szCs w:val="22"/>
          <w:lang w:val="ru-RU"/>
        </w:rPr>
        <w:t xml:space="preserve"> Програмиране с Pascal. Принципи и методи. Техника, София, 2001.</w:t>
      </w:r>
    </w:p>
    <w:p w:rsidR="00FC52D4" w:rsidRPr="00F43A1C" w:rsidRDefault="00FC52D4" w:rsidP="00FC52D4">
      <w:pPr>
        <w:numPr>
          <w:ilvl w:val="0"/>
          <w:numId w:val="37"/>
        </w:numPr>
        <w:tabs>
          <w:tab w:val="clear" w:pos="851"/>
        </w:tabs>
        <w:autoSpaceDE w:val="0"/>
        <w:autoSpaceDN w:val="0"/>
        <w:adjustRightInd w:val="0"/>
        <w:rPr>
          <w:szCs w:val="22"/>
          <w:lang w:val="ru-RU"/>
        </w:rPr>
      </w:pPr>
      <w:r w:rsidRPr="00C67CBA">
        <w:rPr>
          <w:b/>
          <w:szCs w:val="22"/>
          <w:lang w:val="ru-RU"/>
        </w:rPr>
        <w:t>Хорстман, К.</w:t>
      </w:r>
      <w:r w:rsidRPr="00F43A1C">
        <w:rPr>
          <w:szCs w:val="22"/>
          <w:lang w:val="ru-RU"/>
        </w:rPr>
        <w:t xml:space="preserve"> Принципи на програмирането със C++. ИК Софтех, София, 2000.</w:t>
      </w:r>
    </w:p>
    <w:p w:rsidR="00FC52D4" w:rsidRPr="00F43A1C" w:rsidRDefault="00FC52D4" w:rsidP="00FC52D4">
      <w:pPr>
        <w:spacing w:before="200" w:after="120"/>
        <w:jc w:val="center"/>
        <w:rPr>
          <w:rFonts w:ascii="Arial" w:hAnsi="Arial" w:cs="Arial"/>
          <w:b/>
          <w:szCs w:val="22"/>
        </w:rPr>
      </w:pPr>
      <w:r w:rsidRPr="00F43A1C">
        <w:rPr>
          <w:rFonts w:ascii="Arial" w:hAnsi="Arial" w:cs="Arial"/>
          <w:b/>
          <w:szCs w:val="22"/>
          <w:lang w:val="ru-RU"/>
        </w:rPr>
        <w:t>ОБРАЗЕЦ НА ИЗПИТНИЯ ТЕСТ:</w:t>
      </w:r>
    </w:p>
    <w:p w:rsidR="00FC52D4" w:rsidRPr="00D506DF" w:rsidRDefault="00FC52D4" w:rsidP="006E21DB">
      <w:pPr>
        <w:pStyle w:val="Default"/>
        <w:numPr>
          <w:ilvl w:val="0"/>
          <w:numId w:val="47"/>
        </w:numPr>
        <w:spacing w:before="120" w:after="60"/>
        <w:jc w:val="both"/>
        <w:rPr>
          <w:rFonts w:ascii="Arial Narrow" w:hAnsi="Arial Narrow"/>
          <w:b/>
          <w:color w:val="auto"/>
          <w:sz w:val="22"/>
          <w:szCs w:val="22"/>
        </w:rPr>
      </w:pPr>
      <w:r w:rsidRPr="00D506DF">
        <w:rPr>
          <w:rFonts w:ascii="Arial Narrow" w:hAnsi="Arial Narrow"/>
          <w:b/>
          <w:color w:val="auto"/>
          <w:sz w:val="22"/>
          <w:szCs w:val="22"/>
        </w:rPr>
        <w:t>Работен лист в ЕТ се нарича:</w:t>
      </w:r>
    </w:p>
    <w:p w:rsidR="00FC52D4" w:rsidRPr="00B124A2" w:rsidRDefault="00FC52D4" w:rsidP="00FC52D4">
      <w:pPr>
        <w:ind w:left="680" w:firstLine="357"/>
        <w:rPr>
          <w:szCs w:val="22"/>
          <w:lang w:val="ru-RU"/>
        </w:rPr>
      </w:pPr>
      <w:r w:rsidRPr="00B124A2">
        <w:rPr>
          <w:szCs w:val="22"/>
        </w:rPr>
        <w:t>А) всяка една таблица</w:t>
      </w:r>
    </w:p>
    <w:p w:rsidR="00FC52D4" w:rsidRPr="00835173" w:rsidRDefault="00FC52D4" w:rsidP="00FC52D4">
      <w:pPr>
        <w:ind w:left="680" w:firstLine="357"/>
        <w:rPr>
          <w:szCs w:val="22"/>
          <w:lang w:val="ru-RU"/>
        </w:rPr>
      </w:pPr>
      <w:r>
        <w:rPr>
          <w:szCs w:val="22"/>
        </w:rPr>
        <w:t>Б</w:t>
      </w:r>
      <w:r w:rsidRPr="00D506DF">
        <w:rPr>
          <w:szCs w:val="22"/>
        </w:rPr>
        <w:t>) група от клетки</w:t>
      </w:r>
    </w:p>
    <w:p w:rsidR="00FC52D4" w:rsidRPr="00835173" w:rsidRDefault="00FC52D4" w:rsidP="00FC52D4">
      <w:pPr>
        <w:ind w:left="680" w:firstLine="357"/>
        <w:rPr>
          <w:szCs w:val="22"/>
          <w:lang w:val="ru-RU"/>
        </w:rPr>
      </w:pPr>
      <w:r>
        <w:rPr>
          <w:szCs w:val="22"/>
        </w:rPr>
        <w:t>В</w:t>
      </w:r>
      <w:r w:rsidRPr="00D506DF">
        <w:rPr>
          <w:szCs w:val="22"/>
        </w:rPr>
        <w:t>) съвкупност от всички таблици</w:t>
      </w:r>
    </w:p>
    <w:p w:rsidR="00FC52D4" w:rsidRPr="00835173" w:rsidRDefault="00FC52D4" w:rsidP="00FC52D4">
      <w:pPr>
        <w:ind w:left="680" w:firstLine="357"/>
        <w:rPr>
          <w:szCs w:val="22"/>
          <w:lang w:val="ru-RU"/>
        </w:rPr>
      </w:pPr>
      <w:r>
        <w:rPr>
          <w:szCs w:val="22"/>
        </w:rPr>
        <w:t>Г</w:t>
      </w:r>
      <w:r w:rsidRPr="00D506DF">
        <w:rPr>
          <w:szCs w:val="22"/>
        </w:rPr>
        <w:t>) именувана област от клетки</w:t>
      </w:r>
    </w:p>
    <w:p w:rsidR="00FC52D4" w:rsidRDefault="00FC52D4" w:rsidP="00FC52D4">
      <w:pPr>
        <w:ind w:left="680" w:firstLine="357"/>
        <w:rPr>
          <w:szCs w:val="22"/>
        </w:rPr>
      </w:pPr>
      <w:r>
        <w:rPr>
          <w:szCs w:val="22"/>
        </w:rPr>
        <w:t>Д</w:t>
      </w:r>
      <w:r w:rsidRPr="00D506DF">
        <w:rPr>
          <w:szCs w:val="22"/>
        </w:rPr>
        <w:t>) именувана съвкупност от таблици</w:t>
      </w:r>
    </w:p>
    <w:p w:rsidR="00FC52D4" w:rsidRPr="00AF34A8" w:rsidRDefault="00FC52D4" w:rsidP="009B113E">
      <w:pPr>
        <w:tabs>
          <w:tab w:val="clear" w:pos="851"/>
          <w:tab w:val="left" w:pos="5670"/>
        </w:tabs>
        <w:ind w:firstLine="5670"/>
        <w:rPr>
          <w:rFonts w:cs="Arial"/>
          <w:color w:val="000000"/>
          <w:szCs w:val="22"/>
        </w:rPr>
      </w:pPr>
      <w:r w:rsidRPr="008D73F3">
        <w:rPr>
          <w:b/>
          <w:szCs w:val="22"/>
        </w:rPr>
        <w:t xml:space="preserve">Отговор: </w:t>
      </w:r>
      <w:r>
        <w:rPr>
          <w:b/>
          <w:szCs w:val="22"/>
        </w:rPr>
        <w:t>А</w:t>
      </w:r>
    </w:p>
    <w:p w:rsidR="00FC52D4" w:rsidRDefault="00FC52D4" w:rsidP="00FC52D4">
      <w:pPr>
        <w:pStyle w:val="Default"/>
        <w:numPr>
          <w:ilvl w:val="0"/>
          <w:numId w:val="47"/>
        </w:numPr>
        <w:spacing w:before="120" w:after="120"/>
        <w:jc w:val="both"/>
        <w:rPr>
          <w:rFonts w:ascii="Arial Narrow" w:hAnsi="Arial Narrow"/>
          <w:b/>
          <w:color w:val="auto"/>
          <w:sz w:val="22"/>
          <w:szCs w:val="22"/>
        </w:rPr>
      </w:pPr>
      <w:r w:rsidRPr="00997A4A">
        <w:rPr>
          <w:rFonts w:ascii="Arial Narrow" w:hAnsi="Arial Narrow"/>
          <w:b/>
          <w:color w:val="auto"/>
          <w:sz w:val="22"/>
          <w:szCs w:val="22"/>
        </w:rPr>
        <w:t>Посочете стойността на променливата М след изпълнението на следния програмен фрагмент:</w:t>
      </w:r>
    </w:p>
    <w:tbl>
      <w:tblPr>
        <w:tblW w:w="9373" w:type="dxa"/>
        <w:jc w:val="righ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95"/>
      </w:tblGrid>
      <w:tr w:rsidR="00FC52D4" w:rsidRPr="00F43A1C" w:rsidTr="006A42DC">
        <w:trPr>
          <w:jc w:val="right"/>
        </w:trPr>
        <w:tc>
          <w:tcPr>
            <w:tcW w:w="4678" w:type="dxa"/>
          </w:tcPr>
          <w:p w:rsidR="00FC52D4" w:rsidRPr="00F43A1C" w:rsidRDefault="00FC52D4" w:rsidP="006A42DC">
            <w:pPr>
              <w:rPr>
                <w:b/>
                <w:szCs w:val="22"/>
              </w:rPr>
            </w:pPr>
            <w:r w:rsidRPr="00F43A1C">
              <w:rPr>
                <w:b/>
                <w:szCs w:val="22"/>
              </w:rPr>
              <w:t>Текст на С++</w:t>
            </w:r>
          </w:p>
        </w:tc>
        <w:tc>
          <w:tcPr>
            <w:tcW w:w="4695" w:type="dxa"/>
          </w:tcPr>
          <w:p w:rsidR="00FC52D4" w:rsidRPr="00F43A1C" w:rsidRDefault="00FC52D4" w:rsidP="006A42DC">
            <w:pPr>
              <w:rPr>
                <w:b/>
                <w:szCs w:val="22"/>
                <w:lang w:val="ru-RU"/>
              </w:rPr>
            </w:pPr>
            <w:r w:rsidRPr="00F43A1C">
              <w:rPr>
                <w:b/>
                <w:szCs w:val="22"/>
                <w:lang w:val="ru-RU"/>
              </w:rPr>
              <w:t>Текст на Паскал</w:t>
            </w:r>
          </w:p>
        </w:tc>
      </w:tr>
      <w:tr w:rsidR="00FC52D4" w:rsidRPr="00F43A1C" w:rsidTr="006A42DC">
        <w:trPr>
          <w:trHeight w:val="2228"/>
          <w:jc w:val="right"/>
        </w:trPr>
        <w:tc>
          <w:tcPr>
            <w:tcW w:w="4678" w:type="dxa"/>
          </w:tcPr>
          <w:p w:rsidR="00FC52D4" w:rsidRPr="00C7644C" w:rsidRDefault="00FC52D4" w:rsidP="006A42DC">
            <w:pPr>
              <w:rPr>
                <w:rFonts w:ascii="Courier New" w:hAnsi="Courier New" w:cs="Courier New"/>
                <w:b/>
                <w:szCs w:val="22"/>
                <w:lang w:val="en-GB"/>
              </w:rPr>
            </w:pPr>
            <w:r w:rsidRPr="00C7644C">
              <w:rPr>
                <w:rFonts w:ascii="Courier New" w:hAnsi="Courier New" w:cs="Courier New"/>
                <w:b/>
                <w:szCs w:val="22"/>
                <w:lang w:val="en-GB"/>
              </w:rPr>
              <w:t>const float X=2.1;</w:t>
            </w:r>
          </w:p>
          <w:p w:rsidR="00FC52D4" w:rsidRPr="00C7644C" w:rsidRDefault="00FC52D4" w:rsidP="006A42DC">
            <w:pPr>
              <w:rPr>
                <w:rFonts w:ascii="Courier New" w:hAnsi="Courier New" w:cs="Courier New"/>
                <w:b/>
                <w:szCs w:val="22"/>
                <w:lang w:val="en-GB"/>
              </w:rPr>
            </w:pPr>
            <w:r w:rsidRPr="00C7644C">
              <w:rPr>
                <w:rFonts w:ascii="Courier New" w:hAnsi="Courier New" w:cs="Courier New"/>
                <w:b/>
                <w:szCs w:val="22"/>
                <w:lang w:val="en-GB"/>
              </w:rPr>
              <w:t>const double Y=-2.0;</w:t>
            </w:r>
          </w:p>
          <w:p w:rsidR="00FC52D4" w:rsidRPr="00C7644C" w:rsidRDefault="00FC52D4" w:rsidP="006A42DC">
            <w:pPr>
              <w:rPr>
                <w:rFonts w:ascii="Courier New" w:hAnsi="Courier New" w:cs="Courier New"/>
                <w:b/>
                <w:szCs w:val="22"/>
                <w:lang w:val="en-GB"/>
              </w:rPr>
            </w:pPr>
            <w:r w:rsidRPr="00C7644C">
              <w:rPr>
                <w:rFonts w:ascii="Courier New" w:hAnsi="Courier New" w:cs="Courier New"/>
                <w:b/>
                <w:szCs w:val="22"/>
                <w:lang w:val="en-GB"/>
              </w:rPr>
              <w:t>int M;</w:t>
            </w:r>
          </w:p>
          <w:p w:rsidR="00FC52D4" w:rsidRPr="00C7644C" w:rsidRDefault="00FC52D4" w:rsidP="006A42DC">
            <w:pPr>
              <w:rPr>
                <w:rFonts w:ascii="Courier New" w:hAnsi="Courier New" w:cs="Courier New"/>
                <w:b/>
                <w:szCs w:val="22"/>
                <w:lang w:val="en-GB"/>
              </w:rPr>
            </w:pPr>
            <w:r w:rsidRPr="00C7644C">
              <w:rPr>
                <w:rFonts w:ascii="Courier New" w:hAnsi="Courier New" w:cs="Courier New"/>
                <w:b/>
                <w:szCs w:val="22"/>
                <w:lang w:val="en-GB"/>
              </w:rPr>
              <w:t>M=5;</w:t>
            </w:r>
          </w:p>
          <w:p w:rsidR="00FC52D4" w:rsidRPr="00C7644C" w:rsidRDefault="00FC52D4" w:rsidP="006A42DC">
            <w:pPr>
              <w:rPr>
                <w:rFonts w:ascii="Courier New" w:hAnsi="Courier New" w:cs="Courier New"/>
                <w:b/>
                <w:szCs w:val="22"/>
                <w:lang w:val="en-GB"/>
              </w:rPr>
            </w:pPr>
            <w:r w:rsidRPr="00C7644C">
              <w:rPr>
                <w:rFonts w:ascii="Courier New" w:hAnsi="Courier New" w:cs="Courier New"/>
                <w:b/>
                <w:szCs w:val="22"/>
                <w:lang w:val="en-GB"/>
              </w:rPr>
              <w:t>if (X+Y&gt;1.01E-1) if (Y-X&lt;4.0)</w:t>
            </w:r>
          </w:p>
          <w:p w:rsidR="00FC52D4" w:rsidRPr="00C7644C" w:rsidRDefault="00FC52D4" w:rsidP="006A42DC">
            <w:pPr>
              <w:rPr>
                <w:rFonts w:ascii="Courier New" w:hAnsi="Courier New" w:cs="Courier New"/>
                <w:b/>
                <w:szCs w:val="22"/>
                <w:lang w:val="en-GB"/>
              </w:rPr>
            </w:pPr>
            <w:r w:rsidRPr="00C7644C">
              <w:rPr>
                <w:rFonts w:ascii="Courier New" w:hAnsi="Courier New" w:cs="Courier New"/>
                <w:b/>
                <w:szCs w:val="22"/>
                <w:lang w:val="en-GB"/>
              </w:rPr>
              <w:t xml:space="preserve">M=M+2; else if (X-Y&gt;0.41E+1) </w:t>
            </w:r>
          </w:p>
          <w:p w:rsidR="00FC52D4" w:rsidRPr="00C7644C" w:rsidRDefault="00FC52D4" w:rsidP="006A42DC">
            <w:pPr>
              <w:rPr>
                <w:rFonts w:ascii="Courier New" w:hAnsi="Courier New" w:cs="Courier New"/>
                <w:b/>
                <w:szCs w:val="22"/>
                <w:lang w:val="en-GB"/>
              </w:rPr>
            </w:pPr>
            <w:r w:rsidRPr="00C7644C">
              <w:rPr>
                <w:rFonts w:ascii="Courier New" w:hAnsi="Courier New" w:cs="Courier New"/>
                <w:b/>
                <w:szCs w:val="22"/>
                <w:lang w:val="en-GB"/>
              </w:rPr>
              <w:t xml:space="preserve">M=M-2; else if (X&gt;-Y) M=M-1; </w:t>
            </w:r>
          </w:p>
          <w:p w:rsidR="00FC52D4" w:rsidRPr="00C7644C" w:rsidRDefault="00FC52D4" w:rsidP="006A42DC">
            <w:pPr>
              <w:rPr>
                <w:rFonts w:ascii="Courier New" w:hAnsi="Courier New" w:cs="Courier New"/>
                <w:b/>
                <w:szCs w:val="22"/>
                <w:lang w:val="en-GB"/>
              </w:rPr>
            </w:pPr>
            <w:r w:rsidRPr="00C7644C">
              <w:rPr>
                <w:rFonts w:ascii="Courier New" w:hAnsi="Courier New" w:cs="Courier New"/>
                <w:b/>
                <w:szCs w:val="22"/>
                <w:lang w:val="en-GB"/>
              </w:rPr>
              <w:t>else M=5*M;</w:t>
            </w:r>
          </w:p>
        </w:tc>
        <w:tc>
          <w:tcPr>
            <w:tcW w:w="4695" w:type="dxa"/>
          </w:tcPr>
          <w:p w:rsidR="00FC52D4" w:rsidRPr="00C7644C" w:rsidRDefault="00FC52D4" w:rsidP="006A42DC">
            <w:pPr>
              <w:rPr>
                <w:rFonts w:ascii="Courier New" w:hAnsi="Courier New" w:cs="Courier New"/>
                <w:b/>
                <w:szCs w:val="22"/>
              </w:rPr>
            </w:pPr>
            <w:r w:rsidRPr="00C7644C">
              <w:rPr>
                <w:rFonts w:ascii="Courier New" w:hAnsi="Courier New" w:cs="Courier New"/>
                <w:b/>
                <w:szCs w:val="22"/>
              </w:rPr>
              <w:t>Const X=2.1;</w:t>
            </w:r>
            <w:r w:rsidRPr="00C7644C">
              <w:rPr>
                <w:rFonts w:ascii="Courier New" w:hAnsi="Courier New" w:cs="Courier New"/>
                <w:b/>
                <w:szCs w:val="22"/>
                <w:lang w:val="en-US"/>
              </w:rPr>
              <w:t xml:space="preserve"> </w:t>
            </w:r>
            <w:r w:rsidRPr="00C7644C">
              <w:rPr>
                <w:rFonts w:ascii="Courier New" w:hAnsi="Courier New" w:cs="Courier New"/>
                <w:b/>
                <w:szCs w:val="22"/>
              </w:rPr>
              <w:t>Y=-2.0;</w:t>
            </w:r>
          </w:p>
          <w:p w:rsidR="00FC52D4" w:rsidRPr="00C7644C" w:rsidRDefault="00FC52D4" w:rsidP="006A42DC">
            <w:pPr>
              <w:rPr>
                <w:rFonts w:ascii="Courier New" w:hAnsi="Courier New" w:cs="Courier New"/>
                <w:b/>
                <w:szCs w:val="22"/>
              </w:rPr>
            </w:pPr>
            <w:r w:rsidRPr="00C7644C">
              <w:rPr>
                <w:rFonts w:ascii="Courier New" w:hAnsi="Courier New" w:cs="Courier New"/>
                <w:b/>
                <w:szCs w:val="22"/>
              </w:rPr>
              <w:t>Var M: integer;</w:t>
            </w:r>
          </w:p>
          <w:p w:rsidR="00FC52D4" w:rsidRPr="00C7644C" w:rsidRDefault="00FC52D4" w:rsidP="006A42DC">
            <w:pPr>
              <w:rPr>
                <w:rFonts w:ascii="Courier New" w:hAnsi="Courier New" w:cs="Courier New"/>
                <w:b/>
                <w:szCs w:val="22"/>
              </w:rPr>
            </w:pPr>
            <w:r w:rsidRPr="00C7644C">
              <w:rPr>
                <w:rFonts w:ascii="Courier New" w:hAnsi="Courier New" w:cs="Courier New"/>
                <w:b/>
                <w:szCs w:val="22"/>
              </w:rPr>
              <w:t>…</w:t>
            </w:r>
          </w:p>
          <w:p w:rsidR="00FC52D4" w:rsidRPr="00C7644C" w:rsidRDefault="00FC52D4" w:rsidP="006A42DC">
            <w:pPr>
              <w:rPr>
                <w:rFonts w:ascii="Courier New" w:hAnsi="Courier New" w:cs="Courier New"/>
                <w:b/>
                <w:szCs w:val="22"/>
              </w:rPr>
            </w:pPr>
            <w:r w:rsidRPr="00C7644C">
              <w:rPr>
                <w:rFonts w:ascii="Courier New" w:hAnsi="Courier New" w:cs="Courier New"/>
                <w:b/>
                <w:szCs w:val="22"/>
              </w:rPr>
              <w:t>M:=5;</w:t>
            </w:r>
          </w:p>
          <w:p w:rsidR="00FC52D4" w:rsidRPr="00C7644C" w:rsidRDefault="00FC52D4" w:rsidP="006A42DC">
            <w:pPr>
              <w:rPr>
                <w:rFonts w:ascii="Courier New" w:hAnsi="Courier New" w:cs="Courier New"/>
                <w:b/>
                <w:szCs w:val="22"/>
              </w:rPr>
            </w:pPr>
            <w:r w:rsidRPr="00C7644C">
              <w:rPr>
                <w:rFonts w:ascii="Courier New" w:hAnsi="Courier New" w:cs="Courier New"/>
                <w:b/>
                <w:szCs w:val="22"/>
              </w:rPr>
              <w:t>If X+Y&gt;1.01E-1 then if Y-X&lt;4.0</w:t>
            </w:r>
          </w:p>
          <w:p w:rsidR="00FC52D4" w:rsidRPr="00C7644C" w:rsidRDefault="00FC52D4" w:rsidP="006A42DC">
            <w:pPr>
              <w:rPr>
                <w:rFonts w:ascii="Courier New" w:hAnsi="Courier New" w:cs="Courier New"/>
                <w:b/>
                <w:szCs w:val="22"/>
              </w:rPr>
            </w:pPr>
            <w:r w:rsidRPr="00C7644C">
              <w:rPr>
                <w:rFonts w:ascii="Courier New" w:hAnsi="Courier New" w:cs="Courier New"/>
                <w:b/>
                <w:szCs w:val="22"/>
              </w:rPr>
              <w:t xml:space="preserve">Then M:=M+2 else if X-Y&gt;0.41E+1 </w:t>
            </w:r>
          </w:p>
          <w:p w:rsidR="00FC52D4" w:rsidRPr="00C7644C" w:rsidRDefault="00FC52D4" w:rsidP="006A42DC">
            <w:pPr>
              <w:rPr>
                <w:rFonts w:ascii="Courier New" w:hAnsi="Courier New" w:cs="Courier New"/>
                <w:b/>
                <w:szCs w:val="22"/>
              </w:rPr>
            </w:pPr>
            <w:r w:rsidRPr="00C7644C">
              <w:rPr>
                <w:rFonts w:ascii="Courier New" w:hAnsi="Courier New" w:cs="Courier New"/>
                <w:b/>
                <w:szCs w:val="22"/>
              </w:rPr>
              <w:t>Then M:=M-2 else if X&gt;-Y</w:t>
            </w:r>
          </w:p>
          <w:p w:rsidR="00FC52D4" w:rsidRPr="00C7644C" w:rsidRDefault="00FC52D4" w:rsidP="006A42DC">
            <w:pPr>
              <w:rPr>
                <w:b/>
                <w:szCs w:val="22"/>
                <w:lang w:val="en-US"/>
              </w:rPr>
            </w:pPr>
            <w:r w:rsidRPr="00C7644C">
              <w:rPr>
                <w:rFonts w:ascii="Courier New" w:hAnsi="Courier New" w:cs="Courier New"/>
                <w:b/>
                <w:szCs w:val="22"/>
              </w:rPr>
              <w:t xml:space="preserve">Then </w:t>
            </w:r>
            <w:r w:rsidRPr="00C7644C">
              <w:rPr>
                <w:rFonts w:ascii="Courier New" w:hAnsi="Courier New" w:cs="Courier New"/>
                <w:b/>
                <w:szCs w:val="22"/>
                <w:lang w:val="en-US"/>
              </w:rPr>
              <w:t xml:space="preserve">M:=M-1 </w:t>
            </w:r>
            <w:r w:rsidRPr="00C7644C">
              <w:rPr>
                <w:rFonts w:ascii="Courier New" w:hAnsi="Courier New" w:cs="Courier New"/>
                <w:b/>
                <w:szCs w:val="22"/>
              </w:rPr>
              <w:t>else M:=5*M;</w:t>
            </w:r>
          </w:p>
        </w:tc>
      </w:tr>
    </w:tbl>
    <w:p w:rsidR="00FC52D4" w:rsidRDefault="00FC52D4" w:rsidP="00FC52D4">
      <w:pPr>
        <w:spacing w:before="240"/>
        <w:ind w:left="680" w:firstLine="357"/>
        <w:rPr>
          <w:szCs w:val="22"/>
        </w:rPr>
      </w:pPr>
      <w:r>
        <w:rPr>
          <w:szCs w:val="22"/>
        </w:rPr>
        <w:t>А</w:t>
      </w:r>
      <w:r w:rsidRPr="00997A4A">
        <w:rPr>
          <w:szCs w:val="22"/>
        </w:rPr>
        <w:t>) 6</w:t>
      </w:r>
      <w:r w:rsidR="00E352A3" w:rsidRPr="00827FCC">
        <w:rPr>
          <w:szCs w:val="22"/>
          <w:lang w:val="ru-RU"/>
        </w:rPr>
        <w:tab/>
      </w:r>
      <w:r>
        <w:rPr>
          <w:szCs w:val="22"/>
        </w:rPr>
        <w:tab/>
      </w:r>
      <w:r w:rsidRPr="00B124A2">
        <w:rPr>
          <w:szCs w:val="22"/>
        </w:rPr>
        <w:t>Б) 5</w:t>
      </w:r>
      <w:r>
        <w:rPr>
          <w:szCs w:val="22"/>
        </w:rPr>
        <w:tab/>
      </w:r>
      <w:r w:rsidR="00E352A3" w:rsidRPr="00827FCC">
        <w:rPr>
          <w:szCs w:val="22"/>
          <w:lang w:val="ru-RU"/>
        </w:rPr>
        <w:tab/>
      </w:r>
      <w:r>
        <w:rPr>
          <w:szCs w:val="22"/>
        </w:rPr>
        <w:t>В</w:t>
      </w:r>
      <w:r w:rsidRPr="00997A4A">
        <w:rPr>
          <w:szCs w:val="22"/>
        </w:rPr>
        <w:t>) 7</w:t>
      </w:r>
      <w:r>
        <w:rPr>
          <w:szCs w:val="22"/>
        </w:rPr>
        <w:tab/>
      </w:r>
      <w:r w:rsidR="00E352A3" w:rsidRPr="00827FCC">
        <w:rPr>
          <w:szCs w:val="22"/>
          <w:lang w:val="ru-RU"/>
        </w:rPr>
        <w:tab/>
      </w:r>
      <w:r>
        <w:rPr>
          <w:szCs w:val="22"/>
        </w:rPr>
        <w:t>Г</w:t>
      </w:r>
      <w:r w:rsidRPr="00997A4A">
        <w:rPr>
          <w:szCs w:val="22"/>
        </w:rPr>
        <w:t>) 3</w:t>
      </w:r>
      <w:r>
        <w:rPr>
          <w:szCs w:val="22"/>
        </w:rPr>
        <w:tab/>
      </w:r>
      <w:r w:rsidR="00E352A3" w:rsidRPr="00827FCC">
        <w:rPr>
          <w:szCs w:val="22"/>
          <w:lang w:val="ru-RU"/>
        </w:rPr>
        <w:tab/>
      </w:r>
      <w:r>
        <w:rPr>
          <w:szCs w:val="22"/>
        </w:rPr>
        <w:t>Д</w:t>
      </w:r>
      <w:r w:rsidRPr="00997A4A">
        <w:rPr>
          <w:szCs w:val="22"/>
        </w:rPr>
        <w:t>) 4</w:t>
      </w:r>
    </w:p>
    <w:p w:rsidR="00FC52D4" w:rsidRPr="005134FC" w:rsidRDefault="00FC52D4" w:rsidP="005607A8">
      <w:pPr>
        <w:tabs>
          <w:tab w:val="clear" w:pos="851"/>
          <w:tab w:val="left" w:pos="5670"/>
        </w:tabs>
        <w:spacing w:before="60"/>
        <w:ind w:firstLine="5670"/>
        <w:rPr>
          <w:rFonts w:cs="Arial"/>
          <w:b/>
          <w:color w:val="000000"/>
          <w:szCs w:val="22"/>
          <w:lang w:val="ru-RU"/>
        </w:rPr>
      </w:pPr>
      <w:r w:rsidRPr="005134FC">
        <w:rPr>
          <w:rFonts w:cs="Arial"/>
          <w:b/>
          <w:color w:val="000000"/>
          <w:szCs w:val="22"/>
          <w:lang w:val="ru-RU"/>
        </w:rPr>
        <w:t>Отговор: Б</w:t>
      </w:r>
    </w:p>
    <w:p w:rsidR="00FC52D4" w:rsidRPr="00997A4A" w:rsidRDefault="00FC52D4" w:rsidP="00FC52D4">
      <w:pPr>
        <w:pStyle w:val="Default"/>
        <w:numPr>
          <w:ilvl w:val="0"/>
          <w:numId w:val="47"/>
        </w:numPr>
        <w:spacing w:before="120" w:after="60"/>
        <w:jc w:val="both"/>
        <w:rPr>
          <w:rFonts w:ascii="Arial Narrow" w:hAnsi="Arial Narrow"/>
          <w:b/>
          <w:color w:val="auto"/>
          <w:sz w:val="22"/>
          <w:szCs w:val="22"/>
        </w:rPr>
      </w:pPr>
      <w:r w:rsidRPr="00997A4A">
        <w:rPr>
          <w:rFonts w:ascii="Arial Narrow" w:hAnsi="Arial Narrow"/>
          <w:b/>
          <w:color w:val="auto"/>
          <w:sz w:val="22"/>
          <w:szCs w:val="22"/>
        </w:rPr>
        <w:t>В опашка последователно са постъпили елементи със стойности: 7, 4, 2, 5, 9 и 8. От тази опашка се изваждат последователно четири елемента, след което се добавя елемент със стойност 3. Какви стойности имат елементите, които се намират в началото и края на опашката след изпълнение на горните операции?</w:t>
      </w:r>
    </w:p>
    <w:p w:rsidR="00FC52D4" w:rsidRDefault="00FC52D4" w:rsidP="00FC52D4">
      <w:pPr>
        <w:spacing w:before="240"/>
        <w:ind w:left="680" w:firstLine="357"/>
        <w:rPr>
          <w:szCs w:val="22"/>
        </w:rPr>
      </w:pPr>
      <w:r>
        <w:rPr>
          <w:szCs w:val="22"/>
        </w:rPr>
        <w:t>А</w:t>
      </w:r>
      <w:r w:rsidRPr="00997A4A">
        <w:rPr>
          <w:szCs w:val="22"/>
        </w:rPr>
        <w:t>) 7 и 8</w:t>
      </w:r>
      <w:r>
        <w:rPr>
          <w:szCs w:val="22"/>
        </w:rPr>
        <w:tab/>
        <w:t>Б</w:t>
      </w:r>
      <w:r w:rsidRPr="00997A4A">
        <w:rPr>
          <w:szCs w:val="22"/>
        </w:rPr>
        <w:t>) 9 и 8</w:t>
      </w:r>
      <w:r>
        <w:rPr>
          <w:szCs w:val="22"/>
        </w:rPr>
        <w:tab/>
      </w:r>
      <w:r w:rsidR="00E352A3" w:rsidRPr="00827FCC">
        <w:rPr>
          <w:szCs w:val="22"/>
          <w:lang w:val="ru-RU"/>
        </w:rPr>
        <w:tab/>
      </w:r>
      <w:r>
        <w:rPr>
          <w:szCs w:val="22"/>
        </w:rPr>
        <w:t>В</w:t>
      </w:r>
      <w:r w:rsidRPr="00997A4A">
        <w:rPr>
          <w:szCs w:val="22"/>
        </w:rPr>
        <w:t>) 7 и 3</w:t>
      </w:r>
      <w:r>
        <w:rPr>
          <w:szCs w:val="22"/>
        </w:rPr>
        <w:tab/>
      </w:r>
      <w:r w:rsidR="00E352A3" w:rsidRPr="00827FCC">
        <w:rPr>
          <w:szCs w:val="22"/>
          <w:lang w:val="ru-RU"/>
        </w:rPr>
        <w:tab/>
      </w:r>
      <w:r w:rsidRPr="00B124A2">
        <w:rPr>
          <w:szCs w:val="22"/>
        </w:rPr>
        <w:t>Г) 9 и 3</w:t>
      </w:r>
      <w:r>
        <w:rPr>
          <w:szCs w:val="22"/>
        </w:rPr>
        <w:tab/>
      </w:r>
      <w:r w:rsidR="00E352A3" w:rsidRPr="00827FCC">
        <w:rPr>
          <w:szCs w:val="22"/>
          <w:lang w:val="ru-RU"/>
        </w:rPr>
        <w:tab/>
      </w:r>
      <w:r>
        <w:rPr>
          <w:szCs w:val="22"/>
        </w:rPr>
        <w:t>Д</w:t>
      </w:r>
      <w:r w:rsidRPr="00997A4A">
        <w:rPr>
          <w:szCs w:val="22"/>
        </w:rPr>
        <w:t>) 8 и 3</w:t>
      </w:r>
    </w:p>
    <w:p w:rsidR="00FC52D4" w:rsidRPr="005134FC" w:rsidRDefault="00FC52D4" w:rsidP="005607A8">
      <w:pPr>
        <w:tabs>
          <w:tab w:val="clear" w:pos="851"/>
          <w:tab w:val="left" w:pos="5670"/>
        </w:tabs>
        <w:spacing w:before="60"/>
        <w:ind w:firstLine="5670"/>
        <w:rPr>
          <w:rFonts w:cs="Arial"/>
          <w:b/>
          <w:color w:val="000000"/>
          <w:szCs w:val="22"/>
          <w:lang w:val="ru-RU"/>
        </w:rPr>
      </w:pPr>
      <w:r w:rsidRPr="005134FC">
        <w:rPr>
          <w:rFonts w:cs="Arial"/>
          <w:b/>
          <w:color w:val="000000"/>
          <w:szCs w:val="22"/>
          <w:lang w:val="ru-RU"/>
        </w:rPr>
        <w:t>Отговор: Г</w:t>
      </w:r>
    </w:p>
    <w:p w:rsidR="00FC52D4" w:rsidRPr="00997A4A" w:rsidRDefault="00FC52D4" w:rsidP="00FC52D4">
      <w:pPr>
        <w:pStyle w:val="Default"/>
        <w:numPr>
          <w:ilvl w:val="0"/>
          <w:numId w:val="47"/>
        </w:numPr>
        <w:spacing w:before="120" w:after="60"/>
        <w:jc w:val="both"/>
        <w:rPr>
          <w:rFonts w:ascii="Arial Narrow" w:hAnsi="Arial Narrow"/>
          <w:b/>
          <w:color w:val="auto"/>
          <w:sz w:val="22"/>
          <w:szCs w:val="22"/>
        </w:rPr>
      </w:pPr>
      <w:r w:rsidRPr="00997A4A">
        <w:rPr>
          <w:rFonts w:ascii="Arial Narrow" w:hAnsi="Arial Narrow"/>
          <w:b/>
          <w:color w:val="auto"/>
          <w:sz w:val="22"/>
          <w:szCs w:val="22"/>
        </w:rPr>
        <w:t>Какъв е резултатът от събирането на двоичните числа 11011 и 1001, представен като десетично число?</w:t>
      </w:r>
    </w:p>
    <w:p w:rsidR="00FC52D4" w:rsidRDefault="00FC52D4" w:rsidP="00FC52D4">
      <w:pPr>
        <w:spacing w:before="240"/>
        <w:ind w:left="680" w:firstLine="357"/>
        <w:rPr>
          <w:szCs w:val="22"/>
        </w:rPr>
      </w:pPr>
      <w:r>
        <w:rPr>
          <w:szCs w:val="22"/>
        </w:rPr>
        <w:t>А</w:t>
      </w:r>
      <w:r w:rsidRPr="00997A4A">
        <w:rPr>
          <w:szCs w:val="22"/>
        </w:rPr>
        <w:t>) 35</w:t>
      </w:r>
      <w:r>
        <w:rPr>
          <w:szCs w:val="22"/>
        </w:rPr>
        <w:tab/>
      </w:r>
      <w:r w:rsidRPr="00B124A2">
        <w:rPr>
          <w:szCs w:val="22"/>
        </w:rPr>
        <w:t>Б) 36</w:t>
      </w:r>
      <w:r>
        <w:rPr>
          <w:szCs w:val="22"/>
        </w:rPr>
        <w:tab/>
      </w:r>
      <w:r w:rsidR="00E352A3" w:rsidRPr="00827FCC">
        <w:rPr>
          <w:szCs w:val="22"/>
          <w:lang w:val="ru-RU"/>
        </w:rPr>
        <w:tab/>
      </w:r>
      <w:r>
        <w:rPr>
          <w:szCs w:val="22"/>
        </w:rPr>
        <w:t>В</w:t>
      </w:r>
      <w:r w:rsidRPr="00997A4A">
        <w:rPr>
          <w:szCs w:val="22"/>
        </w:rPr>
        <w:t>) 37</w:t>
      </w:r>
      <w:r>
        <w:rPr>
          <w:szCs w:val="22"/>
        </w:rPr>
        <w:tab/>
      </w:r>
      <w:r w:rsidR="00E352A3" w:rsidRPr="00827FCC">
        <w:rPr>
          <w:szCs w:val="22"/>
          <w:lang w:val="ru-RU"/>
        </w:rPr>
        <w:tab/>
      </w:r>
      <w:r>
        <w:rPr>
          <w:szCs w:val="22"/>
        </w:rPr>
        <w:t>Г</w:t>
      </w:r>
      <w:r w:rsidRPr="00997A4A">
        <w:rPr>
          <w:szCs w:val="22"/>
        </w:rPr>
        <w:t>) 38</w:t>
      </w:r>
      <w:r>
        <w:rPr>
          <w:szCs w:val="22"/>
        </w:rPr>
        <w:tab/>
      </w:r>
      <w:r w:rsidR="00E352A3" w:rsidRPr="00827FCC">
        <w:rPr>
          <w:szCs w:val="22"/>
          <w:lang w:val="ru-RU"/>
        </w:rPr>
        <w:tab/>
      </w:r>
      <w:r>
        <w:rPr>
          <w:szCs w:val="22"/>
        </w:rPr>
        <w:t>Д</w:t>
      </w:r>
      <w:r w:rsidRPr="00997A4A">
        <w:rPr>
          <w:szCs w:val="22"/>
        </w:rPr>
        <w:t>) 39</w:t>
      </w:r>
    </w:p>
    <w:p w:rsidR="00FC52D4" w:rsidRPr="005134FC" w:rsidRDefault="00FC52D4" w:rsidP="005607A8">
      <w:pPr>
        <w:tabs>
          <w:tab w:val="clear" w:pos="851"/>
          <w:tab w:val="left" w:pos="5670"/>
        </w:tabs>
        <w:spacing w:before="60"/>
        <w:ind w:firstLine="5670"/>
        <w:rPr>
          <w:rFonts w:cs="Arial"/>
          <w:b/>
          <w:color w:val="000000"/>
          <w:szCs w:val="22"/>
          <w:lang w:val="ru-RU"/>
        </w:rPr>
      </w:pPr>
      <w:r w:rsidRPr="005134FC">
        <w:rPr>
          <w:rFonts w:cs="Arial"/>
          <w:b/>
          <w:color w:val="000000"/>
          <w:szCs w:val="22"/>
          <w:lang w:val="ru-RU"/>
        </w:rPr>
        <w:t>Отговор: Б</w:t>
      </w:r>
    </w:p>
    <w:p w:rsidR="00FC52D4" w:rsidRPr="00935622" w:rsidRDefault="00FC52D4" w:rsidP="00FC52D4">
      <w:pPr>
        <w:ind w:left="680" w:firstLine="357"/>
        <w:rPr>
          <w:b/>
          <w:sz w:val="16"/>
          <w:szCs w:val="16"/>
        </w:rPr>
      </w:pPr>
    </w:p>
    <w:p w:rsidR="00FC52D4" w:rsidRPr="00912E9B" w:rsidRDefault="00FC52D4" w:rsidP="00D6418E">
      <w:pPr>
        <w:suppressLineNumbers/>
        <w:pBdr>
          <w:top w:val="single" w:sz="6" w:space="1" w:color="auto"/>
          <w:left w:val="single" w:sz="6" w:space="1" w:color="auto"/>
          <w:bottom w:val="single" w:sz="6" w:space="1" w:color="auto"/>
          <w:right w:val="single" w:sz="6" w:space="1" w:color="auto"/>
        </w:pBdr>
        <w:shd w:val="pct20" w:color="auto" w:fill="auto"/>
        <w:ind w:left="57" w:right="57"/>
        <w:jc w:val="center"/>
        <w:outlineLvl w:val="0"/>
        <w:rPr>
          <w:rFonts w:ascii="Arial" w:hAnsi="Arial"/>
          <w:b/>
          <w:sz w:val="28"/>
          <w:szCs w:val="28"/>
        </w:rPr>
      </w:pPr>
      <w:r w:rsidRPr="00912E9B">
        <w:rPr>
          <w:rFonts w:ascii="Arial" w:hAnsi="Arial"/>
          <w:b/>
          <w:sz w:val="28"/>
          <w:szCs w:val="28"/>
        </w:rPr>
        <w:t>ИКОНОМИЧЕСКА ГЕОГРАФИЯ НА БЪЛГАРИЯ</w:t>
      </w:r>
    </w:p>
    <w:p w:rsidR="00FC52D4" w:rsidRPr="004403AE" w:rsidRDefault="00FC52D4" w:rsidP="00D6418E">
      <w:pPr>
        <w:autoSpaceDE w:val="0"/>
        <w:autoSpaceDN w:val="0"/>
        <w:adjustRightInd w:val="0"/>
        <w:spacing w:before="240"/>
        <w:ind w:firstLine="709"/>
        <w:rPr>
          <w:rFonts w:cs="Arial"/>
          <w:sz w:val="24"/>
          <w:szCs w:val="24"/>
        </w:rPr>
      </w:pPr>
      <w:r w:rsidRPr="004403AE">
        <w:rPr>
          <w:sz w:val="24"/>
          <w:szCs w:val="24"/>
        </w:rPr>
        <w:t>Специалната част на ЕПИ</w:t>
      </w:r>
      <w:r w:rsidRPr="004403AE">
        <w:rPr>
          <w:rFonts w:cs="Arial"/>
          <w:sz w:val="24"/>
          <w:szCs w:val="24"/>
        </w:rPr>
        <w:t xml:space="preserve"> се провежда под формата на тест. Проверява се подробното и задълбочено позна</w:t>
      </w:r>
      <w:r w:rsidRPr="004403AE">
        <w:rPr>
          <w:rFonts w:cs="Arial"/>
          <w:sz w:val="24"/>
          <w:szCs w:val="24"/>
        </w:rPr>
        <w:softHyphen/>
        <w:t>ва</w:t>
      </w:r>
      <w:r w:rsidRPr="004403AE">
        <w:rPr>
          <w:rFonts w:cs="Arial"/>
          <w:sz w:val="24"/>
          <w:szCs w:val="24"/>
        </w:rPr>
        <w:softHyphen/>
        <w:t xml:space="preserve">не на учебния материал по </w:t>
      </w:r>
      <w:r w:rsidRPr="007F6AAE">
        <w:rPr>
          <w:rFonts w:cs="Arial"/>
          <w:i/>
          <w:sz w:val="24"/>
          <w:szCs w:val="24"/>
        </w:rPr>
        <w:t>Икономическа география на България</w:t>
      </w:r>
      <w:r w:rsidRPr="004403AE">
        <w:rPr>
          <w:rFonts w:cs="Arial"/>
          <w:sz w:val="24"/>
          <w:szCs w:val="24"/>
        </w:rPr>
        <w:t>, застъпен в учебниците за сред</w:t>
      </w:r>
      <w:r w:rsidRPr="004403AE">
        <w:rPr>
          <w:rFonts w:cs="Arial"/>
          <w:sz w:val="24"/>
          <w:szCs w:val="24"/>
        </w:rPr>
        <w:softHyphen/>
        <w:t xml:space="preserve">ните училища, задължителна и профилирана подготовка за </w:t>
      </w:r>
      <w:r w:rsidRPr="004403AE">
        <w:rPr>
          <w:rFonts w:cs="Arial"/>
          <w:sz w:val="24"/>
          <w:szCs w:val="24"/>
          <w:lang w:val="en-US"/>
        </w:rPr>
        <w:t>X</w:t>
      </w:r>
      <w:r w:rsidRPr="004403AE">
        <w:rPr>
          <w:rFonts w:cs="Arial"/>
          <w:sz w:val="24"/>
          <w:szCs w:val="24"/>
          <w:lang w:val="ru-RU"/>
        </w:rPr>
        <w:t xml:space="preserve">, </w:t>
      </w:r>
      <w:r w:rsidRPr="004403AE">
        <w:rPr>
          <w:rFonts w:cs="Arial"/>
          <w:sz w:val="24"/>
          <w:szCs w:val="24"/>
          <w:lang w:val="en-US"/>
        </w:rPr>
        <w:t>XI</w:t>
      </w:r>
      <w:r w:rsidRPr="004403AE">
        <w:rPr>
          <w:rFonts w:cs="Arial"/>
          <w:sz w:val="24"/>
          <w:szCs w:val="24"/>
        </w:rPr>
        <w:t xml:space="preserve"> и</w:t>
      </w:r>
      <w:r w:rsidRPr="004403AE">
        <w:rPr>
          <w:rFonts w:cs="Arial"/>
          <w:sz w:val="24"/>
          <w:szCs w:val="24"/>
          <w:lang w:val="ru-RU"/>
        </w:rPr>
        <w:t xml:space="preserve"> </w:t>
      </w:r>
      <w:r w:rsidRPr="004403AE">
        <w:rPr>
          <w:rFonts w:cs="Arial"/>
          <w:sz w:val="24"/>
          <w:szCs w:val="24"/>
          <w:lang w:val="en-US"/>
        </w:rPr>
        <w:t>XII</w:t>
      </w:r>
      <w:r w:rsidRPr="004403AE">
        <w:rPr>
          <w:rFonts w:cs="Arial"/>
          <w:sz w:val="24"/>
          <w:szCs w:val="24"/>
        </w:rPr>
        <w:t xml:space="preserve"> клас, одобрени от МОН.</w:t>
      </w:r>
    </w:p>
    <w:p w:rsidR="00FC52D4" w:rsidRDefault="00FC52D4" w:rsidP="00FC52D4">
      <w:pPr>
        <w:autoSpaceDE w:val="0"/>
        <w:autoSpaceDN w:val="0"/>
        <w:adjustRightInd w:val="0"/>
        <w:spacing w:before="120"/>
        <w:ind w:firstLine="709"/>
        <w:rPr>
          <w:iCs/>
          <w:sz w:val="24"/>
          <w:szCs w:val="24"/>
          <w:lang w:val="en-US"/>
        </w:rPr>
      </w:pPr>
      <w:r w:rsidRPr="004403AE">
        <w:rPr>
          <w:sz w:val="24"/>
          <w:szCs w:val="24"/>
        </w:rPr>
        <w:t xml:space="preserve">Състои се от въпроси със затворен </w:t>
      </w:r>
      <w:r w:rsidRPr="004403AE">
        <w:rPr>
          <w:iCs/>
          <w:sz w:val="24"/>
          <w:szCs w:val="24"/>
        </w:rPr>
        <w:t>(</w:t>
      </w:r>
      <w:r w:rsidRPr="004403AE">
        <w:rPr>
          <w:sz w:val="24"/>
          <w:szCs w:val="24"/>
        </w:rPr>
        <w:t>структуриран</w:t>
      </w:r>
      <w:r w:rsidRPr="004403AE">
        <w:rPr>
          <w:iCs/>
          <w:sz w:val="24"/>
          <w:szCs w:val="24"/>
        </w:rPr>
        <w:t xml:space="preserve">) </w:t>
      </w:r>
      <w:r w:rsidRPr="004403AE">
        <w:rPr>
          <w:sz w:val="24"/>
          <w:szCs w:val="24"/>
        </w:rPr>
        <w:t xml:space="preserve">отговор, обхващащи всички </w:t>
      </w:r>
      <w:r w:rsidRPr="004403AE">
        <w:rPr>
          <w:iCs/>
          <w:sz w:val="24"/>
          <w:szCs w:val="24"/>
        </w:rPr>
        <w:t xml:space="preserve">17 </w:t>
      </w:r>
      <w:r w:rsidRPr="004403AE">
        <w:rPr>
          <w:sz w:val="24"/>
          <w:szCs w:val="24"/>
        </w:rPr>
        <w:t>изпитни теми</w:t>
      </w:r>
      <w:r w:rsidRPr="004403AE">
        <w:rPr>
          <w:iCs/>
          <w:sz w:val="24"/>
          <w:szCs w:val="24"/>
        </w:rPr>
        <w:t>. Въпросите включват равнища на усвоеното знание, разбиране, приложение и синтезиране. Установяват се географските умения на кандидат-студентите, както и знанията им за географското положение, демографските процеси и стопанството на България. При изучаване на регионите е необходимо използването на комплексния подход.</w:t>
      </w:r>
    </w:p>
    <w:p w:rsidR="005607A8" w:rsidRPr="005607A8" w:rsidRDefault="005607A8" w:rsidP="00FC52D4">
      <w:pPr>
        <w:autoSpaceDE w:val="0"/>
        <w:autoSpaceDN w:val="0"/>
        <w:adjustRightInd w:val="0"/>
        <w:spacing w:before="120"/>
        <w:ind w:firstLine="709"/>
        <w:rPr>
          <w:iCs/>
          <w:sz w:val="24"/>
          <w:szCs w:val="24"/>
          <w:lang w:val="en-US"/>
        </w:rPr>
      </w:pPr>
    </w:p>
    <w:p w:rsidR="00FC52D4" w:rsidRPr="00CF75AA" w:rsidRDefault="00FC52D4" w:rsidP="005607A8">
      <w:pPr>
        <w:tabs>
          <w:tab w:val="clear" w:pos="851"/>
        </w:tabs>
        <w:spacing w:before="240" w:after="120"/>
        <w:jc w:val="center"/>
        <w:rPr>
          <w:rFonts w:ascii="Arial" w:hAnsi="Arial" w:cs="Arial"/>
          <w:b/>
          <w:szCs w:val="22"/>
          <w:lang w:val="ru-RU"/>
        </w:rPr>
      </w:pPr>
      <w:r>
        <w:rPr>
          <w:rFonts w:ascii="Arial" w:hAnsi="Arial" w:cs="Arial"/>
          <w:b/>
          <w:szCs w:val="22"/>
          <w:lang w:val="ru-RU"/>
        </w:rPr>
        <w:t>КОНСПЕКТ:</w:t>
      </w:r>
    </w:p>
    <w:p w:rsidR="00FC52D4" w:rsidRPr="00CF75AA" w:rsidRDefault="00FC52D4" w:rsidP="00FC52D4">
      <w:pPr>
        <w:numPr>
          <w:ilvl w:val="0"/>
          <w:numId w:val="41"/>
        </w:numPr>
        <w:tabs>
          <w:tab w:val="clear" w:pos="851"/>
          <w:tab w:val="num" w:pos="426"/>
        </w:tabs>
        <w:rPr>
          <w:rFonts w:cs="Arial"/>
          <w:szCs w:val="24"/>
        </w:rPr>
      </w:pPr>
      <w:r w:rsidRPr="00CF75AA">
        <w:rPr>
          <w:rFonts w:cs="Arial"/>
          <w:szCs w:val="24"/>
        </w:rPr>
        <w:t>Географско положение, граници и големина на България.</w:t>
      </w:r>
    </w:p>
    <w:p w:rsidR="00FC52D4" w:rsidRPr="00CF75AA" w:rsidRDefault="00FC52D4" w:rsidP="00FC52D4">
      <w:pPr>
        <w:numPr>
          <w:ilvl w:val="0"/>
          <w:numId w:val="41"/>
        </w:numPr>
        <w:tabs>
          <w:tab w:val="clear" w:pos="851"/>
          <w:tab w:val="num" w:pos="426"/>
        </w:tabs>
        <w:rPr>
          <w:rFonts w:cs="Arial"/>
          <w:szCs w:val="24"/>
        </w:rPr>
      </w:pPr>
      <w:r w:rsidRPr="00CF75AA">
        <w:rPr>
          <w:rFonts w:cs="Arial"/>
          <w:szCs w:val="24"/>
        </w:rPr>
        <w:t>География на населението на България.</w:t>
      </w:r>
    </w:p>
    <w:p w:rsidR="00FC52D4" w:rsidRPr="00CF75AA" w:rsidRDefault="00FC52D4" w:rsidP="00FC52D4">
      <w:pPr>
        <w:numPr>
          <w:ilvl w:val="0"/>
          <w:numId w:val="41"/>
        </w:numPr>
        <w:tabs>
          <w:tab w:val="clear" w:pos="851"/>
          <w:tab w:val="num" w:pos="426"/>
        </w:tabs>
        <w:rPr>
          <w:rFonts w:cs="Arial"/>
          <w:szCs w:val="24"/>
        </w:rPr>
      </w:pPr>
      <w:r w:rsidRPr="00CF75AA">
        <w:rPr>
          <w:rFonts w:cs="Arial"/>
          <w:szCs w:val="24"/>
        </w:rPr>
        <w:t>География на производството на зърнени и технически култури.</w:t>
      </w:r>
    </w:p>
    <w:p w:rsidR="00FC52D4" w:rsidRPr="00CF75AA" w:rsidRDefault="00FC52D4" w:rsidP="00FC52D4">
      <w:pPr>
        <w:numPr>
          <w:ilvl w:val="0"/>
          <w:numId w:val="41"/>
        </w:numPr>
        <w:tabs>
          <w:tab w:val="clear" w:pos="851"/>
          <w:tab w:val="num" w:pos="426"/>
        </w:tabs>
        <w:rPr>
          <w:rFonts w:cs="Arial"/>
          <w:szCs w:val="24"/>
        </w:rPr>
      </w:pPr>
      <w:r w:rsidRPr="00CF75AA">
        <w:rPr>
          <w:rFonts w:cs="Arial"/>
          <w:szCs w:val="24"/>
        </w:rPr>
        <w:t>География на зеленчукопроизводството, лозарството и овощарството в България.</w:t>
      </w:r>
    </w:p>
    <w:p w:rsidR="00FC52D4" w:rsidRPr="00CF75AA" w:rsidRDefault="00FC52D4" w:rsidP="00FC52D4">
      <w:pPr>
        <w:numPr>
          <w:ilvl w:val="0"/>
          <w:numId w:val="41"/>
        </w:numPr>
        <w:tabs>
          <w:tab w:val="clear" w:pos="851"/>
          <w:tab w:val="num" w:pos="426"/>
        </w:tabs>
        <w:rPr>
          <w:rFonts w:cs="Arial"/>
          <w:szCs w:val="24"/>
        </w:rPr>
      </w:pPr>
      <w:r w:rsidRPr="00CF75AA">
        <w:rPr>
          <w:rFonts w:cs="Arial"/>
          <w:szCs w:val="24"/>
        </w:rPr>
        <w:t>География на енергетиката в България.</w:t>
      </w:r>
    </w:p>
    <w:p w:rsidR="00FC52D4" w:rsidRPr="00CF75AA" w:rsidRDefault="00FC52D4" w:rsidP="00FC52D4">
      <w:pPr>
        <w:numPr>
          <w:ilvl w:val="0"/>
          <w:numId w:val="41"/>
        </w:numPr>
        <w:tabs>
          <w:tab w:val="clear" w:pos="851"/>
          <w:tab w:val="num" w:pos="426"/>
        </w:tabs>
        <w:rPr>
          <w:rFonts w:cs="Arial"/>
          <w:szCs w:val="24"/>
        </w:rPr>
      </w:pPr>
      <w:r w:rsidRPr="00CF75AA">
        <w:rPr>
          <w:rFonts w:cs="Arial"/>
          <w:szCs w:val="24"/>
        </w:rPr>
        <w:t>География на металургията в България.</w:t>
      </w:r>
    </w:p>
    <w:p w:rsidR="00FC52D4" w:rsidRPr="00CF75AA" w:rsidRDefault="00FC52D4" w:rsidP="00FC52D4">
      <w:pPr>
        <w:numPr>
          <w:ilvl w:val="0"/>
          <w:numId w:val="41"/>
        </w:numPr>
        <w:tabs>
          <w:tab w:val="clear" w:pos="851"/>
          <w:tab w:val="num" w:pos="426"/>
        </w:tabs>
        <w:rPr>
          <w:rFonts w:cs="Arial"/>
          <w:szCs w:val="24"/>
        </w:rPr>
      </w:pPr>
      <w:r w:rsidRPr="00CF75AA">
        <w:rPr>
          <w:rFonts w:cs="Arial"/>
          <w:szCs w:val="24"/>
        </w:rPr>
        <w:t>География на производството на храни, нап</w:t>
      </w:r>
      <w:permStart w:id="176048049" w:edGrp="everyone"/>
      <w:permEnd w:id="176048049"/>
      <w:r w:rsidRPr="00CF75AA">
        <w:rPr>
          <w:rFonts w:cs="Arial"/>
          <w:szCs w:val="24"/>
        </w:rPr>
        <w:t>итки и тютюневи изделия в България.</w:t>
      </w:r>
    </w:p>
    <w:p w:rsidR="00FC52D4" w:rsidRPr="00CF75AA" w:rsidRDefault="00FC52D4" w:rsidP="00FC52D4">
      <w:pPr>
        <w:numPr>
          <w:ilvl w:val="0"/>
          <w:numId w:val="41"/>
        </w:numPr>
        <w:tabs>
          <w:tab w:val="clear" w:pos="851"/>
          <w:tab w:val="num" w:pos="426"/>
        </w:tabs>
        <w:rPr>
          <w:rFonts w:cs="Arial"/>
          <w:szCs w:val="24"/>
        </w:rPr>
      </w:pPr>
      <w:r w:rsidRPr="00CF75AA">
        <w:rPr>
          <w:rFonts w:cs="Arial"/>
          <w:szCs w:val="24"/>
        </w:rPr>
        <w:t>География на транспорта и съобщенията в България.</w:t>
      </w:r>
    </w:p>
    <w:p w:rsidR="00FC52D4" w:rsidRPr="00CF75AA" w:rsidRDefault="00FC52D4" w:rsidP="00FC52D4">
      <w:pPr>
        <w:numPr>
          <w:ilvl w:val="0"/>
          <w:numId w:val="41"/>
        </w:numPr>
        <w:tabs>
          <w:tab w:val="clear" w:pos="851"/>
          <w:tab w:val="num" w:pos="426"/>
        </w:tabs>
        <w:rPr>
          <w:rFonts w:cs="Arial"/>
          <w:szCs w:val="24"/>
        </w:rPr>
      </w:pPr>
      <w:r w:rsidRPr="00CF75AA">
        <w:rPr>
          <w:rFonts w:cs="Arial"/>
          <w:szCs w:val="24"/>
        </w:rPr>
        <w:t>География на туризма в България.</w:t>
      </w:r>
    </w:p>
    <w:p w:rsidR="00B63D4F" w:rsidRPr="00CF75AA" w:rsidRDefault="00B63D4F" w:rsidP="00B63D4F">
      <w:pPr>
        <w:numPr>
          <w:ilvl w:val="0"/>
          <w:numId w:val="41"/>
        </w:numPr>
        <w:tabs>
          <w:tab w:val="clear" w:pos="851"/>
          <w:tab w:val="num" w:pos="426"/>
        </w:tabs>
        <w:rPr>
          <w:rFonts w:cs="Arial"/>
          <w:szCs w:val="24"/>
        </w:rPr>
      </w:pPr>
      <w:r w:rsidRPr="00CF75AA">
        <w:rPr>
          <w:rFonts w:cs="Arial"/>
          <w:szCs w:val="24"/>
        </w:rPr>
        <w:t>Югозападен регион.</w:t>
      </w:r>
    </w:p>
    <w:p w:rsidR="00B63D4F" w:rsidRPr="004A38FF" w:rsidRDefault="00B63D4F" w:rsidP="00B63D4F">
      <w:pPr>
        <w:numPr>
          <w:ilvl w:val="0"/>
          <w:numId w:val="41"/>
        </w:numPr>
        <w:tabs>
          <w:tab w:val="clear" w:pos="851"/>
          <w:tab w:val="num" w:pos="426"/>
        </w:tabs>
        <w:rPr>
          <w:rFonts w:cs="Arial"/>
          <w:szCs w:val="24"/>
        </w:rPr>
      </w:pPr>
      <w:r>
        <w:rPr>
          <w:rFonts w:cs="Arial"/>
          <w:szCs w:val="24"/>
        </w:rPr>
        <w:t>Южен централен регион.</w:t>
      </w:r>
    </w:p>
    <w:p w:rsidR="00B63D4F" w:rsidRPr="00CF75AA" w:rsidRDefault="00B63D4F" w:rsidP="00B63D4F">
      <w:pPr>
        <w:numPr>
          <w:ilvl w:val="0"/>
          <w:numId w:val="41"/>
        </w:numPr>
        <w:tabs>
          <w:tab w:val="clear" w:pos="851"/>
          <w:tab w:val="num" w:pos="426"/>
        </w:tabs>
        <w:rPr>
          <w:rFonts w:cs="Arial"/>
          <w:szCs w:val="24"/>
        </w:rPr>
      </w:pPr>
      <w:r w:rsidRPr="00CF75AA">
        <w:rPr>
          <w:rFonts w:cs="Arial"/>
          <w:szCs w:val="24"/>
        </w:rPr>
        <w:t>Югоизточен регион.</w:t>
      </w:r>
    </w:p>
    <w:p w:rsidR="00B63D4F" w:rsidRPr="004A38FF" w:rsidRDefault="00B63D4F" w:rsidP="00B63D4F">
      <w:pPr>
        <w:numPr>
          <w:ilvl w:val="0"/>
          <w:numId w:val="41"/>
        </w:numPr>
        <w:tabs>
          <w:tab w:val="clear" w:pos="851"/>
          <w:tab w:val="num" w:pos="426"/>
        </w:tabs>
        <w:rPr>
          <w:rFonts w:cs="Arial"/>
          <w:szCs w:val="24"/>
        </w:rPr>
      </w:pPr>
      <w:r>
        <w:rPr>
          <w:rFonts w:cs="Arial"/>
          <w:szCs w:val="24"/>
        </w:rPr>
        <w:t xml:space="preserve">Североизточен </w:t>
      </w:r>
      <w:r w:rsidRPr="00CF75AA">
        <w:rPr>
          <w:rFonts w:cs="Arial"/>
          <w:szCs w:val="24"/>
        </w:rPr>
        <w:t>регион.</w:t>
      </w:r>
    </w:p>
    <w:p w:rsidR="00B63D4F" w:rsidRPr="00CF75AA" w:rsidRDefault="00B63D4F" w:rsidP="00B63D4F">
      <w:pPr>
        <w:numPr>
          <w:ilvl w:val="0"/>
          <w:numId w:val="41"/>
        </w:numPr>
        <w:tabs>
          <w:tab w:val="clear" w:pos="851"/>
          <w:tab w:val="num" w:pos="426"/>
        </w:tabs>
        <w:rPr>
          <w:rFonts w:cs="Arial"/>
          <w:szCs w:val="24"/>
        </w:rPr>
      </w:pPr>
      <w:r w:rsidRPr="00CF75AA">
        <w:rPr>
          <w:rFonts w:cs="Arial"/>
          <w:szCs w:val="24"/>
        </w:rPr>
        <w:t>Северен централен регион.</w:t>
      </w:r>
    </w:p>
    <w:p w:rsidR="00B63D4F" w:rsidRPr="00CF75AA" w:rsidRDefault="00B63D4F" w:rsidP="00B63D4F">
      <w:pPr>
        <w:numPr>
          <w:ilvl w:val="0"/>
          <w:numId w:val="41"/>
        </w:numPr>
        <w:tabs>
          <w:tab w:val="clear" w:pos="851"/>
          <w:tab w:val="num" w:pos="426"/>
        </w:tabs>
        <w:rPr>
          <w:rFonts w:cs="Arial"/>
          <w:szCs w:val="24"/>
        </w:rPr>
      </w:pPr>
      <w:r w:rsidRPr="00CF75AA">
        <w:rPr>
          <w:rFonts w:cs="Arial"/>
          <w:szCs w:val="24"/>
        </w:rPr>
        <w:t>Северозападен регион.</w:t>
      </w:r>
    </w:p>
    <w:p w:rsidR="00FC52D4" w:rsidRPr="00A35A3F" w:rsidRDefault="00FC52D4" w:rsidP="00FC52D4">
      <w:pPr>
        <w:tabs>
          <w:tab w:val="num" w:pos="993"/>
        </w:tabs>
        <w:spacing w:before="240" w:after="120"/>
        <w:jc w:val="center"/>
        <w:rPr>
          <w:rFonts w:ascii="Arial" w:hAnsi="Arial" w:cs="Arial"/>
          <w:b/>
          <w:szCs w:val="22"/>
        </w:rPr>
      </w:pPr>
      <w:r w:rsidRPr="00A35A3F">
        <w:rPr>
          <w:rFonts w:ascii="Arial" w:hAnsi="Arial" w:cs="Arial"/>
          <w:b/>
          <w:szCs w:val="22"/>
        </w:rPr>
        <w:t>ЛИТЕРАТУРА</w:t>
      </w:r>
      <w:r>
        <w:rPr>
          <w:rFonts w:ascii="Arial" w:hAnsi="Arial" w:cs="Arial"/>
          <w:b/>
          <w:szCs w:val="22"/>
        </w:rPr>
        <w:t>:</w:t>
      </w:r>
    </w:p>
    <w:p w:rsidR="00002248" w:rsidRPr="00002248" w:rsidRDefault="00002248" w:rsidP="00002248">
      <w:pPr>
        <w:numPr>
          <w:ilvl w:val="0"/>
          <w:numId w:val="42"/>
        </w:numPr>
        <w:rPr>
          <w:szCs w:val="22"/>
          <w:lang w:val="ru-RU"/>
        </w:rPr>
      </w:pPr>
      <w:r w:rsidRPr="00002248">
        <w:rPr>
          <w:szCs w:val="22"/>
          <w:lang w:val="ru-RU"/>
        </w:rPr>
        <w:t xml:space="preserve">Учебници по ГЕОГРАФИЯ И ИКОНОМИКА за Х, </w:t>
      </w:r>
      <w:r w:rsidRPr="00002248">
        <w:rPr>
          <w:szCs w:val="22"/>
        </w:rPr>
        <w:t>XI</w:t>
      </w:r>
      <w:r w:rsidRPr="00002248">
        <w:rPr>
          <w:szCs w:val="22"/>
          <w:lang w:val="ru-RU"/>
        </w:rPr>
        <w:t xml:space="preserve"> и </w:t>
      </w:r>
      <w:r w:rsidRPr="00002248">
        <w:rPr>
          <w:szCs w:val="22"/>
        </w:rPr>
        <w:t>XII</w:t>
      </w:r>
      <w:r w:rsidRPr="00002248">
        <w:rPr>
          <w:szCs w:val="22"/>
          <w:lang w:val="ru-RU"/>
        </w:rPr>
        <w:t xml:space="preserve"> клас, одобрени от МОН,</w:t>
      </w:r>
      <w:r w:rsidRPr="00002248">
        <w:rPr>
          <w:sz w:val="25"/>
          <w:lang w:val="ru-RU"/>
        </w:rPr>
        <w:t xml:space="preserve"> </w:t>
      </w:r>
      <w:r w:rsidRPr="00002248">
        <w:rPr>
          <w:szCs w:val="22"/>
        </w:rPr>
        <w:t>2008 – 2012</w:t>
      </w:r>
      <w:r w:rsidRPr="00002248">
        <w:rPr>
          <w:szCs w:val="22"/>
          <w:lang w:val="ru-RU"/>
        </w:rPr>
        <w:t>.</w:t>
      </w:r>
    </w:p>
    <w:p w:rsidR="00002248" w:rsidRPr="00002248" w:rsidRDefault="00002248" w:rsidP="00002248">
      <w:pPr>
        <w:numPr>
          <w:ilvl w:val="0"/>
          <w:numId w:val="42"/>
        </w:numPr>
        <w:rPr>
          <w:szCs w:val="22"/>
        </w:rPr>
      </w:pPr>
      <w:r w:rsidRPr="00002248">
        <w:rPr>
          <w:b/>
          <w:szCs w:val="22"/>
          <w:lang w:val="ru-RU"/>
        </w:rPr>
        <w:t xml:space="preserve">Дойков, В., С.Щерев. </w:t>
      </w:r>
      <w:r w:rsidRPr="00002248">
        <w:rPr>
          <w:szCs w:val="22"/>
          <w:lang w:val="ru-RU"/>
        </w:rPr>
        <w:t xml:space="preserve">Примерни тестове за конкурсен изпит по Икономическа география на България. РУ </w:t>
      </w:r>
      <w:r w:rsidRPr="00002248">
        <w:rPr>
          <w:szCs w:val="22"/>
        </w:rPr>
        <w:t>„А. Кънчев”, Русе, 2010.</w:t>
      </w:r>
    </w:p>
    <w:p w:rsidR="00002248" w:rsidRPr="00002248" w:rsidRDefault="00002248" w:rsidP="00002248">
      <w:pPr>
        <w:numPr>
          <w:ilvl w:val="0"/>
          <w:numId w:val="42"/>
        </w:numPr>
        <w:autoSpaceDE w:val="0"/>
        <w:autoSpaceDN w:val="0"/>
        <w:adjustRightInd w:val="0"/>
        <w:rPr>
          <w:szCs w:val="22"/>
        </w:rPr>
      </w:pPr>
      <w:r w:rsidRPr="00002248">
        <w:rPr>
          <w:b/>
          <w:szCs w:val="22"/>
        </w:rPr>
        <w:t>Дончев, Д., Хр.Каракашев.</w:t>
      </w:r>
      <w:r w:rsidRPr="00002248">
        <w:rPr>
          <w:szCs w:val="22"/>
        </w:rPr>
        <w:t xml:space="preserve"> География на България (сборник материали за средношколци и кандидат-студенти 2010/2011), преработено и допълнено издание, София, 2009.</w:t>
      </w:r>
    </w:p>
    <w:p w:rsidR="00FC52D4" w:rsidRPr="00002248" w:rsidRDefault="00002248" w:rsidP="00002248">
      <w:pPr>
        <w:numPr>
          <w:ilvl w:val="0"/>
          <w:numId w:val="42"/>
        </w:numPr>
        <w:autoSpaceDE w:val="0"/>
        <w:autoSpaceDN w:val="0"/>
        <w:adjustRightInd w:val="0"/>
        <w:rPr>
          <w:szCs w:val="22"/>
        </w:rPr>
      </w:pPr>
      <w:r w:rsidRPr="00002248">
        <w:rPr>
          <w:b/>
          <w:szCs w:val="22"/>
        </w:rPr>
        <w:t>Дойков В. и др.</w:t>
      </w:r>
      <w:r w:rsidRPr="00002248">
        <w:rPr>
          <w:szCs w:val="22"/>
        </w:rPr>
        <w:t xml:space="preserve"> Градовете на България, 2009.</w:t>
      </w:r>
    </w:p>
    <w:p w:rsidR="00CC14BC" w:rsidRDefault="00CC14BC" w:rsidP="00FC52D4">
      <w:pPr>
        <w:spacing w:before="120" w:after="120"/>
        <w:jc w:val="center"/>
        <w:rPr>
          <w:rFonts w:ascii="Arial" w:hAnsi="Arial" w:cs="Arial"/>
          <w:b/>
          <w:lang w:val="ru-RU"/>
        </w:rPr>
      </w:pPr>
    </w:p>
    <w:p w:rsidR="00FC52D4" w:rsidRPr="004F29B4" w:rsidRDefault="00FC52D4" w:rsidP="00FC52D4">
      <w:pPr>
        <w:spacing w:before="120" w:after="120"/>
        <w:jc w:val="center"/>
        <w:rPr>
          <w:rFonts w:ascii="Arial" w:hAnsi="Arial" w:cs="Arial"/>
          <w:b/>
        </w:rPr>
      </w:pPr>
      <w:r w:rsidRPr="004F29B4">
        <w:rPr>
          <w:rFonts w:ascii="Arial" w:hAnsi="Arial" w:cs="Arial"/>
          <w:b/>
          <w:lang w:val="ru-RU"/>
        </w:rPr>
        <w:t>ОБРАЗЕЦ НА ИЗПИТНИЯ ТЕСТ:</w:t>
      </w:r>
    </w:p>
    <w:p w:rsidR="006518C9" w:rsidRPr="006518C9" w:rsidRDefault="006518C9" w:rsidP="006518C9">
      <w:pPr>
        <w:spacing w:after="120" w:line="240" w:lineRule="atLeast"/>
        <w:ind w:firstLine="709"/>
        <w:rPr>
          <w:b/>
          <w:bCs/>
          <w:szCs w:val="22"/>
          <w:lang w:val="ru-RU"/>
        </w:rPr>
      </w:pPr>
      <w:r w:rsidRPr="006518C9">
        <w:rPr>
          <w:b/>
          <w:bCs/>
          <w:szCs w:val="22"/>
          <w:lang w:val="ru-RU"/>
        </w:rPr>
        <w:t xml:space="preserve">1. В </w:t>
      </w:r>
      <w:r w:rsidRPr="006518C9">
        <w:rPr>
          <w:b/>
          <w:bCs/>
          <w:lang w:val="ru-RU"/>
        </w:rPr>
        <w:t>кой град няма фериботен комплекс</w:t>
      </w:r>
      <w:r w:rsidRPr="006518C9">
        <w:rPr>
          <w:b/>
          <w:bCs/>
          <w:szCs w:val="22"/>
          <w:lang w:val="ru-RU"/>
        </w:rPr>
        <w:t>?</w:t>
      </w:r>
    </w:p>
    <w:p w:rsidR="006518C9" w:rsidRPr="006518C9" w:rsidRDefault="006518C9" w:rsidP="006518C9">
      <w:pPr>
        <w:ind w:firstLine="964"/>
        <w:rPr>
          <w:szCs w:val="22"/>
          <w:lang w:val="ru-RU"/>
        </w:rPr>
      </w:pPr>
      <w:r w:rsidRPr="006518C9">
        <w:rPr>
          <w:szCs w:val="22"/>
          <w:lang w:val="ru-RU"/>
        </w:rPr>
        <w:t>А</w:t>
      </w:r>
      <w:r w:rsidRPr="006518C9">
        <w:rPr>
          <w:szCs w:val="22"/>
        </w:rPr>
        <w:t>)</w:t>
      </w:r>
      <w:r w:rsidRPr="006518C9">
        <w:rPr>
          <w:szCs w:val="22"/>
          <w:lang w:val="ru-RU"/>
        </w:rPr>
        <w:t xml:space="preserve"> Видин</w:t>
      </w:r>
    </w:p>
    <w:p w:rsidR="006518C9" w:rsidRPr="006518C9" w:rsidRDefault="006518C9" w:rsidP="006518C9">
      <w:pPr>
        <w:ind w:firstLine="964"/>
        <w:rPr>
          <w:szCs w:val="22"/>
          <w:lang w:val="ru-RU"/>
        </w:rPr>
      </w:pPr>
      <w:r w:rsidRPr="006518C9">
        <w:rPr>
          <w:szCs w:val="22"/>
          <w:lang w:val="ru-RU"/>
        </w:rPr>
        <w:t>Б</w:t>
      </w:r>
      <w:r w:rsidRPr="006518C9">
        <w:rPr>
          <w:szCs w:val="22"/>
        </w:rPr>
        <w:t>)</w:t>
      </w:r>
      <w:r w:rsidRPr="006518C9">
        <w:rPr>
          <w:szCs w:val="22"/>
          <w:lang w:val="ru-RU"/>
        </w:rPr>
        <w:t xml:space="preserve"> Оряхово</w:t>
      </w:r>
    </w:p>
    <w:p w:rsidR="006518C9" w:rsidRPr="006518C9" w:rsidRDefault="006518C9" w:rsidP="006518C9">
      <w:pPr>
        <w:ind w:firstLine="964"/>
        <w:rPr>
          <w:szCs w:val="22"/>
          <w:lang w:val="ru-RU"/>
        </w:rPr>
      </w:pPr>
      <w:r w:rsidRPr="006518C9">
        <w:rPr>
          <w:szCs w:val="22"/>
          <w:lang w:val="ru-RU"/>
        </w:rPr>
        <w:t>В) Лом</w:t>
      </w:r>
    </w:p>
    <w:p w:rsidR="006518C9" w:rsidRPr="006518C9" w:rsidRDefault="006518C9" w:rsidP="006518C9">
      <w:pPr>
        <w:ind w:firstLine="964"/>
        <w:rPr>
          <w:szCs w:val="22"/>
          <w:lang w:val="ru-RU"/>
        </w:rPr>
      </w:pPr>
      <w:r w:rsidRPr="006518C9">
        <w:rPr>
          <w:szCs w:val="22"/>
          <w:lang w:val="ru-RU"/>
        </w:rPr>
        <w:t>Г</w:t>
      </w:r>
      <w:r w:rsidRPr="006518C9">
        <w:rPr>
          <w:szCs w:val="22"/>
        </w:rPr>
        <w:t>)</w:t>
      </w:r>
      <w:r w:rsidRPr="006518C9">
        <w:rPr>
          <w:szCs w:val="22"/>
          <w:lang w:val="ru-RU"/>
        </w:rPr>
        <w:t xml:space="preserve"> Русе</w:t>
      </w:r>
    </w:p>
    <w:p w:rsidR="006518C9" w:rsidRPr="006518C9" w:rsidRDefault="006518C9" w:rsidP="006518C9">
      <w:pPr>
        <w:ind w:firstLine="964"/>
        <w:rPr>
          <w:szCs w:val="22"/>
        </w:rPr>
      </w:pPr>
      <w:r w:rsidRPr="006518C9">
        <w:rPr>
          <w:szCs w:val="22"/>
        </w:rPr>
        <w:t>Д) Силистра</w:t>
      </w:r>
    </w:p>
    <w:p w:rsidR="006518C9" w:rsidRPr="00725DC0" w:rsidRDefault="006518C9" w:rsidP="009B113E">
      <w:pPr>
        <w:tabs>
          <w:tab w:val="clear" w:pos="851"/>
          <w:tab w:val="left" w:pos="5670"/>
        </w:tabs>
        <w:ind w:firstLine="5670"/>
        <w:rPr>
          <w:szCs w:val="22"/>
        </w:rPr>
      </w:pPr>
      <w:r w:rsidRPr="006518C9">
        <w:rPr>
          <w:b/>
          <w:szCs w:val="22"/>
        </w:rPr>
        <w:t>Отговор: В</w:t>
      </w:r>
    </w:p>
    <w:p w:rsidR="00FC52D4" w:rsidRPr="00725DC0" w:rsidRDefault="00FC52D4" w:rsidP="00696B60">
      <w:pPr>
        <w:spacing w:before="120" w:after="120" w:line="240" w:lineRule="atLeast"/>
        <w:ind w:firstLine="709"/>
        <w:rPr>
          <w:b/>
          <w:bCs/>
          <w:szCs w:val="22"/>
          <w:lang w:val="ru-RU"/>
        </w:rPr>
      </w:pPr>
      <w:r w:rsidRPr="00725DC0">
        <w:rPr>
          <w:b/>
          <w:bCs/>
          <w:szCs w:val="22"/>
          <w:lang w:val="ru-RU"/>
        </w:rPr>
        <w:t>2. В кои части на Югозападния регион има общини с положителен естествен прираст?</w:t>
      </w:r>
    </w:p>
    <w:p w:rsidR="00FC52D4" w:rsidRPr="00725DC0" w:rsidRDefault="00FC52D4" w:rsidP="00FC52D4">
      <w:pPr>
        <w:ind w:firstLine="964"/>
        <w:rPr>
          <w:szCs w:val="22"/>
          <w:lang w:val="ru-RU"/>
        </w:rPr>
      </w:pPr>
      <w:r w:rsidRPr="00725DC0">
        <w:rPr>
          <w:szCs w:val="22"/>
          <w:lang w:val="ru-RU"/>
        </w:rPr>
        <w:t>А</w:t>
      </w:r>
      <w:r>
        <w:rPr>
          <w:szCs w:val="22"/>
        </w:rPr>
        <w:t>)</w:t>
      </w:r>
      <w:r>
        <w:rPr>
          <w:szCs w:val="22"/>
          <w:lang w:val="ru-RU"/>
        </w:rPr>
        <w:t xml:space="preserve"> Краището</w:t>
      </w:r>
    </w:p>
    <w:p w:rsidR="00FC52D4" w:rsidRPr="00725DC0" w:rsidRDefault="00FC52D4" w:rsidP="00FC52D4">
      <w:pPr>
        <w:ind w:firstLine="964"/>
        <w:rPr>
          <w:szCs w:val="22"/>
          <w:lang w:val="ru-RU"/>
        </w:rPr>
      </w:pPr>
      <w:r w:rsidRPr="00725DC0">
        <w:rPr>
          <w:szCs w:val="22"/>
          <w:lang w:val="ru-RU"/>
        </w:rPr>
        <w:t>Б</w:t>
      </w:r>
      <w:r>
        <w:rPr>
          <w:szCs w:val="22"/>
          <w:lang w:val="ru-RU"/>
        </w:rPr>
        <w:t>) Задбалканските котловини</w:t>
      </w:r>
    </w:p>
    <w:p w:rsidR="00FC52D4" w:rsidRPr="00725DC0" w:rsidRDefault="00FC52D4" w:rsidP="00FC52D4">
      <w:pPr>
        <w:ind w:firstLine="964"/>
        <w:rPr>
          <w:szCs w:val="22"/>
          <w:lang w:val="ru-RU"/>
        </w:rPr>
      </w:pPr>
      <w:r w:rsidRPr="00725DC0">
        <w:rPr>
          <w:szCs w:val="22"/>
          <w:lang w:val="ru-RU"/>
        </w:rPr>
        <w:t>В</w:t>
      </w:r>
      <w:r>
        <w:rPr>
          <w:szCs w:val="22"/>
        </w:rPr>
        <w:t>)</w:t>
      </w:r>
      <w:r>
        <w:rPr>
          <w:szCs w:val="22"/>
          <w:lang w:val="ru-RU"/>
        </w:rPr>
        <w:t xml:space="preserve"> долината на р. Места</w:t>
      </w:r>
    </w:p>
    <w:p w:rsidR="00FC52D4" w:rsidRPr="00725DC0" w:rsidRDefault="00FC52D4" w:rsidP="00FC52D4">
      <w:pPr>
        <w:ind w:firstLine="964"/>
        <w:rPr>
          <w:szCs w:val="22"/>
          <w:lang w:val="ru-RU"/>
        </w:rPr>
      </w:pPr>
      <w:r w:rsidRPr="00725DC0">
        <w:rPr>
          <w:szCs w:val="22"/>
          <w:lang w:val="ru-RU"/>
        </w:rPr>
        <w:lastRenderedPageBreak/>
        <w:t>Г</w:t>
      </w:r>
      <w:r>
        <w:rPr>
          <w:szCs w:val="22"/>
        </w:rPr>
        <w:t>)</w:t>
      </w:r>
      <w:r>
        <w:rPr>
          <w:szCs w:val="22"/>
          <w:lang w:val="ru-RU"/>
        </w:rPr>
        <w:t xml:space="preserve"> Ботевградско и Етрополско</w:t>
      </w:r>
    </w:p>
    <w:p w:rsidR="00696B60" w:rsidRDefault="00FC52D4" w:rsidP="00FC52D4">
      <w:pPr>
        <w:ind w:firstLine="964"/>
        <w:rPr>
          <w:szCs w:val="22"/>
          <w:lang w:val="ru-RU"/>
        </w:rPr>
      </w:pPr>
      <w:r w:rsidRPr="00725DC0">
        <w:rPr>
          <w:szCs w:val="22"/>
          <w:lang w:val="ru-RU"/>
        </w:rPr>
        <w:t>Д</w:t>
      </w:r>
      <w:r>
        <w:rPr>
          <w:szCs w:val="22"/>
          <w:lang w:val="ru-RU"/>
        </w:rPr>
        <w:t>)</w:t>
      </w:r>
      <w:r w:rsidR="00696B60">
        <w:rPr>
          <w:szCs w:val="22"/>
          <w:lang w:val="ru-RU"/>
        </w:rPr>
        <w:t xml:space="preserve"> Ихтиманска Средна гора</w:t>
      </w:r>
    </w:p>
    <w:p w:rsidR="00FC52D4" w:rsidRPr="00696B60" w:rsidRDefault="00FC52D4" w:rsidP="009B113E">
      <w:pPr>
        <w:tabs>
          <w:tab w:val="clear" w:pos="851"/>
          <w:tab w:val="left" w:pos="5670"/>
        </w:tabs>
        <w:ind w:firstLine="5670"/>
        <w:rPr>
          <w:b/>
          <w:szCs w:val="22"/>
        </w:rPr>
      </w:pPr>
      <w:r w:rsidRPr="00696B60">
        <w:rPr>
          <w:b/>
          <w:szCs w:val="22"/>
        </w:rPr>
        <w:t>Отговор: В</w:t>
      </w:r>
    </w:p>
    <w:p w:rsidR="006518C9" w:rsidRPr="006518C9" w:rsidRDefault="006518C9" w:rsidP="006518C9">
      <w:pPr>
        <w:spacing w:before="120" w:after="120" w:line="240" w:lineRule="atLeast"/>
        <w:ind w:firstLine="709"/>
        <w:rPr>
          <w:b/>
          <w:bCs/>
          <w:szCs w:val="22"/>
          <w:lang w:val="ru-RU"/>
        </w:rPr>
      </w:pPr>
      <w:r w:rsidRPr="006518C9">
        <w:rPr>
          <w:b/>
          <w:bCs/>
          <w:szCs w:val="22"/>
          <w:lang w:val="ru-RU"/>
        </w:rPr>
        <w:t xml:space="preserve">3. </w:t>
      </w:r>
      <w:r w:rsidRPr="006518C9">
        <w:rPr>
          <w:b/>
          <w:bCs/>
          <w:lang w:val="ru-RU"/>
        </w:rPr>
        <w:t>Кои два европейски транспортни коридори минават през  Западен Тракийско-Родопски регион</w:t>
      </w:r>
      <w:r w:rsidRPr="006518C9">
        <w:rPr>
          <w:b/>
          <w:bCs/>
          <w:szCs w:val="22"/>
          <w:lang w:val="ru-RU"/>
        </w:rPr>
        <w:t>?</w:t>
      </w:r>
    </w:p>
    <w:p w:rsidR="006518C9" w:rsidRPr="006518C9" w:rsidRDefault="006518C9" w:rsidP="006518C9">
      <w:pPr>
        <w:ind w:firstLine="964"/>
        <w:rPr>
          <w:lang w:val="ru-RU"/>
        </w:rPr>
      </w:pPr>
      <w:r w:rsidRPr="006518C9">
        <w:rPr>
          <w:szCs w:val="22"/>
          <w:lang w:val="ru-RU"/>
        </w:rPr>
        <w:t>А</w:t>
      </w:r>
      <w:r w:rsidRPr="006518C9">
        <w:rPr>
          <w:szCs w:val="22"/>
        </w:rPr>
        <w:t>)</w:t>
      </w:r>
      <w:r w:rsidRPr="006518C9">
        <w:rPr>
          <w:szCs w:val="22"/>
          <w:lang w:val="ru-RU"/>
        </w:rPr>
        <w:t xml:space="preserve"> </w:t>
      </w:r>
      <w:r w:rsidRPr="006518C9">
        <w:rPr>
          <w:lang w:val="ru-RU"/>
        </w:rPr>
        <w:t>№7 и №10</w:t>
      </w:r>
    </w:p>
    <w:p w:rsidR="006518C9" w:rsidRPr="006518C9" w:rsidRDefault="006518C9" w:rsidP="006518C9">
      <w:pPr>
        <w:ind w:firstLine="964"/>
        <w:rPr>
          <w:szCs w:val="22"/>
          <w:lang w:val="ru-RU"/>
        </w:rPr>
      </w:pPr>
      <w:r w:rsidRPr="006518C9">
        <w:rPr>
          <w:szCs w:val="22"/>
          <w:lang w:val="ru-RU"/>
        </w:rPr>
        <w:t>Б</w:t>
      </w:r>
      <w:r w:rsidRPr="006518C9">
        <w:rPr>
          <w:szCs w:val="22"/>
        </w:rPr>
        <w:t>)</w:t>
      </w:r>
      <w:r w:rsidRPr="006518C9">
        <w:rPr>
          <w:szCs w:val="22"/>
          <w:lang w:val="ru-RU"/>
        </w:rPr>
        <w:t xml:space="preserve"> </w:t>
      </w:r>
      <w:r w:rsidRPr="006518C9">
        <w:rPr>
          <w:lang w:val="ru-RU"/>
        </w:rPr>
        <w:t>№4 и  №9</w:t>
      </w:r>
    </w:p>
    <w:p w:rsidR="006518C9" w:rsidRPr="006518C9" w:rsidRDefault="006518C9" w:rsidP="006518C9">
      <w:pPr>
        <w:ind w:firstLine="964"/>
        <w:rPr>
          <w:szCs w:val="22"/>
          <w:lang w:val="ru-RU"/>
        </w:rPr>
      </w:pPr>
      <w:r w:rsidRPr="006518C9">
        <w:rPr>
          <w:szCs w:val="22"/>
          <w:lang w:val="ru-RU"/>
        </w:rPr>
        <w:t xml:space="preserve">В) </w:t>
      </w:r>
      <w:r w:rsidRPr="006518C9">
        <w:rPr>
          <w:lang w:val="ru-RU"/>
        </w:rPr>
        <w:t>№9 и №8</w:t>
      </w:r>
    </w:p>
    <w:p w:rsidR="006518C9" w:rsidRPr="006518C9" w:rsidRDefault="006518C9" w:rsidP="006518C9">
      <w:pPr>
        <w:ind w:firstLine="964"/>
        <w:rPr>
          <w:szCs w:val="22"/>
          <w:lang w:val="ru-RU"/>
        </w:rPr>
      </w:pPr>
      <w:r w:rsidRPr="006518C9">
        <w:rPr>
          <w:szCs w:val="22"/>
          <w:lang w:val="ru-RU"/>
        </w:rPr>
        <w:t xml:space="preserve">Г) </w:t>
      </w:r>
      <w:r w:rsidRPr="006518C9">
        <w:rPr>
          <w:lang w:val="ru-RU"/>
        </w:rPr>
        <w:t>№8 и №10</w:t>
      </w:r>
    </w:p>
    <w:p w:rsidR="006518C9" w:rsidRPr="006518C9" w:rsidRDefault="006518C9" w:rsidP="006518C9">
      <w:pPr>
        <w:ind w:firstLine="964"/>
        <w:rPr>
          <w:szCs w:val="22"/>
          <w:lang w:val="ru-RU"/>
        </w:rPr>
      </w:pPr>
      <w:r w:rsidRPr="006518C9">
        <w:rPr>
          <w:szCs w:val="22"/>
          <w:lang w:val="ru-RU"/>
        </w:rPr>
        <w:t xml:space="preserve">Д) </w:t>
      </w:r>
      <w:r w:rsidRPr="006518C9">
        <w:rPr>
          <w:lang w:val="ru-RU"/>
        </w:rPr>
        <w:t>№7 и №4</w:t>
      </w:r>
    </w:p>
    <w:p w:rsidR="006518C9" w:rsidRPr="00696B60" w:rsidRDefault="006518C9" w:rsidP="009B113E">
      <w:pPr>
        <w:tabs>
          <w:tab w:val="clear" w:pos="851"/>
          <w:tab w:val="left" w:pos="5670"/>
        </w:tabs>
        <w:ind w:firstLine="5670"/>
        <w:rPr>
          <w:b/>
          <w:szCs w:val="22"/>
        </w:rPr>
      </w:pPr>
      <w:r w:rsidRPr="006518C9">
        <w:rPr>
          <w:b/>
          <w:szCs w:val="22"/>
        </w:rPr>
        <w:t>Отговор: Г</w:t>
      </w:r>
    </w:p>
    <w:p w:rsidR="00FC52D4" w:rsidRDefault="00FC52D4" w:rsidP="00FC52D4">
      <w:pPr>
        <w:ind w:left="567" w:hanging="567"/>
        <w:rPr>
          <w:rFonts w:cs="Arial"/>
          <w:sz w:val="28"/>
          <w:szCs w:val="28"/>
          <w:lang w:val="en-US"/>
        </w:rPr>
      </w:pPr>
    </w:p>
    <w:p w:rsidR="00D6418E" w:rsidRPr="00D6418E" w:rsidRDefault="00D6418E" w:rsidP="00FC52D4">
      <w:pPr>
        <w:ind w:left="567" w:hanging="567"/>
        <w:rPr>
          <w:rFonts w:cs="Arial"/>
          <w:sz w:val="28"/>
          <w:szCs w:val="28"/>
          <w:lang w:val="en-US"/>
        </w:rPr>
      </w:pPr>
    </w:p>
    <w:p w:rsidR="00FC52D4" w:rsidRPr="00912E9B" w:rsidRDefault="00FC52D4" w:rsidP="00FC52D4">
      <w:pPr>
        <w:pBdr>
          <w:top w:val="single" w:sz="6" w:space="1" w:color="auto"/>
          <w:left w:val="single" w:sz="6" w:space="1" w:color="auto"/>
          <w:bottom w:val="single" w:sz="6" w:space="1" w:color="auto"/>
          <w:right w:val="single" w:sz="6" w:space="1" w:color="auto"/>
        </w:pBdr>
        <w:shd w:val="pct20" w:color="auto" w:fill="auto"/>
        <w:ind w:left="57" w:right="57"/>
        <w:jc w:val="center"/>
        <w:outlineLvl w:val="0"/>
        <w:rPr>
          <w:rFonts w:ascii="Arial" w:hAnsi="Arial"/>
          <w:b/>
          <w:sz w:val="28"/>
          <w:szCs w:val="28"/>
        </w:rPr>
      </w:pPr>
      <w:r w:rsidRPr="00912E9B">
        <w:rPr>
          <w:rFonts w:ascii="Arial" w:hAnsi="Arial"/>
          <w:b/>
          <w:sz w:val="28"/>
          <w:szCs w:val="28"/>
        </w:rPr>
        <w:t>БИОЛОГИЯ</w:t>
      </w:r>
    </w:p>
    <w:p w:rsidR="00FC52D4" w:rsidRPr="0072418D" w:rsidRDefault="00FC52D4" w:rsidP="00FC52D4">
      <w:pPr>
        <w:spacing w:before="240" w:line="300" w:lineRule="atLeast"/>
        <w:ind w:firstLine="709"/>
        <w:rPr>
          <w:rFonts w:cs="Arial"/>
          <w:iCs/>
          <w:color w:val="000000"/>
          <w:sz w:val="24"/>
          <w:szCs w:val="24"/>
        </w:rPr>
      </w:pPr>
      <w:r w:rsidRPr="0072418D">
        <w:rPr>
          <w:sz w:val="24"/>
          <w:szCs w:val="24"/>
        </w:rPr>
        <w:t>Специалната част на ЕПИ</w:t>
      </w:r>
      <w:r w:rsidRPr="0072418D">
        <w:rPr>
          <w:rFonts w:cs="Arial"/>
          <w:iCs/>
          <w:color w:val="000000"/>
          <w:sz w:val="24"/>
          <w:szCs w:val="24"/>
        </w:rPr>
        <w:t xml:space="preserve"> по </w:t>
      </w:r>
      <w:r w:rsidRPr="0072418D">
        <w:rPr>
          <w:rFonts w:cs="Arial"/>
          <w:i/>
          <w:iCs/>
          <w:color w:val="000000"/>
          <w:sz w:val="24"/>
          <w:szCs w:val="24"/>
        </w:rPr>
        <w:t>биология</w:t>
      </w:r>
      <w:r w:rsidRPr="0072418D">
        <w:rPr>
          <w:rFonts w:cs="Arial"/>
          <w:iCs/>
          <w:color w:val="000000"/>
          <w:sz w:val="24"/>
          <w:szCs w:val="24"/>
        </w:rPr>
        <w:t xml:space="preserve"> се провежда под формата на тест, включващ въпроси от затворен тип с по пет отговора, от които единият е верен. Въпросите обхващат учебния материал, свързан със структурата на човешкото тяло, жизнените процеси, които протичат в него, нивата на организация на живата материя и клетката като основна структурна и функционална единица на организмите. Проверяват се различните равнища на овладяване на знанията – възпроизвеждане, разбиране и приложение.</w:t>
      </w:r>
    </w:p>
    <w:p w:rsidR="00FC52D4" w:rsidRPr="00CF75AA" w:rsidRDefault="00FC52D4" w:rsidP="00FC52D4">
      <w:pPr>
        <w:tabs>
          <w:tab w:val="clear" w:pos="851"/>
        </w:tabs>
        <w:spacing w:after="120"/>
        <w:jc w:val="center"/>
        <w:rPr>
          <w:rFonts w:ascii="Arial" w:hAnsi="Arial" w:cs="Arial"/>
          <w:b/>
          <w:szCs w:val="22"/>
          <w:lang w:val="ru-RU"/>
        </w:rPr>
      </w:pPr>
      <w:r>
        <w:rPr>
          <w:rFonts w:ascii="Arial" w:hAnsi="Arial" w:cs="Arial"/>
          <w:b/>
          <w:szCs w:val="22"/>
          <w:lang w:val="ru-RU"/>
        </w:rPr>
        <w:t>КОНСПЕКТ:</w:t>
      </w:r>
    </w:p>
    <w:p w:rsidR="00FC52D4" w:rsidRPr="00D17AFD" w:rsidRDefault="00FC52D4" w:rsidP="00FC52D4">
      <w:pPr>
        <w:numPr>
          <w:ilvl w:val="0"/>
          <w:numId w:val="23"/>
        </w:numPr>
        <w:tabs>
          <w:tab w:val="clear" w:pos="851"/>
        </w:tabs>
        <w:autoSpaceDE w:val="0"/>
        <w:autoSpaceDN w:val="0"/>
        <w:adjustRightInd w:val="0"/>
        <w:rPr>
          <w:rFonts w:cs="Arial"/>
          <w:color w:val="000000"/>
          <w:szCs w:val="22"/>
        </w:rPr>
      </w:pPr>
      <w:r w:rsidRPr="00D17AFD">
        <w:rPr>
          <w:rFonts w:cs="Arial"/>
          <w:color w:val="000000"/>
          <w:szCs w:val="22"/>
        </w:rPr>
        <w:t>Тъкани.</w:t>
      </w:r>
    </w:p>
    <w:p w:rsidR="00FC52D4" w:rsidRPr="00D17AFD" w:rsidRDefault="00FC52D4" w:rsidP="00FC52D4">
      <w:pPr>
        <w:numPr>
          <w:ilvl w:val="0"/>
          <w:numId w:val="23"/>
        </w:numPr>
        <w:tabs>
          <w:tab w:val="clear" w:pos="851"/>
        </w:tabs>
        <w:autoSpaceDE w:val="0"/>
        <w:autoSpaceDN w:val="0"/>
        <w:adjustRightInd w:val="0"/>
        <w:rPr>
          <w:rFonts w:cs="Arial"/>
          <w:color w:val="000000"/>
          <w:szCs w:val="22"/>
        </w:rPr>
      </w:pPr>
      <w:r w:rsidRPr="00D17AFD">
        <w:rPr>
          <w:rFonts w:cs="Arial"/>
          <w:color w:val="000000"/>
          <w:szCs w:val="22"/>
        </w:rPr>
        <w:t>Организмът – единно цяло.</w:t>
      </w:r>
    </w:p>
    <w:p w:rsidR="00FC52D4" w:rsidRPr="00D17AFD" w:rsidRDefault="00FC52D4" w:rsidP="00FC52D4">
      <w:pPr>
        <w:numPr>
          <w:ilvl w:val="0"/>
          <w:numId w:val="23"/>
        </w:numPr>
        <w:tabs>
          <w:tab w:val="clear" w:pos="851"/>
        </w:tabs>
        <w:autoSpaceDE w:val="0"/>
        <w:autoSpaceDN w:val="0"/>
        <w:adjustRightInd w:val="0"/>
        <w:rPr>
          <w:rFonts w:cs="Arial"/>
          <w:color w:val="000000"/>
          <w:szCs w:val="22"/>
        </w:rPr>
      </w:pPr>
      <w:r w:rsidRPr="00D17AFD">
        <w:rPr>
          <w:rFonts w:cs="Arial"/>
          <w:color w:val="000000"/>
          <w:szCs w:val="22"/>
        </w:rPr>
        <w:t>Опорно-двигателна система.</w:t>
      </w:r>
    </w:p>
    <w:p w:rsidR="00FC52D4" w:rsidRPr="00D17AFD" w:rsidRDefault="00FC52D4" w:rsidP="00FC52D4">
      <w:pPr>
        <w:numPr>
          <w:ilvl w:val="0"/>
          <w:numId w:val="23"/>
        </w:numPr>
        <w:tabs>
          <w:tab w:val="clear" w:pos="851"/>
        </w:tabs>
        <w:autoSpaceDE w:val="0"/>
        <w:autoSpaceDN w:val="0"/>
        <w:adjustRightInd w:val="0"/>
        <w:rPr>
          <w:rFonts w:cs="Arial"/>
          <w:color w:val="000000"/>
          <w:szCs w:val="22"/>
        </w:rPr>
      </w:pPr>
      <w:r>
        <w:rPr>
          <w:rFonts w:cs="Arial"/>
          <w:color w:val="000000"/>
          <w:szCs w:val="22"/>
        </w:rPr>
        <w:t>Сърдечно</w:t>
      </w:r>
      <w:r w:rsidRPr="00D17AFD">
        <w:rPr>
          <w:rFonts w:cs="Arial"/>
          <w:color w:val="000000"/>
          <w:szCs w:val="22"/>
        </w:rPr>
        <w:t>съдова система.</w:t>
      </w:r>
    </w:p>
    <w:p w:rsidR="00FC52D4" w:rsidRPr="00D17AFD" w:rsidRDefault="00FC52D4" w:rsidP="00FC52D4">
      <w:pPr>
        <w:numPr>
          <w:ilvl w:val="0"/>
          <w:numId w:val="23"/>
        </w:numPr>
        <w:tabs>
          <w:tab w:val="clear" w:pos="851"/>
        </w:tabs>
        <w:autoSpaceDE w:val="0"/>
        <w:autoSpaceDN w:val="0"/>
        <w:adjustRightInd w:val="0"/>
        <w:rPr>
          <w:rFonts w:cs="Arial"/>
          <w:color w:val="000000"/>
          <w:szCs w:val="22"/>
        </w:rPr>
      </w:pPr>
      <w:r w:rsidRPr="00D17AFD">
        <w:rPr>
          <w:rFonts w:cs="Arial"/>
          <w:color w:val="000000"/>
          <w:szCs w:val="22"/>
        </w:rPr>
        <w:t>Дихателна система.</w:t>
      </w:r>
    </w:p>
    <w:p w:rsidR="00FC52D4" w:rsidRPr="00D17AFD" w:rsidRDefault="00FC52D4" w:rsidP="00FC52D4">
      <w:pPr>
        <w:numPr>
          <w:ilvl w:val="0"/>
          <w:numId w:val="23"/>
        </w:numPr>
        <w:tabs>
          <w:tab w:val="clear" w:pos="851"/>
        </w:tabs>
        <w:autoSpaceDE w:val="0"/>
        <w:autoSpaceDN w:val="0"/>
        <w:adjustRightInd w:val="0"/>
        <w:rPr>
          <w:rFonts w:cs="Arial"/>
          <w:color w:val="000000"/>
          <w:szCs w:val="22"/>
        </w:rPr>
      </w:pPr>
      <w:r w:rsidRPr="00D17AFD">
        <w:rPr>
          <w:rFonts w:cs="Arial"/>
          <w:color w:val="000000"/>
          <w:szCs w:val="22"/>
        </w:rPr>
        <w:t>Храносмилателна система.</w:t>
      </w:r>
    </w:p>
    <w:p w:rsidR="00FC52D4" w:rsidRPr="00D17AFD" w:rsidRDefault="00FC52D4" w:rsidP="00FC52D4">
      <w:pPr>
        <w:numPr>
          <w:ilvl w:val="0"/>
          <w:numId w:val="23"/>
        </w:numPr>
        <w:tabs>
          <w:tab w:val="clear" w:pos="851"/>
        </w:tabs>
        <w:autoSpaceDE w:val="0"/>
        <w:autoSpaceDN w:val="0"/>
        <w:adjustRightInd w:val="0"/>
        <w:rPr>
          <w:rFonts w:cs="Arial"/>
          <w:color w:val="000000"/>
          <w:szCs w:val="22"/>
        </w:rPr>
      </w:pPr>
      <w:r w:rsidRPr="00D17AFD">
        <w:rPr>
          <w:rFonts w:cs="Arial"/>
          <w:color w:val="000000"/>
          <w:szCs w:val="22"/>
        </w:rPr>
        <w:t>Отделителна система. Кожа.</w:t>
      </w:r>
    </w:p>
    <w:p w:rsidR="00FC52D4" w:rsidRPr="00D17AFD" w:rsidRDefault="00FC52D4" w:rsidP="00FC52D4">
      <w:pPr>
        <w:numPr>
          <w:ilvl w:val="0"/>
          <w:numId w:val="23"/>
        </w:numPr>
        <w:tabs>
          <w:tab w:val="clear" w:pos="851"/>
        </w:tabs>
        <w:autoSpaceDE w:val="0"/>
        <w:autoSpaceDN w:val="0"/>
        <w:adjustRightInd w:val="0"/>
        <w:rPr>
          <w:rFonts w:cs="Arial"/>
          <w:color w:val="000000"/>
          <w:szCs w:val="22"/>
        </w:rPr>
      </w:pPr>
      <w:r w:rsidRPr="00D17AFD">
        <w:rPr>
          <w:rFonts w:cs="Arial"/>
          <w:color w:val="000000"/>
          <w:szCs w:val="22"/>
        </w:rPr>
        <w:t>Ендокринна система.</w:t>
      </w:r>
    </w:p>
    <w:p w:rsidR="00FC52D4" w:rsidRPr="00D17AFD" w:rsidRDefault="00FC52D4" w:rsidP="00FC52D4">
      <w:pPr>
        <w:numPr>
          <w:ilvl w:val="0"/>
          <w:numId w:val="23"/>
        </w:numPr>
        <w:tabs>
          <w:tab w:val="clear" w:pos="851"/>
        </w:tabs>
        <w:autoSpaceDE w:val="0"/>
        <w:autoSpaceDN w:val="0"/>
        <w:adjustRightInd w:val="0"/>
        <w:rPr>
          <w:rFonts w:cs="Arial"/>
          <w:color w:val="000000"/>
          <w:szCs w:val="22"/>
        </w:rPr>
      </w:pPr>
      <w:r w:rsidRPr="00D17AFD">
        <w:rPr>
          <w:rFonts w:cs="Arial"/>
          <w:color w:val="000000"/>
          <w:szCs w:val="22"/>
        </w:rPr>
        <w:t>Нервна система.</w:t>
      </w:r>
    </w:p>
    <w:p w:rsidR="00FC52D4" w:rsidRPr="00D17AFD" w:rsidRDefault="00FC52D4" w:rsidP="00FC52D4">
      <w:pPr>
        <w:numPr>
          <w:ilvl w:val="0"/>
          <w:numId w:val="23"/>
        </w:numPr>
        <w:tabs>
          <w:tab w:val="clear" w:pos="851"/>
        </w:tabs>
        <w:autoSpaceDE w:val="0"/>
        <w:autoSpaceDN w:val="0"/>
        <w:adjustRightInd w:val="0"/>
        <w:rPr>
          <w:rFonts w:cs="Arial"/>
          <w:color w:val="000000"/>
          <w:szCs w:val="22"/>
        </w:rPr>
      </w:pPr>
      <w:r w:rsidRPr="00D17AFD">
        <w:rPr>
          <w:rFonts w:cs="Arial"/>
          <w:color w:val="000000"/>
          <w:szCs w:val="22"/>
        </w:rPr>
        <w:t>Сетивни системи.</w:t>
      </w:r>
    </w:p>
    <w:p w:rsidR="00FC52D4" w:rsidRPr="00D17AFD" w:rsidRDefault="00FC52D4" w:rsidP="00FC52D4">
      <w:pPr>
        <w:numPr>
          <w:ilvl w:val="0"/>
          <w:numId w:val="23"/>
        </w:numPr>
        <w:tabs>
          <w:tab w:val="clear" w:pos="851"/>
        </w:tabs>
        <w:autoSpaceDE w:val="0"/>
        <w:autoSpaceDN w:val="0"/>
        <w:adjustRightInd w:val="0"/>
        <w:rPr>
          <w:rFonts w:cs="Arial"/>
          <w:color w:val="000000"/>
          <w:szCs w:val="22"/>
        </w:rPr>
      </w:pPr>
      <w:r w:rsidRPr="00D17AFD">
        <w:rPr>
          <w:rFonts w:cs="Arial"/>
          <w:color w:val="000000"/>
          <w:szCs w:val="22"/>
        </w:rPr>
        <w:t>Среди на живот. Екологични фактори.</w:t>
      </w:r>
    </w:p>
    <w:p w:rsidR="00FC52D4" w:rsidRPr="00D17AFD" w:rsidRDefault="00FC52D4" w:rsidP="00FC52D4">
      <w:pPr>
        <w:numPr>
          <w:ilvl w:val="0"/>
          <w:numId w:val="23"/>
        </w:numPr>
        <w:tabs>
          <w:tab w:val="clear" w:pos="851"/>
        </w:tabs>
        <w:autoSpaceDE w:val="0"/>
        <w:autoSpaceDN w:val="0"/>
        <w:adjustRightInd w:val="0"/>
        <w:jc w:val="left"/>
        <w:rPr>
          <w:rFonts w:cs="Arial"/>
          <w:color w:val="000000"/>
          <w:szCs w:val="22"/>
        </w:rPr>
      </w:pPr>
      <w:r w:rsidRPr="00D17AFD">
        <w:rPr>
          <w:rFonts w:cs="Arial"/>
          <w:color w:val="000000"/>
          <w:szCs w:val="22"/>
        </w:rPr>
        <w:t>Популации.</w:t>
      </w:r>
    </w:p>
    <w:p w:rsidR="00FC52D4" w:rsidRPr="00D17AFD" w:rsidRDefault="00FC52D4" w:rsidP="00FC52D4">
      <w:pPr>
        <w:numPr>
          <w:ilvl w:val="0"/>
          <w:numId w:val="23"/>
        </w:numPr>
        <w:tabs>
          <w:tab w:val="clear" w:pos="851"/>
        </w:tabs>
        <w:autoSpaceDE w:val="0"/>
        <w:autoSpaceDN w:val="0"/>
        <w:adjustRightInd w:val="0"/>
        <w:jc w:val="left"/>
        <w:rPr>
          <w:rFonts w:cs="Arial"/>
          <w:color w:val="000000"/>
          <w:szCs w:val="22"/>
        </w:rPr>
      </w:pPr>
      <w:r w:rsidRPr="00D17AFD">
        <w:rPr>
          <w:rFonts w:cs="Arial"/>
          <w:color w:val="000000"/>
          <w:szCs w:val="22"/>
        </w:rPr>
        <w:t>Биоценози.</w:t>
      </w:r>
    </w:p>
    <w:p w:rsidR="00FC52D4" w:rsidRPr="00D17AFD" w:rsidRDefault="00FC52D4" w:rsidP="00FC52D4">
      <w:pPr>
        <w:numPr>
          <w:ilvl w:val="0"/>
          <w:numId w:val="23"/>
        </w:numPr>
        <w:tabs>
          <w:tab w:val="clear" w:pos="851"/>
        </w:tabs>
        <w:autoSpaceDE w:val="0"/>
        <w:autoSpaceDN w:val="0"/>
        <w:adjustRightInd w:val="0"/>
        <w:jc w:val="left"/>
        <w:rPr>
          <w:rFonts w:cs="Arial"/>
          <w:color w:val="000000"/>
          <w:szCs w:val="22"/>
        </w:rPr>
      </w:pPr>
      <w:r w:rsidRPr="00D17AFD">
        <w:rPr>
          <w:rFonts w:cs="Arial"/>
          <w:color w:val="000000"/>
          <w:szCs w:val="22"/>
        </w:rPr>
        <w:t>Екосистеми.</w:t>
      </w:r>
    </w:p>
    <w:p w:rsidR="00FC52D4" w:rsidRPr="00D17AFD" w:rsidRDefault="00FC52D4" w:rsidP="00FC52D4">
      <w:pPr>
        <w:numPr>
          <w:ilvl w:val="0"/>
          <w:numId w:val="23"/>
        </w:numPr>
        <w:tabs>
          <w:tab w:val="clear" w:pos="851"/>
        </w:tabs>
        <w:autoSpaceDE w:val="0"/>
        <w:autoSpaceDN w:val="0"/>
        <w:adjustRightInd w:val="0"/>
        <w:jc w:val="left"/>
        <w:rPr>
          <w:rFonts w:cs="Arial"/>
          <w:color w:val="000000"/>
          <w:szCs w:val="22"/>
        </w:rPr>
      </w:pPr>
      <w:r w:rsidRPr="00D17AFD">
        <w:rPr>
          <w:rFonts w:cs="Arial"/>
          <w:color w:val="000000"/>
          <w:szCs w:val="22"/>
        </w:rPr>
        <w:t>Биосфера.</w:t>
      </w:r>
    </w:p>
    <w:p w:rsidR="00FC52D4" w:rsidRPr="00D17AFD" w:rsidRDefault="00FC52D4" w:rsidP="00FC52D4">
      <w:pPr>
        <w:numPr>
          <w:ilvl w:val="0"/>
          <w:numId w:val="23"/>
        </w:numPr>
        <w:tabs>
          <w:tab w:val="clear" w:pos="851"/>
        </w:tabs>
        <w:autoSpaceDE w:val="0"/>
        <w:autoSpaceDN w:val="0"/>
        <w:adjustRightInd w:val="0"/>
        <w:jc w:val="left"/>
        <w:rPr>
          <w:rFonts w:cs="Arial"/>
          <w:color w:val="000000"/>
          <w:szCs w:val="22"/>
        </w:rPr>
      </w:pPr>
      <w:r w:rsidRPr="00D17AFD">
        <w:rPr>
          <w:rFonts w:cs="Arial"/>
          <w:color w:val="000000"/>
          <w:szCs w:val="22"/>
        </w:rPr>
        <w:t>Химичен състав на клетката.</w:t>
      </w:r>
    </w:p>
    <w:p w:rsidR="00FC52D4" w:rsidRPr="00D17AFD" w:rsidRDefault="00FC52D4" w:rsidP="00FC52D4">
      <w:pPr>
        <w:numPr>
          <w:ilvl w:val="0"/>
          <w:numId w:val="23"/>
        </w:numPr>
        <w:tabs>
          <w:tab w:val="clear" w:pos="851"/>
        </w:tabs>
        <w:autoSpaceDE w:val="0"/>
        <w:autoSpaceDN w:val="0"/>
        <w:adjustRightInd w:val="0"/>
        <w:jc w:val="left"/>
        <w:rPr>
          <w:rFonts w:cs="Arial"/>
          <w:color w:val="000000"/>
          <w:szCs w:val="22"/>
        </w:rPr>
      </w:pPr>
      <w:r w:rsidRPr="00D17AFD">
        <w:rPr>
          <w:rFonts w:cs="Arial"/>
          <w:color w:val="000000"/>
          <w:szCs w:val="22"/>
        </w:rPr>
        <w:t>Вируси.</w:t>
      </w:r>
    </w:p>
    <w:p w:rsidR="00FC52D4" w:rsidRPr="00D17AFD" w:rsidRDefault="00FC52D4" w:rsidP="00FC52D4">
      <w:pPr>
        <w:numPr>
          <w:ilvl w:val="0"/>
          <w:numId w:val="23"/>
        </w:numPr>
        <w:tabs>
          <w:tab w:val="clear" w:pos="851"/>
        </w:tabs>
        <w:autoSpaceDE w:val="0"/>
        <w:autoSpaceDN w:val="0"/>
        <w:adjustRightInd w:val="0"/>
        <w:jc w:val="left"/>
        <w:rPr>
          <w:rFonts w:cs="Arial"/>
          <w:color w:val="000000"/>
          <w:szCs w:val="22"/>
        </w:rPr>
      </w:pPr>
      <w:r w:rsidRPr="00D17AFD">
        <w:rPr>
          <w:rFonts w:cs="Arial"/>
          <w:color w:val="000000"/>
          <w:szCs w:val="22"/>
        </w:rPr>
        <w:t>Прокариотни клетки.</w:t>
      </w:r>
    </w:p>
    <w:p w:rsidR="00FC52D4" w:rsidRPr="00D17AFD" w:rsidRDefault="00FC52D4" w:rsidP="00FC52D4">
      <w:pPr>
        <w:numPr>
          <w:ilvl w:val="0"/>
          <w:numId w:val="23"/>
        </w:numPr>
        <w:tabs>
          <w:tab w:val="clear" w:pos="851"/>
        </w:tabs>
        <w:autoSpaceDE w:val="0"/>
        <w:autoSpaceDN w:val="0"/>
        <w:adjustRightInd w:val="0"/>
        <w:jc w:val="left"/>
        <w:rPr>
          <w:rFonts w:cs="Arial"/>
          <w:color w:val="000000"/>
          <w:szCs w:val="22"/>
        </w:rPr>
      </w:pPr>
      <w:r w:rsidRPr="00D17AFD">
        <w:rPr>
          <w:rFonts w:cs="Arial"/>
          <w:color w:val="000000"/>
          <w:szCs w:val="22"/>
        </w:rPr>
        <w:t>Еукариотни клетки – устройство и функции на клетъчните органели.</w:t>
      </w:r>
    </w:p>
    <w:p w:rsidR="00FC52D4" w:rsidRPr="00D17AFD" w:rsidRDefault="00FC52D4" w:rsidP="00FC52D4">
      <w:pPr>
        <w:numPr>
          <w:ilvl w:val="0"/>
          <w:numId w:val="23"/>
        </w:numPr>
        <w:tabs>
          <w:tab w:val="clear" w:pos="851"/>
        </w:tabs>
        <w:autoSpaceDE w:val="0"/>
        <w:autoSpaceDN w:val="0"/>
        <w:adjustRightInd w:val="0"/>
        <w:jc w:val="left"/>
        <w:rPr>
          <w:rFonts w:cs="Arial"/>
          <w:color w:val="000000"/>
          <w:szCs w:val="22"/>
        </w:rPr>
      </w:pPr>
      <w:r w:rsidRPr="00D17AFD">
        <w:rPr>
          <w:rFonts w:cs="Arial"/>
          <w:color w:val="000000"/>
          <w:szCs w:val="22"/>
        </w:rPr>
        <w:t>Процеси в клетката – катаболизъм, анаболизъм, репликация, транскрипция, транслация, клетъчно делене.</w:t>
      </w:r>
    </w:p>
    <w:p w:rsidR="00FC52D4" w:rsidRPr="00D17AFD" w:rsidRDefault="00FC52D4" w:rsidP="00FC52D4">
      <w:pPr>
        <w:autoSpaceDE w:val="0"/>
        <w:autoSpaceDN w:val="0"/>
        <w:adjustRightInd w:val="0"/>
        <w:spacing w:before="240" w:after="120"/>
        <w:ind w:left="142" w:hanging="142"/>
        <w:jc w:val="center"/>
        <w:outlineLvl w:val="0"/>
        <w:rPr>
          <w:rFonts w:ascii="Arial" w:hAnsi="Arial" w:cs="Arial"/>
          <w:b/>
          <w:bCs/>
          <w:color w:val="000000"/>
          <w:szCs w:val="22"/>
          <w:lang w:val="en-US"/>
        </w:rPr>
      </w:pPr>
      <w:r w:rsidRPr="00D17AFD">
        <w:rPr>
          <w:rFonts w:ascii="Arial" w:hAnsi="Arial" w:cs="Arial"/>
          <w:b/>
          <w:bCs/>
          <w:color w:val="000000"/>
          <w:szCs w:val="22"/>
        </w:rPr>
        <w:t>ЛИТЕРАТУРА:</w:t>
      </w:r>
    </w:p>
    <w:p w:rsidR="00FC52D4" w:rsidRPr="00D17AFD" w:rsidRDefault="00FC52D4" w:rsidP="00FC52D4">
      <w:pPr>
        <w:numPr>
          <w:ilvl w:val="0"/>
          <w:numId w:val="43"/>
        </w:numPr>
        <w:tabs>
          <w:tab w:val="clear" w:pos="851"/>
          <w:tab w:val="num" w:pos="2007"/>
        </w:tabs>
        <w:autoSpaceDE w:val="0"/>
        <w:autoSpaceDN w:val="0"/>
        <w:adjustRightInd w:val="0"/>
        <w:rPr>
          <w:rFonts w:cs="Arial"/>
          <w:color w:val="000000"/>
          <w:szCs w:val="22"/>
        </w:rPr>
      </w:pPr>
      <w:r w:rsidRPr="007B3D4F">
        <w:rPr>
          <w:rFonts w:cs="Arial"/>
          <w:b/>
          <w:color w:val="000000"/>
          <w:szCs w:val="22"/>
        </w:rPr>
        <w:t>БИОЛОГИЯ за 8 клас на СОУ</w:t>
      </w:r>
      <w:r w:rsidRPr="00D17AFD">
        <w:rPr>
          <w:rFonts w:cs="Arial"/>
          <w:color w:val="000000"/>
          <w:szCs w:val="22"/>
        </w:rPr>
        <w:t>, Владимир Овчаров, Огнян Димитров. Булвест 2000, 2002-20</w:t>
      </w:r>
      <w:r w:rsidR="00B75551">
        <w:rPr>
          <w:rFonts w:cs="Arial"/>
          <w:color w:val="000000"/>
          <w:szCs w:val="22"/>
        </w:rPr>
        <w:t>10</w:t>
      </w:r>
      <w:r w:rsidRPr="00D17AFD">
        <w:rPr>
          <w:rFonts w:cs="Arial"/>
          <w:color w:val="000000"/>
          <w:szCs w:val="22"/>
        </w:rPr>
        <w:t>.</w:t>
      </w:r>
    </w:p>
    <w:p w:rsidR="00FC52D4" w:rsidRPr="00D17AFD" w:rsidRDefault="00FC52D4" w:rsidP="00FC52D4">
      <w:pPr>
        <w:numPr>
          <w:ilvl w:val="0"/>
          <w:numId w:val="43"/>
        </w:numPr>
        <w:tabs>
          <w:tab w:val="clear" w:pos="851"/>
          <w:tab w:val="num" w:pos="2007"/>
        </w:tabs>
        <w:autoSpaceDE w:val="0"/>
        <w:autoSpaceDN w:val="0"/>
        <w:adjustRightInd w:val="0"/>
        <w:rPr>
          <w:rFonts w:cs="Arial"/>
          <w:color w:val="000000"/>
          <w:szCs w:val="22"/>
        </w:rPr>
      </w:pPr>
      <w:r w:rsidRPr="007B3D4F">
        <w:rPr>
          <w:rFonts w:cs="Arial"/>
          <w:b/>
          <w:color w:val="000000"/>
          <w:szCs w:val="22"/>
        </w:rPr>
        <w:t>БИОЛОГИЯ и здравно образование за 9 клас (задължителна подготовка)</w:t>
      </w:r>
      <w:r w:rsidRPr="00D17AFD">
        <w:rPr>
          <w:rFonts w:cs="Arial"/>
          <w:color w:val="000000"/>
          <w:szCs w:val="22"/>
        </w:rPr>
        <w:t>, Огнян Димитров и кол., Булвест 2000, 2001-20</w:t>
      </w:r>
      <w:r w:rsidRPr="00D17AFD">
        <w:rPr>
          <w:rFonts w:cs="Arial"/>
          <w:color w:val="000000"/>
          <w:szCs w:val="22"/>
          <w:lang w:val="ru-RU"/>
        </w:rPr>
        <w:t>12</w:t>
      </w:r>
      <w:r w:rsidRPr="00D17AFD">
        <w:rPr>
          <w:rFonts w:cs="Arial"/>
          <w:color w:val="000000"/>
          <w:szCs w:val="22"/>
        </w:rPr>
        <w:t>.</w:t>
      </w:r>
    </w:p>
    <w:p w:rsidR="00FC52D4" w:rsidRPr="00D17AFD" w:rsidRDefault="00FC52D4" w:rsidP="00FC52D4">
      <w:pPr>
        <w:spacing w:before="120"/>
        <w:ind w:firstLine="709"/>
        <w:rPr>
          <w:rFonts w:cs="Arial"/>
          <w:i/>
          <w:iCs/>
          <w:color w:val="000000"/>
          <w:szCs w:val="22"/>
        </w:rPr>
      </w:pPr>
      <w:r w:rsidRPr="00D17AFD">
        <w:rPr>
          <w:rFonts w:cs="Arial"/>
          <w:i/>
          <w:iCs/>
          <w:color w:val="000000"/>
          <w:szCs w:val="22"/>
        </w:rPr>
        <w:t xml:space="preserve">При подготовката за изпита кандидат-студентите могат да ползват всички одобрени от МОН учебници за осми и девети клас, издадени след </w:t>
      </w:r>
      <w:smartTag w:uri="urn:schemas-microsoft-com:office:smarttags" w:element="metricconverter">
        <w:smartTagPr>
          <w:attr w:name="ProductID" w:val="2001 г"/>
        </w:smartTagPr>
        <w:r w:rsidRPr="00D17AFD">
          <w:rPr>
            <w:rFonts w:cs="Arial"/>
            <w:i/>
            <w:iCs/>
            <w:color w:val="000000"/>
            <w:szCs w:val="22"/>
          </w:rPr>
          <w:t>2001 г</w:t>
        </w:r>
      </w:smartTag>
      <w:r w:rsidRPr="00D17AFD">
        <w:rPr>
          <w:rFonts w:cs="Arial"/>
          <w:i/>
          <w:iCs/>
          <w:color w:val="000000"/>
          <w:szCs w:val="22"/>
        </w:rPr>
        <w:t>.</w:t>
      </w:r>
    </w:p>
    <w:p w:rsidR="00FC52D4" w:rsidRPr="000861A3" w:rsidRDefault="00FC52D4" w:rsidP="00B719BF">
      <w:pPr>
        <w:autoSpaceDE w:val="0"/>
        <w:autoSpaceDN w:val="0"/>
        <w:adjustRightInd w:val="0"/>
        <w:spacing w:before="240" w:after="120"/>
        <w:jc w:val="center"/>
        <w:rPr>
          <w:rFonts w:ascii="Arial" w:hAnsi="Arial" w:cs="Arial"/>
          <w:b/>
          <w:szCs w:val="22"/>
        </w:rPr>
      </w:pPr>
      <w:r>
        <w:rPr>
          <w:rFonts w:ascii="Arial" w:hAnsi="Arial" w:cs="Arial"/>
          <w:b/>
          <w:szCs w:val="22"/>
        </w:rPr>
        <w:t>ОБРАЗЕЦ НА ЗАДАЧИ ОТ ТЕСТА:</w:t>
      </w:r>
    </w:p>
    <w:p w:rsidR="00FC52D4" w:rsidRPr="00D17AFD" w:rsidRDefault="00FC52D4" w:rsidP="000D7D70">
      <w:pPr>
        <w:numPr>
          <w:ilvl w:val="0"/>
          <w:numId w:val="16"/>
        </w:numPr>
        <w:tabs>
          <w:tab w:val="clear" w:pos="851"/>
        </w:tabs>
        <w:spacing w:after="60"/>
        <w:ind w:left="0" w:firstLine="709"/>
        <w:rPr>
          <w:rFonts w:cs="Arial"/>
          <w:b/>
          <w:szCs w:val="22"/>
        </w:rPr>
      </w:pPr>
      <w:r w:rsidRPr="00D17AFD">
        <w:rPr>
          <w:rFonts w:cs="Arial"/>
          <w:b/>
          <w:szCs w:val="22"/>
        </w:rPr>
        <w:t>Скелетните мускули:</w:t>
      </w:r>
    </w:p>
    <w:p w:rsidR="00FC52D4" w:rsidRPr="00D17AFD" w:rsidRDefault="00FC52D4" w:rsidP="00FC52D4">
      <w:pPr>
        <w:ind w:left="680" w:firstLine="357"/>
        <w:rPr>
          <w:rFonts w:cs="Arial"/>
          <w:szCs w:val="22"/>
        </w:rPr>
      </w:pPr>
      <w:r>
        <w:rPr>
          <w:rFonts w:cs="Arial"/>
          <w:szCs w:val="22"/>
        </w:rPr>
        <w:t>А</w:t>
      </w:r>
      <w:r w:rsidRPr="00D17AFD">
        <w:rPr>
          <w:rFonts w:cs="Arial"/>
          <w:szCs w:val="22"/>
        </w:rPr>
        <w:t>) са еднообразни по форма</w:t>
      </w:r>
    </w:p>
    <w:p w:rsidR="00FC52D4" w:rsidRPr="00D17AFD" w:rsidRDefault="00FC52D4" w:rsidP="00FC52D4">
      <w:pPr>
        <w:ind w:left="680" w:firstLine="357"/>
        <w:rPr>
          <w:rFonts w:cs="Arial"/>
          <w:szCs w:val="22"/>
        </w:rPr>
      </w:pPr>
      <w:r>
        <w:rPr>
          <w:rFonts w:cs="Arial"/>
          <w:szCs w:val="22"/>
        </w:rPr>
        <w:lastRenderedPageBreak/>
        <w:t>Б</w:t>
      </w:r>
      <w:r w:rsidRPr="00D17AFD">
        <w:rPr>
          <w:rFonts w:cs="Arial"/>
          <w:szCs w:val="22"/>
        </w:rPr>
        <w:t>) обикновено се състоят от тяло и сухожилия</w:t>
      </w:r>
    </w:p>
    <w:p w:rsidR="00FC52D4" w:rsidRPr="00D17AFD" w:rsidRDefault="00FC52D4" w:rsidP="00FC52D4">
      <w:pPr>
        <w:ind w:left="680" w:firstLine="357"/>
        <w:rPr>
          <w:rFonts w:cs="Arial"/>
          <w:szCs w:val="22"/>
        </w:rPr>
      </w:pPr>
      <w:r>
        <w:rPr>
          <w:rFonts w:cs="Arial"/>
          <w:szCs w:val="22"/>
        </w:rPr>
        <w:t>В</w:t>
      </w:r>
      <w:r w:rsidRPr="00D17AFD">
        <w:rPr>
          <w:rFonts w:cs="Arial"/>
          <w:szCs w:val="22"/>
        </w:rPr>
        <w:t>) са винаги вретеновидни</w:t>
      </w:r>
    </w:p>
    <w:p w:rsidR="00FC52D4" w:rsidRPr="00D17AFD" w:rsidRDefault="00FC52D4" w:rsidP="00FC52D4">
      <w:pPr>
        <w:ind w:left="680" w:firstLine="357"/>
        <w:rPr>
          <w:rFonts w:cs="Arial"/>
          <w:szCs w:val="22"/>
        </w:rPr>
      </w:pPr>
      <w:r>
        <w:rPr>
          <w:rFonts w:cs="Arial"/>
          <w:szCs w:val="22"/>
        </w:rPr>
        <w:t>Г</w:t>
      </w:r>
      <w:r w:rsidRPr="00D17AFD">
        <w:rPr>
          <w:rFonts w:cs="Arial"/>
          <w:szCs w:val="22"/>
        </w:rPr>
        <w:t>) не се прикрепят към костите</w:t>
      </w:r>
    </w:p>
    <w:p w:rsidR="00FC52D4" w:rsidRPr="00D17AFD" w:rsidRDefault="00FC52D4" w:rsidP="00FC52D4">
      <w:pPr>
        <w:ind w:left="680" w:firstLine="357"/>
        <w:rPr>
          <w:rFonts w:cs="Arial"/>
          <w:szCs w:val="22"/>
          <w:lang w:val="ru-RU"/>
        </w:rPr>
      </w:pPr>
      <w:r>
        <w:rPr>
          <w:rFonts w:cs="Arial"/>
          <w:szCs w:val="22"/>
        </w:rPr>
        <w:t>Д</w:t>
      </w:r>
      <w:r w:rsidRPr="00D17AFD">
        <w:rPr>
          <w:rFonts w:cs="Arial"/>
          <w:szCs w:val="22"/>
        </w:rPr>
        <w:t>) никога не осъществяват сгъване  в ставите</w:t>
      </w:r>
    </w:p>
    <w:p w:rsidR="00FC52D4" w:rsidRPr="0093573E" w:rsidRDefault="00FC52D4" w:rsidP="009B113E">
      <w:pPr>
        <w:tabs>
          <w:tab w:val="clear" w:pos="851"/>
          <w:tab w:val="left" w:pos="5670"/>
        </w:tabs>
        <w:ind w:firstLine="5670"/>
        <w:rPr>
          <w:b/>
          <w:szCs w:val="22"/>
        </w:rPr>
      </w:pPr>
      <w:r w:rsidRPr="0093573E">
        <w:rPr>
          <w:b/>
          <w:szCs w:val="22"/>
        </w:rPr>
        <w:t>Отговор: Б</w:t>
      </w:r>
    </w:p>
    <w:p w:rsidR="00FC52D4" w:rsidRPr="00D17AFD" w:rsidRDefault="00FC52D4" w:rsidP="000D7D70">
      <w:pPr>
        <w:numPr>
          <w:ilvl w:val="0"/>
          <w:numId w:val="16"/>
        </w:numPr>
        <w:tabs>
          <w:tab w:val="clear" w:pos="851"/>
        </w:tabs>
        <w:spacing w:after="60"/>
        <w:ind w:left="0" w:firstLine="709"/>
        <w:rPr>
          <w:rFonts w:cs="Arial"/>
          <w:b/>
          <w:szCs w:val="22"/>
        </w:rPr>
      </w:pPr>
      <w:r w:rsidRPr="00D17AFD">
        <w:rPr>
          <w:rFonts w:cs="Arial"/>
          <w:b/>
          <w:szCs w:val="22"/>
        </w:rPr>
        <w:t>Сърцето е:</w:t>
      </w:r>
    </w:p>
    <w:p w:rsidR="00FC52D4" w:rsidRPr="00D17AFD" w:rsidRDefault="00FC52D4" w:rsidP="00FC52D4">
      <w:pPr>
        <w:ind w:left="680" w:firstLine="357"/>
        <w:rPr>
          <w:rFonts w:cs="Arial"/>
          <w:szCs w:val="22"/>
        </w:rPr>
      </w:pPr>
      <w:r>
        <w:rPr>
          <w:rFonts w:cs="Arial"/>
          <w:szCs w:val="22"/>
        </w:rPr>
        <w:t>А</w:t>
      </w:r>
      <w:r w:rsidRPr="00D17AFD">
        <w:rPr>
          <w:rFonts w:cs="Arial"/>
          <w:szCs w:val="22"/>
        </w:rPr>
        <w:t>) плътен вътрешен орган</w:t>
      </w:r>
    </w:p>
    <w:p w:rsidR="00FC52D4" w:rsidRPr="00D17AFD" w:rsidRDefault="00FC52D4" w:rsidP="00FC52D4">
      <w:pPr>
        <w:ind w:left="680" w:firstLine="357"/>
        <w:rPr>
          <w:rFonts w:cs="Arial"/>
          <w:szCs w:val="22"/>
        </w:rPr>
      </w:pPr>
      <w:r>
        <w:rPr>
          <w:rFonts w:cs="Arial"/>
          <w:szCs w:val="22"/>
        </w:rPr>
        <w:t>Б</w:t>
      </w:r>
      <w:r w:rsidRPr="00D17AFD">
        <w:rPr>
          <w:rFonts w:cs="Arial"/>
          <w:szCs w:val="22"/>
        </w:rPr>
        <w:t>) орган с пет кухини</w:t>
      </w:r>
    </w:p>
    <w:p w:rsidR="00FC52D4" w:rsidRPr="00D17AFD" w:rsidRDefault="00FC52D4" w:rsidP="00FC52D4">
      <w:pPr>
        <w:ind w:left="680" w:firstLine="357"/>
        <w:rPr>
          <w:rFonts w:cs="Arial"/>
          <w:szCs w:val="22"/>
        </w:rPr>
      </w:pPr>
      <w:r>
        <w:rPr>
          <w:rFonts w:cs="Arial"/>
          <w:szCs w:val="22"/>
        </w:rPr>
        <w:t>Б</w:t>
      </w:r>
      <w:r w:rsidRPr="00D17AFD">
        <w:rPr>
          <w:rFonts w:cs="Arial"/>
          <w:szCs w:val="22"/>
        </w:rPr>
        <w:t>) свързано с големите кръвоносни съдове</w:t>
      </w:r>
    </w:p>
    <w:p w:rsidR="00FC52D4" w:rsidRPr="00D17AFD" w:rsidRDefault="00FC52D4" w:rsidP="00FC52D4">
      <w:pPr>
        <w:ind w:left="680" w:firstLine="357"/>
        <w:rPr>
          <w:rFonts w:cs="Arial"/>
          <w:szCs w:val="22"/>
        </w:rPr>
      </w:pPr>
      <w:r>
        <w:rPr>
          <w:rFonts w:cs="Arial"/>
          <w:szCs w:val="22"/>
        </w:rPr>
        <w:t>Г</w:t>
      </w:r>
      <w:r w:rsidRPr="00D17AFD">
        <w:rPr>
          <w:rFonts w:cs="Arial"/>
          <w:szCs w:val="22"/>
        </w:rPr>
        <w:t>) с тегло 400-500 гр.</w:t>
      </w:r>
    </w:p>
    <w:p w:rsidR="00FC52D4" w:rsidRPr="00D17AFD" w:rsidRDefault="00FC52D4" w:rsidP="00FC52D4">
      <w:pPr>
        <w:ind w:left="680" w:firstLine="357"/>
        <w:rPr>
          <w:rFonts w:cs="Arial"/>
          <w:szCs w:val="22"/>
          <w:lang w:val="ru-RU"/>
        </w:rPr>
      </w:pPr>
      <w:r>
        <w:rPr>
          <w:rFonts w:cs="Arial"/>
          <w:szCs w:val="22"/>
        </w:rPr>
        <w:t>Д</w:t>
      </w:r>
      <w:r w:rsidRPr="00D17AFD">
        <w:rPr>
          <w:rFonts w:cs="Arial"/>
          <w:szCs w:val="22"/>
        </w:rPr>
        <w:t>)</w:t>
      </w:r>
      <w:r w:rsidR="00B82246">
        <w:rPr>
          <w:rFonts w:cs="Arial"/>
          <w:szCs w:val="22"/>
        </w:rPr>
        <w:t xml:space="preserve"> свързано само с аортата</w:t>
      </w:r>
    </w:p>
    <w:p w:rsidR="00FC52D4" w:rsidRDefault="00FC52D4" w:rsidP="009B113E">
      <w:pPr>
        <w:tabs>
          <w:tab w:val="clear" w:pos="851"/>
          <w:tab w:val="left" w:pos="5670"/>
        </w:tabs>
        <w:ind w:firstLine="5670"/>
        <w:rPr>
          <w:b/>
          <w:szCs w:val="22"/>
          <w:lang w:val="en-US"/>
        </w:rPr>
      </w:pPr>
      <w:r w:rsidRPr="0093573E">
        <w:rPr>
          <w:b/>
          <w:szCs w:val="22"/>
        </w:rPr>
        <w:t>Отговор: В</w:t>
      </w:r>
    </w:p>
    <w:p w:rsidR="00D6418E" w:rsidRDefault="00D6418E" w:rsidP="009B113E">
      <w:pPr>
        <w:tabs>
          <w:tab w:val="clear" w:pos="851"/>
          <w:tab w:val="left" w:pos="5670"/>
        </w:tabs>
        <w:ind w:firstLine="5670"/>
        <w:rPr>
          <w:b/>
          <w:szCs w:val="22"/>
          <w:lang w:val="en-US"/>
        </w:rPr>
      </w:pPr>
    </w:p>
    <w:p w:rsidR="00D6418E" w:rsidRPr="00D6418E" w:rsidRDefault="00D6418E" w:rsidP="009B113E">
      <w:pPr>
        <w:tabs>
          <w:tab w:val="clear" w:pos="851"/>
          <w:tab w:val="left" w:pos="5670"/>
        </w:tabs>
        <w:ind w:firstLine="5670"/>
        <w:rPr>
          <w:b/>
          <w:szCs w:val="22"/>
          <w:lang w:val="en-US"/>
        </w:rPr>
      </w:pPr>
    </w:p>
    <w:p w:rsidR="00FC52D4" w:rsidRPr="00D17AFD" w:rsidRDefault="00FC52D4" w:rsidP="000D7D70">
      <w:pPr>
        <w:numPr>
          <w:ilvl w:val="0"/>
          <w:numId w:val="16"/>
        </w:numPr>
        <w:tabs>
          <w:tab w:val="clear" w:pos="851"/>
        </w:tabs>
        <w:spacing w:after="60"/>
        <w:ind w:left="0" w:firstLine="709"/>
        <w:rPr>
          <w:rFonts w:cs="Arial"/>
          <w:b/>
          <w:szCs w:val="22"/>
        </w:rPr>
      </w:pPr>
      <w:r w:rsidRPr="00D17AFD">
        <w:rPr>
          <w:rFonts w:cs="Arial"/>
          <w:b/>
          <w:szCs w:val="22"/>
        </w:rPr>
        <w:t>Кръвта:</w:t>
      </w:r>
    </w:p>
    <w:p w:rsidR="00FC52D4" w:rsidRPr="00D17AFD" w:rsidRDefault="00FC52D4" w:rsidP="00FC52D4">
      <w:pPr>
        <w:ind w:left="680" w:firstLine="357"/>
        <w:rPr>
          <w:rFonts w:cs="Arial"/>
          <w:szCs w:val="22"/>
        </w:rPr>
      </w:pPr>
      <w:r>
        <w:rPr>
          <w:rFonts w:cs="Arial"/>
          <w:szCs w:val="22"/>
        </w:rPr>
        <w:t>А</w:t>
      </w:r>
      <w:r w:rsidRPr="00D17AFD">
        <w:rPr>
          <w:rFonts w:cs="Arial"/>
          <w:szCs w:val="22"/>
        </w:rPr>
        <w:t>) е съставена от кръвен серум и червени кръвни клетки</w:t>
      </w:r>
    </w:p>
    <w:p w:rsidR="00FC52D4" w:rsidRPr="00D17AFD" w:rsidRDefault="00FC52D4" w:rsidP="00FC52D4">
      <w:pPr>
        <w:ind w:left="680" w:firstLine="357"/>
        <w:rPr>
          <w:rFonts w:cs="Arial"/>
          <w:szCs w:val="22"/>
        </w:rPr>
      </w:pPr>
      <w:r>
        <w:rPr>
          <w:rFonts w:cs="Arial"/>
          <w:szCs w:val="22"/>
        </w:rPr>
        <w:t>Б</w:t>
      </w:r>
      <w:r w:rsidRPr="00D17AFD">
        <w:rPr>
          <w:rFonts w:cs="Arial"/>
          <w:szCs w:val="22"/>
        </w:rPr>
        <w:t xml:space="preserve">) съдържа само белтъци </w:t>
      </w:r>
    </w:p>
    <w:p w:rsidR="00FC52D4" w:rsidRPr="00D17AFD" w:rsidRDefault="00FC52D4" w:rsidP="00FC52D4">
      <w:pPr>
        <w:ind w:left="680" w:firstLine="357"/>
        <w:rPr>
          <w:rFonts w:cs="Arial"/>
          <w:szCs w:val="22"/>
        </w:rPr>
      </w:pPr>
      <w:r>
        <w:rPr>
          <w:rFonts w:cs="Arial"/>
          <w:szCs w:val="22"/>
        </w:rPr>
        <w:t>В</w:t>
      </w:r>
      <w:r w:rsidRPr="00D17AFD">
        <w:rPr>
          <w:rFonts w:cs="Arial"/>
          <w:szCs w:val="22"/>
        </w:rPr>
        <w:t>) съдържа само  0,9 % минерални соли</w:t>
      </w:r>
    </w:p>
    <w:p w:rsidR="00FC52D4" w:rsidRPr="00D17AFD" w:rsidRDefault="00FC52D4" w:rsidP="00FC52D4">
      <w:pPr>
        <w:ind w:left="680" w:firstLine="357"/>
        <w:rPr>
          <w:rFonts w:cs="Arial"/>
          <w:szCs w:val="22"/>
        </w:rPr>
      </w:pPr>
      <w:r>
        <w:rPr>
          <w:rFonts w:cs="Arial"/>
          <w:szCs w:val="22"/>
        </w:rPr>
        <w:t>Г</w:t>
      </w:r>
      <w:r w:rsidRPr="00D17AFD">
        <w:rPr>
          <w:rFonts w:cs="Arial"/>
          <w:szCs w:val="22"/>
        </w:rPr>
        <w:t>) съдържа кръвна плазма и кръвни клетки</w:t>
      </w:r>
    </w:p>
    <w:p w:rsidR="00FC52D4" w:rsidRPr="00D17AFD" w:rsidRDefault="00FC52D4" w:rsidP="00FC52D4">
      <w:pPr>
        <w:ind w:left="680" w:firstLine="357"/>
        <w:rPr>
          <w:rFonts w:cs="Arial"/>
          <w:szCs w:val="22"/>
          <w:lang w:val="ru-RU"/>
        </w:rPr>
      </w:pPr>
      <w:r>
        <w:rPr>
          <w:rFonts w:cs="Arial"/>
          <w:szCs w:val="22"/>
        </w:rPr>
        <w:t>Д</w:t>
      </w:r>
      <w:r w:rsidRPr="00D17AFD">
        <w:rPr>
          <w:rFonts w:cs="Arial"/>
          <w:szCs w:val="22"/>
        </w:rPr>
        <w:t>) съдържа хе</w:t>
      </w:r>
      <w:r>
        <w:rPr>
          <w:rFonts w:cs="Arial"/>
          <w:szCs w:val="22"/>
        </w:rPr>
        <w:t>моглобин, разтворен в плазмата</w:t>
      </w:r>
    </w:p>
    <w:p w:rsidR="00FC52D4" w:rsidRPr="0093573E" w:rsidRDefault="00FC52D4" w:rsidP="009B113E">
      <w:pPr>
        <w:tabs>
          <w:tab w:val="clear" w:pos="851"/>
          <w:tab w:val="left" w:pos="5670"/>
        </w:tabs>
        <w:ind w:firstLine="5670"/>
        <w:rPr>
          <w:b/>
          <w:szCs w:val="22"/>
        </w:rPr>
      </w:pPr>
      <w:r w:rsidRPr="0093573E">
        <w:rPr>
          <w:b/>
          <w:szCs w:val="22"/>
        </w:rPr>
        <w:t>Отговор: Г</w:t>
      </w:r>
    </w:p>
    <w:p w:rsidR="00FC52D4" w:rsidRPr="00D17AFD" w:rsidRDefault="00FC52D4" w:rsidP="000D7D70">
      <w:pPr>
        <w:numPr>
          <w:ilvl w:val="0"/>
          <w:numId w:val="16"/>
        </w:numPr>
        <w:tabs>
          <w:tab w:val="clear" w:pos="851"/>
        </w:tabs>
        <w:spacing w:after="60"/>
        <w:ind w:left="0" w:firstLine="709"/>
        <w:rPr>
          <w:rFonts w:cs="Arial"/>
          <w:b/>
          <w:szCs w:val="22"/>
        </w:rPr>
      </w:pPr>
      <w:r w:rsidRPr="00D17AFD">
        <w:rPr>
          <w:rFonts w:cs="Arial"/>
          <w:b/>
          <w:szCs w:val="22"/>
        </w:rPr>
        <w:t>Биоценозата</w:t>
      </w:r>
      <w:r w:rsidRPr="00D17AFD">
        <w:rPr>
          <w:rFonts w:cs="Arial"/>
          <w:b/>
          <w:szCs w:val="22"/>
          <w:lang w:val="en-US"/>
        </w:rPr>
        <w:t>:</w:t>
      </w:r>
    </w:p>
    <w:p w:rsidR="00FC52D4" w:rsidRPr="00D17AFD" w:rsidRDefault="00FC52D4" w:rsidP="00FC52D4">
      <w:pPr>
        <w:ind w:left="680" w:firstLine="357"/>
        <w:rPr>
          <w:rFonts w:cs="Arial"/>
          <w:szCs w:val="22"/>
        </w:rPr>
      </w:pPr>
      <w:r>
        <w:rPr>
          <w:rFonts w:cs="Arial"/>
          <w:szCs w:val="22"/>
        </w:rPr>
        <w:t>А</w:t>
      </w:r>
      <w:r w:rsidRPr="00D17AFD">
        <w:rPr>
          <w:rFonts w:cs="Arial"/>
          <w:szCs w:val="22"/>
        </w:rPr>
        <w:t>) е съставен елемент на екосистемата</w:t>
      </w:r>
    </w:p>
    <w:p w:rsidR="00FC52D4" w:rsidRPr="00D17AFD" w:rsidRDefault="00FC52D4" w:rsidP="00FC52D4">
      <w:pPr>
        <w:ind w:left="680" w:firstLine="357"/>
        <w:rPr>
          <w:rFonts w:cs="Arial"/>
          <w:szCs w:val="22"/>
        </w:rPr>
      </w:pPr>
      <w:r>
        <w:rPr>
          <w:rFonts w:cs="Arial"/>
          <w:szCs w:val="22"/>
        </w:rPr>
        <w:t>Б</w:t>
      </w:r>
      <w:r w:rsidRPr="00D17AFD">
        <w:rPr>
          <w:rFonts w:cs="Arial"/>
          <w:szCs w:val="22"/>
        </w:rPr>
        <w:t>) е понятие</w:t>
      </w:r>
      <w:r w:rsidRPr="00D17AFD">
        <w:rPr>
          <w:rFonts w:cs="Arial"/>
          <w:szCs w:val="22"/>
          <w:lang w:val="ru-RU"/>
        </w:rPr>
        <w:t>,</w:t>
      </w:r>
      <w:r w:rsidRPr="00D17AFD">
        <w:rPr>
          <w:rFonts w:cs="Arial"/>
          <w:szCs w:val="22"/>
        </w:rPr>
        <w:t xml:space="preserve"> въведено от Тенсли</w:t>
      </w:r>
    </w:p>
    <w:p w:rsidR="00FC52D4" w:rsidRPr="00D17AFD" w:rsidRDefault="00FC52D4" w:rsidP="00FC52D4">
      <w:pPr>
        <w:ind w:left="680" w:firstLine="357"/>
        <w:rPr>
          <w:rFonts w:cs="Arial"/>
          <w:szCs w:val="22"/>
        </w:rPr>
      </w:pPr>
      <w:r>
        <w:rPr>
          <w:rFonts w:cs="Arial"/>
          <w:szCs w:val="22"/>
        </w:rPr>
        <w:t>В</w:t>
      </w:r>
      <w:r w:rsidRPr="00D17AFD">
        <w:rPr>
          <w:rFonts w:cs="Arial"/>
          <w:szCs w:val="22"/>
        </w:rPr>
        <w:t>) не е съставена от популации на различни видове</w:t>
      </w:r>
    </w:p>
    <w:p w:rsidR="00FC52D4" w:rsidRPr="00D17AFD" w:rsidRDefault="00FC52D4" w:rsidP="00FC52D4">
      <w:pPr>
        <w:ind w:left="680" w:firstLine="357"/>
        <w:rPr>
          <w:rFonts w:cs="Arial"/>
          <w:szCs w:val="22"/>
        </w:rPr>
      </w:pPr>
      <w:r>
        <w:rPr>
          <w:rFonts w:cs="Arial"/>
          <w:szCs w:val="22"/>
        </w:rPr>
        <w:t>Г</w:t>
      </w:r>
      <w:r w:rsidRPr="00D17AFD">
        <w:rPr>
          <w:rFonts w:cs="Arial"/>
          <w:szCs w:val="22"/>
        </w:rPr>
        <w:t>) е съставена само от популации на животински видове</w:t>
      </w:r>
    </w:p>
    <w:p w:rsidR="00FC52D4" w:rsidRPr="00D17AFD" w:rsidRDefault="00FC52D4" w:rsidP="00FC52D4">
      <w:pPr>
        <w:ind w:left="680" w:firstLine="357"/>
        <w:rPr>
          <w:rFonts w:cs="Arial"/>
          <w:szCs w:val="22"/>
          <w:lang w:val="ru-RU"/>
        </w:rPr>
      </w:pPr>
      <w:r>
        <w:rPr>
          <w:rFonts w:cs="Arial"/>
          <w:szCs w:val="22"/>
        </w:rPr>
        <w:t>Д</w:t>
      </w:r>
      <w:r w:rsidRPr="00D17AFD">
        <w:rPr>
          <w:rFonts w:cs="Arial"/>
          <w:szCs w:val="22"/>
        </w:rPr>
        <w:t>) винаги има богат видов състав</w:t>
      </w:r>
    </w:p>
    <w:p w:rsidR="00FC52D4" w:rsidRPr="0093573E" w:rsidRDefault="00FC52D4" w:rsidP="009B113E">
      <w:pPr>
        <w:tabs>
          <w:tab w:val="clear" w:pos="851"/>
          <w:tab w:val="left" w:pos="5670"/>
        </w:tabs>
        <w:ind w:firstLine="5670"/>
        <w:rPr>
          <w:b/>
          <w:szCs w:val="22"/>
        </w:rPr>
      </w:pPr>
      <w:r w:rsidRPr="0093573E">
        <w:rPr>
          <w:b/>
          <w:szCs w:val="22"/>
        </w:rPr>
        <w:t>Отговор: А</w:t>
      </w:r>
    </w:p>
    <w:p w:rsidR="00FC52D4" w:rsidRPr="00D17AFD" w:rsidRDefault="00FC52D4" w:rsidP="000D7D70">
      <w:pPr>
        <w:numPr>
          <w:ilvl w:val="0"/>
          <w:numId w:val="16"/>
        </w:numPr>
        <w:tabs>
          <w:tab w:val="clear" w:pos="851"/>
        </w:tabs>
        <w:spacing w:after="60"/>
        <w:ind w:left="0" w:firstLine="709"/>
        <w:rPr>
          <w:rFonts w:cs="Arial"/>
          <w:b/>
          <w:szCs w:val="22"/>
        </w:rPr>
      </w:pPr>
      <w:r w:rsidRPr="00D17AFD">
        <w:rPr>
          <w:rFonts w:cs="Arial"/>
          <w:b/>
          <w:szCs w:val="22"/>
        </w:rPr>
        <w:t>Белтъците</w:t>
      </w:r>
    </w:p>
    <w:p w:rsidR="00FC52D4" w:rsidRPr="00D17AFD" w:rsidRDefault="00FC52D4" w:rsidP="00FC52D4">
      <w:pPr>
        <w:ind w:left="680" w:firstLine="357"/>
        <w:rPr>
          <w:rFonts w:cs="Arial"/>
          <w:szCs w:val="22"/>
        </w:rPr>
      </w:pPr>
      <w:r>
        <w:rPr>
          <w:rFonts w:cs="Arial"/>
          <w:szCs w:val="22"/>
        </w:rPr>
        <w:t>А</w:t>
      </w:r>
      <w:r w:rsidRPr="00D17AFD">
        <w:rPr>
          <w:rFonts w:cs="Arial"/>
          <w:szCs w:val="22"/>
        </w:rPr>
        <w:t>) не са органични съединения</w:t>
      </w:r>
    </w:p>
    <w:p w:rsidR="00FC52D4" w:rsidRPr="00D17AFD" w:rsidRDefault="00FC52D4" w:rsidP="00FC52D4">
      <w:pPr>
        <w:ind w:left="680" w:firstLine="357"/>
        <w:rPr>
          <w:rFonts w:cs="Arial"/>
          <w:szCs w:val="22"/>
        </w:rPr>
      </w:pPr>
      <w:r>
        <w:rPr>
          <w:rFonts w:cs="Arial"/>
          <w:szCs w:val="22"/>
        </w:rPr>
        <w:t>Б</w:t>
      </w:r>
      <w:r w:rsidRPr="00D17AFD">
        <w:rPr>
          <w:rFonts w:cs="Arial"/>
          <w:szCs w:val="22"/>
        </w:rPr>
        <w:t>) са група от въглехидратите</w:t>
      </w:r>
    </w:p>
    <w:p w:rsidR="00FC52D4" w:rsidRPr="00D17AFD" w:rsidRDefault="00FC52D4" w:rsidP="00FC52D4">
      <w:pPr>
        <w:ind w:left="680" w:firstLine="357"/>
        <w:rPr>
          <w:rFonts w:cs="Arial"/>
          <w:szCs w:val="22"/>
        </w:rPr>
      </w:pPr>
      <w:r>
        <w:rPr>
          <w:rFonts w:cs="Arial"/>
          <w:szCs w:val="22"/>
        </w:rPr>
        <w:t>В</w:t>
      </w:r>
      <w:r w:rsidRPr="00D17AFD">
        <w:rPr>
          <w:rFonts w:cs="Arial"/>
          <w:szCs w:val="22"/>
        </w:rPr>
        <w:t>) не са свързани с функциите на организмите</w:t>
      </w:r>
    </w:p>
    <w:p w:rsidR="00FC52D4" w:rsidRPr="00D17AFD" w:rsidRDefault="00FC52D4" w:rsidP="00FC52D4">
      <w:pPr>
        <w:ind w:left="680" w:firstLine="357"/>
        <w:rPr>
          <w:rFonts w:cs="Arial"/>
          <w:szCs w:val="22"/>
        </w:rPr>
      </w:pPr>
      <w:r>
        <w:rPr>
          <w:rFonts w:cs="Arial"/>
          <w:szCs w:val="22"/>
        </w:rPr>
        <w:t>Г</w:t>
      </w:r>
      <w:r w:rsidRPr="00D17AFD">
        <w:rPr>
          <w:rFonts w:cs="Arial"/>
          <w:szCs w:val="22"/>
        </w:rPr>
        <w:t>) се подразделят на моно</w:t>
      </w:r>
      <w:r>
        <w:rPr>
          <w:rFonts w:cs="Arial"/>
          <w:szCs w:val="22"/>
        </w:rPr>
        <w:t>-</w:t>
      </w:r>
      <w:r w:rsidRPr="00D17AFD">
        <w:rPr>
          <w:rFonts w:cs="Arial"/>
          <w:szCs w:val="22"/>
        </w:rPr>
        <w:t xml:space="preserve"> и олигозахариди</w:t>
      </w:r>
    </w:p>
    <w:p w:rsidR="00FC52D4" w:rsidRPr="00D17AFD" w:rsidRDefault="00FC52D4" w:rsidP="00FC52D4">
      <w:pPr>
        <w:tabs>
          <w:tab w:val="left" w:pos="6480"/>
        </w:tabs>
        <w:ind w:left="680" w:firstLine="357"/>
        <w:rPr>
          <w:rFonts w:cs="Arial"/>
          <w:szCs w:val="22"/>
          <w:lang w:val="ru-RU"/>
        </w:rPr>
      </w:pPr>
      <w:r>
        <w:rPr>
          <w:rFonts w:cs="Arial"/>
          <w:szCs w:val="22"/>
        </w:rPr>
        <w:t>Д</w:t>
      </w:r>
      <w:r w:rsidRPr="00D17AFD">
        <w:rPr>
          <w:rFonts w:cs="Arial"/>
          <w:szCs w:val="22"/>
        </w:rPr>
        <w:t>) осъществяват каталитична, регулаторна, структурна и други функции в клетката</w:t>
      </w:r>
    </w:p>
    <w:p w:rsidR="00FC52D4" w:rsidRPr="0093573E" w:rsidRDefault="00FC52D4" w:rsidP="000D7D70">
      <w:pPr>
        <w:tabs>
          <w:tab w:val="clear" w:pos="851"/>
          <w:tab w:val="left" w:pos="5670"/>
        </w:tabs>
        <w:spacing w:before="60"/>
        <w:ind w:firstLine="5670"/>
        <w:rPr>
          <w:b/>
          <w:szCs w:val="22"/>
        </w:rPr>
      </w:pPr>
      <w:r w:rsidRPr="0093573E">
        <w:rPr>
          <w:b/>
          <w:szCs w:val="22"/>
        </w:rPr>
        <w:t>Отговор: Д</w:t>
      </w:r>
    </w:p>
    <w:p w:rsidR="00FC52D4" w:rsidRPr="000172B1" w:rsidRDefault="00FC52D4" w:rsidP="00FC52D4">
      <w:pPr>
        <w:tabs>
          <w:tab w:val="left" w:pos="6480"/>
        </w:tabs>
        <w:spacing w:before="120"/>
        <w:ind w:left="567" w:right="-828"/>
        <w:rPr>
          <w:rFonts w:cs="Arial"/>
          <w:b/>
          <w:sz w:val="28"/>
          <w:szCs w:val="28"/>
        </w:rPr>
      </w:pPr>
    </w:p>
    <w:p w:rsidR="00FC52D4" w:rsidRPr="00912E9B" w:rsidRDefault="00FC52D4" w:rsidP="00FC52D4">
      <w:pPr>
        <w:pBdr>
          <w:top w:val="single" w:sz="6" w:space="1" w:color="auto"/>
          <w:left w:val="single" w:sz="6" w:space="1" w:color="auto"/>
          <w:bottom w:val="single" w:sz="6" w:space="1" w:color="auto"/>
          <w:right w:val="single" w:sz="6" w:space="1" w:color="auto"/>
        </w:pBdr>
        <w:shd w:val="pct20" w:color="auto" w:fill="auto"/>
        <w:ind w:left="57" w:right="57"/>
        <w:jc w:val="center"/>
        <w:outlineLvl w:val="0"/>
        <w:rPr>
          <w:rFonts w:ascii="Arial" w:hAnsi="Arial"/>
          <w:b/>
          <w:sz w:val="28"/>
          <w:szCs w:val="28"/>
        </w:rPr>
      </w:pPr>
      <w:r w:rsidRPr="00912E9B">
        <w:rPr>
          <w:rFonts w:ascii="Arial" w:hAnsi="Arial"/>
          <w:b/>
          <w:sz w:val="28"/>
          <w:szCs w:val="28"/>
        </w:rPr>
        <w:t>ХИМИЯ</w:t>
      </w:r>
    </w:p>
    <w:p w:rsidR="00FC52D4" w:rsidRPr="00BE24A8" w:rsidRDefault="00FC52D4" w:rsidP="00FC52D4">
      <w:pPr>
        <w:rPr>
          <w:rFonts w:ascii="Arial" w:hAnsi="Arial"/>
          <w:sz w:val="8"/>
          <w:szCs w:val="8"/>
        </w:rPr>
      </w:pPr>
    </w:p>
    <w:p w:rsidR="00FC52D4" w:rsidRPr="00963348" w:rsidRDefault="00FC52D4" w:rsidP="00FC52D4">
      <w:pPr>
        <w:pStyle w:val="a"/>
        <w:spacing w:before="120" w:after="0" w:line="300" w:lineRule="atLeast"/>
        <w:ind w:left="0" w:firstLine="709"/>
        <w:contextualSpacing w:val="0"/>
        <w:jc w:val="both"/>
        <w:rPr>
          <w:rFonts w:ascii="Arial Narrow" w:hAnsi="Arial Narrow" w:cs="Arial"/>
          <w:iCs/>
          <w:sz w:val="24"/>
          <w:szCs w:val="24"/>
        </w:rPr>
      </w:pPr>
      <w:r w:rsidRPr="00963348">
        <w:rPr>
          <w:rFonts w:ascii="Arial Narrow" w:hAnsi="Arial Narrow"/>
          <w:sz w:val="24"/>
          <w:szCs w:val="24"/>
        </w:rPr>
        <w:t>Специалната част на ЕПИ</w:t>
      </w:r>
      <w:r w:rsidRPr="00963348">
        <w:rPr>
          <w:rFonts w:ascii="Arial Narrow" w:hAnsi="Arial Narrow" w:cs="Arial"/>
          <w:iCs/>
          <w:color w:val="000000"/>
          <w:sz w:val="24"/>
          <w:szCs w:val="24"/>
        </w:rPr>
        <w:t xml:space="preserve"> </w:t>
      </w:r>
      <w:r w:rsidRPr="00963348">
        <w:rPr>
          <w:rFonts w:ascii="Arial Narrow" w:hAnsi="Arial Narrow" w:cs="Arial"/>
          <w:sz w:val="24"/>
          <w:szCs w:val="24"/>
        </w:rPr>
        <w:t xml:space="preserve">по </w:t>
      </w:r>
      <w:r w:rsidRPr="00963348">
        <w:rPr>
          <w:rFonts w:ascii="Arial Narrow" w:hAnsi="Arial Narrow" w:cs="Arial"/>
          <w:i/>
          <w:sz w:val="24"/>
          <w:szCs w:val="24"/>
        </w:rPr>
        <w:t>химия</w:t>
      </w:r>
      <w:r w:rsidRPr="00963348">
        <w:rPr>
          <w:rFonts w:ascii="Arial Narrow" w:hAnsi="Arial Narrow" w:cs="Arial"/>
          <w:sz w:val="24"/>
          <w:szCs w:val="24"/>
        </w:rPr>
        <w:t xml:space="preserve"> </w:t>
      </w:r>
      <w:r w:rsidR="00B75551">
        <w:rPr>
          <w:rFonts w:ascii="Arial Narrow" w:hAnsi="Arial Narrow" w:cs="Arial"/>
          <w:sz w:val="24"/>
          <w:szCs w:val="24"/>
        </w:rPr>
        <w:t xml:space="preserve">се провежда </w:t>
      </w:r>
      <w:r w:rsidRPr="00963348">
        <w:rPr>
          <w:rFonts w:ascii="Arial Narrow" w:hAnsi="Arial Narrow" w:cs="Arial"/>
          <w:sz w:val="24"/>
          <w:szCs w:val="24"/>
        </w:rPr>
        <w:t>под формата на тест</w:t>
      </w:r>
      <w:r w:rsidRPr="00963348">
        <w:rPr>
          <w:rFonts w:ascii="Arial Narrow" w:hAnsi="Arial Narrow" w:cs="Arial"/>
          <w:iCs/>
          <w:sz w:val="24"/>
          <w:szCs w:val="24"/>
        </w:rPr>
        <w:t>.</w:t>
      </w:r>
      <w:r w:rsidRPr="00963348">
        <w:rPr>
          <w:rFonts w:ascii="Arial Narrow" w:hAnsi="Arial Narrow"/>
          <w:sz w:val="24"/>
          <w:szCs w:val="24"/>
        </w:rPr>
        <w:t xml:space="preserve"> </w:t>
      </w:r>
      <w:r w:rsidRPr="00963348">
        <w:rPr>
          <w:rFonts w:ascii="Arial Narrow" w:hAnsi="Arial Narrow" w:cs="Arial"/>
          <w:sz w:val="24"/>
          <w:szCs w:val="24"/>
        </w:rPr>
        <w:t xml:space="preserve">Състои се от въпроси със затворен </w:t>
      </w:r>
      <w:r w:rsidRPr="00963348">
        <w:rPr>
          <w:rFonts w:ascii="Arial Narrow" w:hAnsi="Arial Narrow" w:cs="Arial"/>
          <w:iCs/>
          <w:sz w:val="24"/>
          <w:szCs w:val="24"/>
        </w:rPr>
        <w:t>(</w:t>
      </w:r>
      <w:r w:rsidRPr="00963348">
        <w:rPr>
          <w:rFonts w:ascii="Arial Narrow" w:hAnsi="Arial Narrow" w:cs="Arial"/>
          <w:sz w:val="24"/>
          <w:szCs w:val="24"/>
        </w:rPr>
        <w:t>структуриран</w:t>
      </w:r>
      <w:r w:rsidRPr="00963348">
        <w:rPr>
          <w:rFonts w:ascii="Arial Narrow" w:hAnsi="Arial Narrow" w:cs="Arial"/>
          <w:iCs/>
          <w:sz w:val="24"/>
          <w:szCs w:val="24"/>
        </w:rPr>
        <w:t xml:space="preserve">) </w:t>
      </w:r>
      <w:r w:rsidRPr="00963348">
        <w:rPr>
          <w:rFonts w:ascii="Arial Narrow" w:hAnsi="Arial Narrow" w:cs="Arial"/>
          <w:sz w:val="24"/>
          <w:szCs w:val="24"/>
        </w:rPr>
        <w:t xml:space="preserve">отговор, обхващащи всички </w:t>
      </w:r>
      <w:r w:rsidRPr="00963348">
        <w:rPr>
          <w:rFonts w:ascii="Arial Narrow" w:hAnsi="Arial Narrow" w:cs="Arial"/>
          <w:iCs/>
          <w:sz w:val="24"/>
          <w:szCs w:val="24"/>
        </w:rPr>
        <w:t xml:space="preserve">34 </w:t>
      </w:r>
      <w:r w:rsidRPr="00963348">
        <w:rPr>
          <w:rFonts w:ascii="Arial Narrow" w:hAnsi="Arial Narrow" w:cs="Arial"/>
          <w:sz w:val="24"/>
          <w:szCs w:val="24"/>
        </w:rPr>
        <w:t>изпитни теми</w:t>
      </w:r>
      <w:r w:rsidRPr="00963348">
        <w:rPr>
          <w:rFonts w:ascii="Arial Narrow" w:hAnsi="Arial Narrow" w:cs="Arial"/>
          <w:iCs/>
          <w:sz w:val="24"/>
          <w:szCs w:val="24"/>
        </w:rPr>
        <w:t>. Изключват се изчислителните задачи.</w:t>
      </w:r>
    </w:p>
    <w:p w:rsidR="00FC52D4" w:rsidRPr="00963348" w:rsidRDefault="00FC52D4" w:rsidP="00FC52D4">
      <w:pPr>
        <w:pStyle w:val="a"/>
        <w:spacing w:after="0" w:line="300" w:lineRule="atLeast"/>
        <w:ind w:left="0" w:firstLine="709"/>
        <w:contextualSpacing w:val="0"/>
        <w:jc w:val="both"/>
        <w:rPr>
          <w:rFonts w:ascii="Arial Narrow" w:hAnsi="Arial Narrow" w:cs="Arial"/>
          <w:sz w:val="24"/>
          <w:szCs w:val="24"/>
        </w:rPr>
      </w:pPr>
      <w:r w:rsidRPr="00963348">
        <w:rPr>
          <w:rFonts w:ascii="Arial Narrow" w:hAnsi="Arial Narrow" w:cs="Arial"/>
          <w:sz w:val="24"/>
          <w:szCs w:val="24"/>
        </w:rPr>
        <w:t xml:space="preserve">Изпитната програма по </w:t>
      </w:r>
      <w:r w:rsidRPr="00D7768D">
        <w:rPr>
          <w:rFonts w:ascii="Arial Narrow" w:hAnsi="Arial Narrow" w:cs="Arial"/>
          <w:i/>
          <w:sz w:val="24"/>
          <w:szCs w:val="24"/>
        </w:rPr>
        <w:t>химия</w:t>
      </w:r>
      <w:r w:rsidRPr="00963348">
        <w:rPr>
          <w:rFonts w:ascii="Arial Narrow" w:hAnsi="Arial Narrow" w:cs="Arial"/>
          <w:sz w:val="24"/>
          <w:szCs w:val="24"/>
        </w:rPr>
        <w:t xml:space="preserve"> е съставена въз основа на учебния материал, включен в по-долу посочените учебници, като са взети предвид основните уроци, упражнения, допълнения.</w:t>
      </w:r>
    </w:p>
    <w:p w:rsidR="00FC52D4" w:rsidRPr="00963348" w:rsidRDefault="00FC52D4" w:rsidP="00FC52D4">
      <w:pPr>
        <w:pStyle w:val="a"/>
        <w:spacing w:after="0" w:line="300" w:lineRule="atLeast"/>
        <w:ind w:left="0" w:firstLine="709"/>
        <w:contextualSpacing w:val="0"/>
        <w:jc w:val="both"/>
        <w:rPr>
          <w:rFonts w:ascii="Arial Narrow" w:hAnsi="Arial Narrow" w:cs="Arial"/>
          <w:iCs/>
          <w:sz w:val="24"/>
          <w:szCs w:val="24"/>
        </w:rPr>
      </w:pPr>
      <w:r w:rsidRPr="00963348">
        <w:rPr>
          <w:rFonts w:ascii="Arial Narrow" w:hAnsi="Arial Narrow" w:cs="Arial"/>
          <w:iCs/>
          <w:sz w:val="24"/>
          <w:szCs w:val="24"/>
        </w:rPr>
        <w:t xml:space="preserve">По време на изпита се разрешава използването на </w:t>
      </w:r>
      <w:r w:rsidRPr="00D7768D">
        <w:rPr>
          <w:rFonts w:ascii="Arial Narrow" w:hAnsi="Arial Narrow" w:cs="Arial"/>
          <w:i/>
          <w:iCs/>
          <w:sz w:val="24"/>
          <w:szCs w:val="24"/>
        </w:rPr>
        <w:t>Периодичната система на химичните елементи</w:t>
      </w:r>
      <w:r w:rsidRPr="00963348">
        <w:rPr>
          <w:rFonts w:ascii="Arial Narrow" w:hAnsi="Arial Narrow" w:cs="Arial"/>
          <w:iCs/>
          <w:sz w:val="24"/>
          <w:szCs w:val="24"/>
        </w:rPr>
        <w:t xml:space="preserve">, </w:t>
      </w:r>
      <w:r w:rsidRPr="00D7768D">
        <w:rPr>
          <w:rFonts w:ascii="Arial Narrow" w:hAnsi="Arial Narrow" w:cs="Arial"/>
          <w:i/>
          <w:iCs/>
          <w:sz w:val="24"/>
          <w:szCs w:val="24"/>
        </w:rPr>
        <w:t>Таблицата за разтворимост на съединенията</w:t>
      </w:r>
      <w:r w:rsidRPr="00963348">
        <w:rPr>
          <w:rFonts w:ascii="Arial Narrow" w:hAnsi="Arial Narrow" w:cs="Arial"/>
          <w:iCs/>
          <w:sz w:val="24"/>
          <w:szCs w:val="24"/>
        </w:rPr>
        <w:t xml:space="preserve"> и </w:t>
      </w:r>
      <w:r w:rsidRPr="00D7768D">
        <w:rPr>
          <w:rFonts w:ascii="Arial Narrow" w:hAnsi="Arial Narrow" w:cs="Arial"/>
          <w:i/>
          <w:iCs/>
          <w:sz w:val="24"/>
          <w:szCs w:val="24"/>
        </w:rPr>
        <w:t>Електроафинитетните редове на елементите и техните йони</w:t>
      </w:r>
      <w:r w:rsidRPr="00963348">
        <w:rPr>
          <w:rFonts w:ascii="Arial Narrow" w:hAnsi="Arial Narrow" w:cs="Arial"/>
          <w:iCs/>
          <w:sz w:val="24"/>
          <w:szCs w:val="24"/>
        </w:rPr>
        <w:t>. Всеки кандидат-студент се явява на изпита със собствени таблици.</w:t>
      </w:r>
    </w:p>
    <w:p w:rsidR="00FC52D4" w:rsidRPr="006D6952" w:rsidRDefault="00FC52D4" w:rsidP="00FC52D4">
      <w:pPr>
        <w:spacing w:before="240" w:after="120"/>
        <w:jc w:val="center"/>
        <w:rPr>
          <w:rFonts w:ascii="Arial" w:hAnsi="Arial" w:cs="Arial"/>
          <w:b/>
          <w:szCs w:val="22"/>
        </w:rPr>
      </w:pPr>
      <w:r w:rsidRPr="006D6952">
        <w:rPr>
          <w:rFonts w:ascii="Arial" w:hAnsi="Arial" w:cs="Arial"/>
          <w:b/>
          <w:szCs w:val="22"/>
        </w:rPr>
        <w:t>КОНСПЕКТ</w:t>
      </w:r>
      <w:r>
        <w:rPr>
          <w:rFonts w:ascii="Arial" w:hAnsi="Arial" w:cs="Arial"/>
          <w:b/>
          <w:szCs w:val="22"/>
        </w:rPr>
        <w:t>:</w:t>
      </w:r>
    </w:p>
    <w:p w:rsidR="00FC52D4" w:rsidRPr="006D6952" w:rsidRDefault="00FC52D4" w:rsidP="00FC52D4">
      <w:pPr>
        <w:pStyle w:val="a"/>
        <w:numPr>
          <w:ilvl w:val="0"/>
          <w:numId w:val="44"/>
        </w:numPr>
        <w:spacing w:after="0" w:line="240" w:lineRule="auto"/>
        <w:contextualSpacing w:val="0"/>
        <w:jc w:val="both"/>
        <w:rPr>
          <w:rFonts w:ascii="Arial Narrow" w:hAnsi="Arial Narrow" w:cs="Arial"/>
        </w:rPr>
      </w:pPr>
      <w:r>
        <w:rPr>
          <w:rFonts w:ascii="Arial Narrow" w:hAnsi="Arial Narrow" w:cs="Arial"/>
        </w:rPr>
        <w:t>Атомно ядро</w:t>
      </w:r>
      <w:r w:rsidRPr="006D6952">
        <w:rPr>
          <w:rFonts w:ascii="Arial Narrow" w:hAnsi="Arial Narrow" w:cs="Arial"/>
        </w:rPr>
        <w:t xml:space="preserve"> – градивни частици. Химичен елемент – изотопи и изобари. Радиоактивност.</w:t>
      </w:r>
    </w:p>
    <w:p w:rsidR="00FC52D4" w:rsidRPr="006D6952" w:rsidRDefault="00FC52D4" w:rsidP="00FC52D4">
      <w:pPr>
        <w:pStyle w:val="a"/>
        <w:numPr>
          <w:ilvl w:val="0"/>
          <w:numId w:val="44"/>
        </w:numPr>
        <w:spacing w:after="0" w:line="240" w:lineRule="auto"/>
        <w:contextualSpacing w:val="0"/>
        <w:jc w:val="both"/>
        <w:rPr>
          <w:rFonts w:ascii="Arial Narrow" w:hAnsi="Arial Narrow" w:cs="Arial"/>
        </w:rPr>
      </w:pPr>
      <w:r w:rsidRPr="006D6952">
        <w:rPr>
          <w:rFonts w:ascii="Arial Narrow" w:hAnsi="Arial Narrow" w:cs="Arial"/>
        </w:rPr>
        <w:t>Характеристики на електрона. Електронен облак, атомна орбитала. Квантови числа.</w:t>
      </w:r>
    </w:p>
    <w:p w:rsidR="00FC52D4" w:rsidRPr="006D6952" w:rsidRDefault="00FC52D4" w:rsidP="00FC52D4">
      <w:pPr>
        <w:pStyle w:val="a"/>
        <w:numPr>
          <w:ilvl w:val="0"/>
          <w:numId w:val="44"/>
        </w:numPr>
        <w:spacing w:after="0" w:line="240" w:lineRule="auto"/>
        <w:contextualSpacing w:val="0"/>
        <w:jc w:val="both"/>
        <w:rPr>
          <w:rFonts w:ascii="Arial Narrow" w:hAnsi="Arial Narrow" w:cs="Arial"/>
        </w:rPr>
      </w:pPr>
      <w:r w:rsidRPr="006D6952">
        <w:rPr>
          <w:rFonts w:ascii="Arial Narrow" w:hAnsi="Arial Narrow" w:cs="Arial"/>
        </w:rPr>
        <w:t>Разпределения на електроните по състояния в многоелектронни атоми. Допустими състояния – принцип на Паули. Енергетичен ред на допустимити състояния – правила на Клечковски и на Хунд. Електронни конфигурации на атомите – основно и възбудено състояние.</w:t>
      </w:r>
    </w:p>
    <w:p w:rsidR="00FC52D4" w:rsidRPr="006D6952" w:rsidRDefault="00FC52D4" w:rsidP="00FC52D4">
      <w:pPr>
        <w:pStyle w:val="a"/>
        <w:numPr>
          <w:ilvl w:val="0"/>
          <w:numId w:val="44"/>
        </w:numPr>
        <w:spacing w:after="0" w:line="240" w:lineRule="auto"/>
        <w:contextualSpacing w:val="0"/>
        <w:jc w:val="both"/>
        <w:rPr>
          <w:rFonts w:ascii="Arial Narrow" w:hAnsi="Arial Narrow" w:cs="Arial"/>
        </w:rPr>
      </w:pPr>
      <w:r w:rsidRPr="006D6952">
        <w:rPr>
          <w:rFonts w:ascii="Arial Narrow" w:hAnsi="Arial Narrow" w:cs="Arial"/>
        </w:rPr>
        <w:lastRenderedPageBreak/>
        <w:t>Периодичен закон. Електронни обвивки на атомите в периодичната система на елементите - периоди и групи.</w:t>
      </w:r>
    </w:p>
    <w:p w:rsidR="00FC52D4" w:rsidRPr="006D6952" w:rsidRDefault="00FC52D4" w:rsidP="00FC52D4">
      <w:pPr>
        <w:pStyle w:val="a"/>
        <w:numPr>
          <w:ilvl w:val="0"/>
          <w:numId w:val="44"/>
        </w:numPr>
        <w:spacing w:after="0" w:line="240" w:lineRule="auto"/>
        <w:contextualSpacing w:val="0"/>
        <w:jc w:val="both"/>
        <w:rPr>
          <w:rFonts w:ascii="Arial Narrow" w:hAnsi="Arial Narrow" w:cs="Arial"/>
        </w:rPr>
      </w:pPr>
      <w:r w:rsidRPr="006D6952">
        <w:rPr>
          <w:rFonts w:ascii="Arial Narrow" w:hAnsi="Arial Narrow" w:cs="Arial"/>
        </w:rPr>
        <w:t>Атомни свойства. Изменение на атомните свойства и химичния характер на химичните елементи по групи и периоди в периодичната система.</w:t>
      </w:r>
    </w:p>
    <w:p w:rsidR="00FC52D4" w:rsidRPr="006D6952" w:rsidRDefault="00FC52D4" w:rsidP="00FC52D4">
      <w:pPr>
        <w:pStyle w:val="a"/>
        <w:numPr>
          <w:ilvl w:val="0"/>
          <w:numId w:val="44"/>
        </w:numPr>
        <w:spacing w:after="0" w:line="240" w:lineRule="auto"/>
        <w:contextualSpacing w:val="0"/>
        <w:jc w:val="both"/>
        <w:rPr>
          <w:rFonts w:ascii="Arial Narrow" w:hAnsi="Arial Narrow" w:cs="Arial"/>
        </w:rPr>
      </w:pPr>
      <w:r w:rsidRPr="006D6952">
        <w:rPr>
          <w:rFonts w:ascii="Arial Narrow" w:hAnsi="Arial Narrow" w:cs="Arial"/>
        </w:rPr>
        <w:t>Химична връзка – причина за образуване. Ковалентна връзка – теория на Люис. Прости и сложни ковалентни връзки. Локализирани и делокализирани химични връзки.</w:t>
      </w:r>
    </w:p>
    <w:p w:rsidR="00FC52D4" w:rsidRPr="006D6952" w:rsidRDefault="00FC52D4" w:rsidP="00FC52D4">
      <w:pPr>
        <w:pStyle w:val="a"/>
        <w:numPr>
          <w:ilvl w:val="0"/>
          <w:numId w:val="44"/>
        </w:numPr>
        <w:spacing w:after="0" w:line="240" w:lineRule="auto"/>
        <w:contextualSpacing w:val="0"/>
        <w:jc w:val="both"/>
        <w:rPr>
          <w:rFonts w:ascii="Arial Narrow" w:hAnsi="Arial Narrow" w:cs="Arial"/>
        </w:rPr>
      </w:pPr>
      <w:r w:rsidRPr="006D6952">
        <w:rPr>
          <w:rFonts w:ascii="Arial Narrow" w:hAnsi="Arial Narrow" w:cs="Arial"/>
        </w:rPr>
        <w:t>Характеристики на ковалентната връзка – насищаемост, насоченост, полярност, енергия и дължина. Полярни и неполярни молекули.</w:t>
      </w:r>
    </w:p>
    <w:p w:rsidR="00FC52D4" w:rsidRPr="006D6952" w:rsidRDefault="00FC52D4" w:rsidP="00FC52D4">
      <w:pPr>
        <w:pStyle w:val="a"/>
        <w:numPr>
          <w:ilvl w:val="0"/>
          <w:numId w:val="44"/>
        </w:numPr>
        <w:spacing w:after="0" w:line="240" w:lineRule="auto"/>
        <w:contextualSpacing w:val="0"/>
        <w:jc w:val="both"/>
        <w:rPr>
          <w:rFonts w:ascii="Arial Narrow" w:hAnsi="Arial Narrow" w:cs="Arial"/>
        </w:rPr>
      </w:pPr>
      <w:r w:rsidRPr="006D6952">
        <w:rPr>
          <w:rFonts w:ascii="Arial Narrow" w:hAnsi="Arial Narrow" w:cs="Arial"/>
        </w:rPr>
        <w:t>Хибридизация – видове и примери.</w:t>
      </w:r>
    </w:p>
    <w:p w:rsidR="00FC52D4" w:rsidRPr="006D6952" w:rsidRDefault="00FC52D4" w:rsidP="00FC52D4">
      <w:pPr>
        <w:pStyle w:val="a"/>
        <w:numPr>
          <w:ilvl w:val="0"/>
          <w:numId w:val="44"/>
        </w:numPr>
        <w:spacing w:after="0" w:line="240" w:lineRule="auto"/>
        <w:contextualSpacing w:val="0"/>
        <w:jc w:val="both"/>
        <w:rPr>
          <w:rFonts w:ascii="Arial Narrow" w:hAnsi="Arial Narrow" w:cs="Arial"/>
        </w:rPr>
      </w:pPr>
      <w:r w:rsidRPr="006D6952">
        <w:rPr>
          <w:rFonts w:ascii="Arial Narrow" w:hAnsi="Arial Narrow" w:cs="Arial"/>
        </w:rPr>
        <w:t>Донорно-акцепторна връзка. Йонна връзка. Водородна връзка.</w:t>
      </w:r>
    </w:p>
    <w:p w:rsidR="00FC52D4" w:rsidRPr="006D6952" w:rsidRDefault="00FC52D4" w:rsidP="00FC52D4">
      <w:pPr>
        <w:pStyle w:val="a"/>
        <w:numPr>
          <w:ilvl w:val="0"/>
          <w:numId w:val="44"/>
        </w:numPr>
        <w:spacing w:after="0" w:line="240" w:lineRule="auto"/>
        <w:contextualSpacing w:val="0"/>
        <w:jc w:val="both"/>
        <w:rPr>
          <w:rFonts w:ascii="Arial Narrow" w:hAnsi="Arial Narrow" w:cs="Arial"/>
        </w:rPr>
      </w:pPr>
      <w:r w:rsidRPr="006D6952">
        <w:rPr>
          <w:rFonts w:ascii="Arial Narrow" w:hAnsi="Arial Narrow" w:cs="Arial"/>
        </w:rPr>
        <w:t>Скорост на химичните реакции – дефиниция. Средна и моментна скорост. Зависимост на скоростта от концентрацията на реагиращите вещества. Закон за действие на масите.</w:t>
      </w:r>
    </w:p>
    <w:p w:rsidR="00FC52D4" w:rsidRPr="006D6952" w:rsidRDefault="00FC52D4" w:rsidP="00FC52D4">
      <w:pPr>
        <w:pStyle w:val="a"/>
        <w:numPr>
          <w:ilvl w:val="0"/>
          <w:numId w:val="44"/>
        </w:numPr>
        <w:spacing w:after="0" w:line="240" w:lineRule="auto"/>
        <w:contextualSpacing w:val="0"/>
        <w:jc w:val="both"/>
        <w:rPr>
          <w:rFonts w:ascii="Arial Narrow" w:hAnsi="Arial Narrow" w:cs="Arial"/>
        </w:rPr>
      </w:pPr>
      <w:r w:rsidRPr="006D6952">
        <w:rPr>
          <w:rFonts w:ascii="Arial Narrow" w:hAnsi="Arial Narrow" w:cs="Arial"/>
        </w:rPr>
        <w:t>Влияние на температурата върху скоростта на химичните реакции. Активираща енергия. Енергетичен ход на реакцията. Уравнение на Арениус.</w:t>
      </w:r>
    </w:p>
    <w:p w:rsidR="00FC52D4" w:rsidRPr="006D6952" w:rsidRDefault="00FC52D4" w:rsidP="00FC52D4">
      <w:pPr>
        <w:pStyle w:val="a"/>
        <w:numPr>
          <w:ilvl w:val="0"/>
          <w:numId w:val="44"/>
        </w:numPr>
        <w:spacing w:after="0" w:line="240" w:lineRule="auto"/>
        <w:contextualSpacing w:val="0"/>
        <w:jc w:val="both"/>
        <w:rPr>
          <w:rFonts w:ascii="Arial Narrow" w:hAnsi="Arial Narrow" w:cs="Arial"/>
        </w:rPr>
      </w:pPr>
      <w:r w:rsidRPr="006D6952">
        <w:rPr>
          <w:rFonts w:ascii="Arial Narrow" w:hAnsi="Arial Narrow" w:cs="Arial"/>
        </w:rPr>
        <w:t>Катализа. Видове катализа според вида на катализаторите и според вида на системата. Ензимна катализа.</w:t>
      </w:r>
    </w:p>
    <w:p w:rsidR="00FC52D4" w:rsidRPr="006D6952" w:rsidRDefault="00FC52D4" w:rsidP="00FC52D4">
      <w:pPr>
        <w:pStyle w:val="a"/>
        <w:numPr>
          <w:ilvl w:val="0"/>
          <w:numId w:val="44"/>
        </w:numPr>
        <w:spacing w:after="0" w:line="240" w:lineRule="auto"/>
        <w:contextualSpacing w:val="0"/>
        <w:jc w:val="both"/>
        <w:rPr>
          <w:rFonts w:ascii="Arial Narrow" w:hAnsi="Arial Narrow" w:cs="Arial"/>
        </w:rPr>
      </w:pPr>
      <w:r w:rsidRPr="006D6952">
        <w:rPr>
          <w:rFonts w:ascii="Arial Narrow" w:hAnsi="Arial Narrow" w:cs="Arial"/>
        </w:rPr>
        <w:t>Химично равновесие. Обратими и необратими процеси. Равновесна константа. Особеност на химичното равновесие.</w:t>
      </w:r>
    </w:p>
    <w:p w:rsidR="00FC52D4" w:rsidRPr="006D6952" w:rsidRDefault="00FC52D4" w:rsidP="00FC52D4">
      <w:pPr>
        <w:pStyle w:val="a"/>
        <w:numPr>
          <w:ilvl w:val="0"/>
          <w:numId w:val="44"/>
        </w:numPr>
        <w:spacing w:after="0" w:line="240" w:lineRule="auto"/>
        <w:contextualSpacing w:val="0"/>
        <w:jc w:val="both"/>
        <w:rPr>
          <w:rFonts w:ascii="Arial Narrow" w:hAnsi="Arial Narrow" w:cs="Arial"/>
        </w:rPr>
      </w:pPr>
      <w:r w:rsidRPr="006D6952">
        <w:rPr>
          <w:rFonts w:ascii="Arial Narrow" w:hAnsi="Arial Narrow" w:cs="Arial"/>
        </w:rPr>
        <w:t>Фактори, влияещи на химичното равновесие. Принцип на Льо Шателие – Браун.</w:t>
      </w:r>
    </w:p>
    <w:p w:rsidR="00FC52D4" w:rsidRPr="006D6952" w:rsidRDefault="00FC52D4" w:rsidP="00FC52D4">
      <w:pPr>
        <w:pStyle w:val="a"/>
        <w:numPr>
          <w:ilvl w:val="0"/>
          <w:numId w:val="44"/>
        </w:numPr>
        <w:spacing w:after="0" w:line="240" w:lineRule="auto"/>
        <w:contextualSpacing w:val="0"/>
        <w:jc w:val="both"/>
        <w:rPr>
          <w:rFonts w:ascii="Arial Narrow" w:hAnsi="Arial Narrow" w:cs="Arial"/>
        </w:rPr>
      </w:pPr>
      <w:r w:rsidRPr="006D6952">
        <w:rPr>
          <w:rFonts w:ascii="Arial Narrow" w:hAnsi="Arial Narrow" w:cs="Arial"/>
        </w:rPr>
        <w:t>Термохимия.</w:t>
      </w:r>
    </w:p>
    <w:p w:rsidR="00FC52D4" w:rsidRPr="006D6952" w:rsidRDefault="00FC52D4" w:rsidP="00FC52D4">
      <w:pPr>
        <w:pStyle w:val="a"/>
        <w:numPr>
          <w:ilvl w:val="0"/>
          <w:numId w:val="44"/>
        </w:numPr>
        <w:spacing w:after="0" w:line="240" w:lineRule="auto"/>
        <w:contextualSpacing w:val="0"/>
        <w:jc w:val="both"/>
        <w:rPr>
          <w:rFonts w:ascii="Arial Narrow" w:hAnsi="Arial Narrow" w:cs="Arial"/>
        </w:rPr>
      </w:pPr>
      <w:r w:rsidRPr="006D6952">
        <w:rPr>
          <w:rFonts w:ascii="Arial Narrow" w:hAnsi="Arial Narrow" w:cs="Arial"/>
        </w:rPr>
        <w:t>Истински разтвори</w:t>
      </w:r>
      <w:r>
        <w:rPr>
          <w:rFonts w:ascii="Arial Narrow" w:hAnsi="Arial Narrow" w:cs="Arial"/>
        </w:rPr>
        <w:t xml:space="preserve"> - м</w:t>
      </w:r>
      <w:r w:rsidRPr="006D6952">
        <w:rPr>
          <w:rFonts w:ascii="Arial Narrow" w:hAnsi="Arial Narrow" w:cs="Arial"/>
        </w:rPr>
        <w:t>еханизъм и топлинен ефект на разтварянето. Моларна концентрация на разтворите.</w:t>
      </w:r>
    </w:p>
    <w:p w:rsidR="00FC52D4" w:rsidRPr="006D6952" w:rsidRDefault="00FC52D4" w:rsidP="00FC52D4">
      <w:pPr>
        <w:pStyle w:val="a"/>
        <w:numPr>
          <w:ilvl w:val="0"/>
          <w:numId w:val="44"/>
        </w:numPr>
        <w:spacing w:after="0" w:line="240" w:lineRule="auto"/>
        <w:contextualSpacing w:val="0"/>
        <w:jc w:val="both"/>
        <w:rPr>
          <w:rFonts w:ascii="Arial Narrow" w:hAnsi="Arial Narrow" w:cs="Arial"/>
        </w:rPr>
      </w:pPr>
      <w:r w:rsidRPr="006D6952">
        <w:rPr>
          <w:rFonts w:ascii="Arial Narrow" w:hAnsi="Arial Narrow" w:cs="Arial"/>
        </w:rPr>
        <w:t>Разтварянето като равновесен процес. Разтворимост на веществата. Закон на Хенри.</w:t>
      </w:r>
    </w:p>
    <w:p w:rsidR="00FC52D4" w:rsidRPr="006D6952" w:rsidRDefault="00FC52D4" w:rsidP="00FC52D4">
      <w:pPr>
        <w:pStyle w:val="a"/>
        <w:numPr>
          <w:ilvl w:val="0"/>
          <w:numId w:val="44"/>
        </w:numPr>
        <w:spacing w:after="0" w:line="240" w:lineRule="auto"/>
        <w:contextualSpacing w:val="0"/>
        <w:jc w:val="both"/>
        <w:rPr>
          <w:rFonts w:ascii="Arial Narrow" w:hAnsi="Arial Narrow" w:cs="Arial"/>
        </w:rPr>
      </w:pPr>
      <w:r w:rsidRPr="006D6952">
        <w:rPr>
          <w:rFonts w:ascii="Arial Narrow" w:hAnsi="Arial Narrow" w:cs="Arial"/>
        </w:rPr>
        <w:t>Свойства на разредените разтвори – парно налягане, температура на кипене и замръзване.</w:t>
      </w:r>
    </w:p>
    <w:p w:rsidR="00FC52D4" w:rsidRPr="006D6952" w:rsidRDefault="00FC52D4" w:rsidP="00FC52D4">
      <w:pPr>
        <w:pStyle w:val="a"/>
        <w:numPr>
          <w:ilvl w:val="0"/>
          <w:numId w:val="44"/>
        </w:numPr>
        <w:spacing w:after="0" w:line="240" w:lineRule="auto"/>
        <w:contextualSpacing w:val="0"/>
        <w:jc w:val="both"/>
        <w:rPr>
          <w:rFonts w:ascii="Arial Narrow" w:hAnsi="Arial Narrow" w:cs="Arial"/>
        </w:rPr>
      </w:pPr>
      <w:r w:rsidRPr="006D6952">
        <w:rPr>
          <w:rFonts w:ascii="Arial Narrow" w:hAnsi="Arial Narrow" w:cs="Arial"/>
        </w:rPr>
        <w:t xml:space="preserve"> Свойства на разредени</w:t>
      </w:r>
      <w:r>
        <w:rPr>
          <w:rFonts w:ascii="Arial Narrow" w:hAnsi="Arial Narrow" w:cs="Arial"/>
        </w:rPr>
        <w:t>те разтвори – дифузия и осмоза.</w:t>
      </w:r>
    </w:p>
    <w:p w:rsidR="00FC52D4" w:rsidRPr="006D6952" w:rsidRDefault="00FC52D4" w:rsidP="00FC52D4">
      <w:pPr>
        <w:pStyle w:val="a"/>
        <w:numPr>
          <w:ilvl w:val="0"/>
          <w:numId w:val="44"/>
        </w:numPr>
        <w:spacing w:after="0" w:line="240" w:lineRule="auto"/>
        <w:contextualSpacing w:val="0"/>
        <w:jc w:val="both"/>
        <w:rPr>
          <w:rFonts w:ascii="Arial Narrow" w:hAnsi="Arial Narrow" w:cs="Arial"/>
        </w:rPr>
      </w:pPr>
      <w:r w:rsidRPr="006D6952">
        <w:rPr>
          <w:rFonts w:ascii="Arial Narrow" w:hAnsi="Arial Narrow" w:cs="Arial"/>
        </w:rPr>
        <w:t>Електролити и н</w:t>
      </w:r>
      <w:r>
        <w:rPr>
          <w:rFonts w:ascii="Arial Narrow" w:hAnsi="Arial Narrow" w:cs="Arial"/>
        </w:rPr>
        <w:t>еелектролити. Теория на Арениус</w:t>
      </w:r>
      <w:r w:rsidRPr="006D6952">
        <w:rPr>
          <w:rFonts w:ascii="Arial Narrow" w:hAnsi="Arial Narrow" w:cs="Arial"/>
        </w:rPr>
        <w:t>. Механизъм на електролитната дисоциация. Степен на електролитната дисоциация. Видове електролити – примери. Слаби електролити. Константа на дисоциация. Фактори, които влияят върху дисоциацията на слабите електролити – общ йон, температура, разреждане (закон за разреждането).</w:t>
      </w:r>
    </w:p>
    <w:p w:rsidR="00FC52D4" w:rsidRPr="006D6952" w:rsidRDefault="00FC52D4" w:rsidP="00FC52D4">
      <w:pPr>
        <w:pStyle w:val="a"/>
        <w:numPr>
          <w:ilvl w:val="0"/>
          <w:numId w:val="44"/>
        </w:numPr>
        <w:spacing w:after="0" w:line="240" w:lineRule="auto"/>
        <w:contextualSpacing w:val="0"/>
        <w:jc w:val="both"/>
        <w:rPr>
          <w:rFonts w:ascii="Arial Narrow" w:hAnsi="Arial Narrow" w:cs="Arial"/>
        </w:rPr>
      </w:pPr>
      <w:r w:rsidRPr="006D6952">
        <w:rPr>
          <w:rFonts w:ascii="Arial Narrow" w:hAnsi="Arial Narrow" w:cs="Arial"/>
        </w:rPr>
        <w:t>Киселини, основи и соли от гледище на теорията на електролитната дисоциация на Арениус.</w:t>
      </w:r>
    </w:p>
    <w:p w:rsidR="00FC52D4" w:rsidRPr="006D6952" w:rsidRDefault="00FC52D4" w:rsidP="00FC52D4">
      <w:pPr>
        <w:pStyle w:val="a"/>
        <w:numPr>
          <w:ilvl w:val="0"/>
          <w:numId w:val="44"/>
        </w:numPr>
        <w:spacing w:after="0" w:line="240" w:lineRule="auto"/>
        <w:contextualSpacing w:val="0"/>
        <w:jc w:val="both"/>
        <w:rPr>
          <w:rFonts w:ascii="Arial Narrow" w:hAnsi="Arial Narrow" w:cs="Arial"/>
        </w:rPr>
      </w:pPr>
      <w:r w:rsidRPr="006D6952">
        <w:rPr>
          <w:rFonts w:ascii="Arial Narrow" w:hAnsi="Arial Narrow" w:cs="Arial"/>
        </w:rPr>
        <w:t>Хидролизни процеси</w:t>
      </w:r>
      <w:r w:rsidRPr="006D6952">
        <w:rPr>
          <w:rFonts w:ascii="Arial Narrow" w:hAnsi="Arial Narrow" w:cs="Arial"/>
          <w:b/>
          <w:i/>
        </w:rPr>
        <w:t xml:space="preserve">. </w:t>
      </w:r>
      <w:r w:rsidRPr="006D6952">
        <w:rPr>
          <w:rFonts w:ascii="Arial Narrow" w:hAnsi="Arial Narrow" w:cs="Arial"/>
        </w:rPr>
        <w:t>Водата като слаб електролит. Видове хидролизни процеси на соли в зависимост от силата на киселината и основата, от които са получени. Хидролизни процеси в живите организми и в промишлеността.</w:t>
      </w:r>
    </w:p>
    <w:p w:rsidR="00FC52D4" w:rsidRPr="006D6952" w:rsidRDefault="00FC52D4" w:rsidP="00FC52D4">
      <w:pPr>
        <w:pStyle w:val="a"/>
        <w:numPr>
          <w:ilvl w:val="0"/>
          <w:numId w:val="44"/>
        </w:numPr>
        <w:spacing w:after="0" w:line="240" w:lineRule="auto"/>
        <w:contextualSpacing w:val="0"/>
        <w:jc w:val="both"/>
        <w:rPr>
          <w:rFonts w:ascii="Arial Narrow" w:hAnsi="Arial Narrow" w:cs="Arial"/>
        </w:rPr>
      </w:pPr>
      <w:r w:rsidRPr="006D6952">
        <w:rPr>
          <w:rFonts w:ascii="Arial Narrow" w:hAnsi="Arial Narrow" w:cs="Arial"/>
        </w:rPr>
        <w:t>Окислително-редукционни процеси. Основни понятия. Окислителни и редукционни свойства на химичните елементи. Ред на окислителната активност на металите. Електролиза в стопилка и в разтвор. Пролижение на електролизата.</w:t>
      </w:r>
    </w:p>
    <w:p w:rsidR="00FC52D4" w:rsidRPr="006D6952" w:rsidRDefault="00FC52D4" w:rsidP="00FC52D4">
      <w:pPr>
        <w:pStyle w:val="a"/>
        <w:numPr>
          <w:ilvl w:val="0"/>
          <w:numId w:val="44"/>
        </w:numPr>
        <w:spacing w:after="0" w:line="240" w:lineRule="auto"/>
        <w:contextualSpacing w:val="0"/>
        <w:jc w:val="both"/>
        <w:rPr>
          <w:rFonts w:ascii="Arial Narrow" w:hAnsi="Arial Narrow" w:cs="Arial"/>
        </w:rPr>
      </w:pPr>
      <w:r w:rsidRPr="006D6952">
        <w:rPr>
          <w:rFonts w:ascii="Arial Narrow" w:hAnsi="Arial Narrow" w:cs="Arial"/>
        </w:rPr>
        <w:t>Теория за строеж на химичните съединения. Структурна теория – предпоставки за създаването ù, същност и значение. Стереохимична теория. Електронен строеж на органичните съединения, основно и възбудено състояние на въглеродния атом, хибридизация, химична връзка.</w:t>
      </w:r>
    </w:p>
    <w:p w:rsidR="00FC52D4" w:rsidRPr="006D6952" w:rsidRDefault="00FC52D4" w:rsidP="00FC52D4">
      <w:pPr>
        <w:pStyle w:val="a"/>
        <w:numPr>
          <w:ilvl w:val="0"/>
          <w:numId w:val="44"/>
        </w:numPr>
        <w:spacing w:after="0" w:line="240" w:lineRule="auto"/>
        <w:contextualSpacing w:val="0"/>
        <w:jc w:val="both"/>
        <w:rPr>
          <w:rFonts w:ascii="Arial Narrow" w:hAnsi="Arial Narrow" w:cs="Arial"/>
        </w:rPr>
      </w:pPr>
      <w:r w:rsidRPr="006D6952">
        <w:rPr>
          <w:rFonts w:ascii="Arial Narrow" w:hAnsi="Arial Narrow" w:cs="Arial"/>
        </w:rPr>
        <w:t>Алкани. Хомоложен ред, наименование и изомерия. Строеж и свойства на алканите. Получаване на алкани.</w:t>
      </w:r>
    </w:p>
    <w:p w:rsidR="00FC52D4" w:rsidRPr="006D6952" w:rsidRDefault="00FC52D4" w:rsidP="00FC52D4">
      <w:pPr>
        <w:pStyle w:val="a"/>
        <w:numPr>
          <w:ilvl w:val="0"/>
          <w:numId w:val="44"/>
        </w:numPr>
        <w:spacing w:after="0" w:line="240" w:lineRule="auto"/>
        <w:contextualSpacing w:val="0"/>
        <w:jc w:val="both"/>
        <w:rPr>
          <w:rFonts w:ascii="Arial Narrow" w:hAnsi="Arial Narrow" w:cs="Arial"/>
        </w:rPr>
      </w:pPr>
      <w:r w:rsidRPr="006D6952">
        <w:rPr>
          <w:rFonts w:ascii="Arial Narrow" w:hAnsi="Arial Narrow" w:cs="Arial"/>
        </w:rPr>
        <w:t>Алкени. Хомоложен ред, наименование и изомерия. Строеж и свойства на алкените. Методи за получаване.</w:t>
      </w:r>
    </w:p>
    <w:p w:rsidR="00FC52D4" w:rsidRPr="006D6952" w:rsidRDefault="00FC52D4" w:rsidP="00FC52D4">
      <w:pPr>
        <w:pStyle w:val="a"/>
        <w:numPr>
          <w:ilvl w:val="0"/>
          <w:numId w:val="44"/>
        </w:numPr>
        <w:spacing w:after="0" w:line="240" w:lineRule="auto"/>
        <w:contextualSpacing w:val="0"/>
        <w:jc w:val="both"/>
        <w:rPr>
          <w:rFonts w:ascii="Arial Narrow" w:hAnsi="Arial Narrow" w:cs="Arial"/>
        </w:rPr>
      </w:pPr>
      <w:r w:rsidRPr="006D6952">
        <w:rPr>
          <w:rFonts w:ascii="Arial Narrow" w:hAnsi="Arial Narrow" w:cs="Arial"/>
        </w:rPr>
        <w:t>Алкини. Хомоложен ред, наименование и изомерия. Строеж и свойства на алкините. Методи за получаване.</w:t>
      </w:r>
    </w:p>
    <w:p w:rsidR="00FC52D4" w:rsidRPr="006D6952" w:rsidRDefault="00FC52D4" w:rsidP="00FC52D4">
      <w:pPr>
        <w:pStyle w:val="a"/>
        <w:numPr>
          <w:ilvl w:val="0"/>
          <w:numId w:val="44"/>
        </w:numPr>
        <w:spacing w:after="0" w:line="240" w:lineRule="auto"/>
        <w:contextualSpacing w:val="0"/>
        <w:jc w:val="both"/>
        <w:rPr>
          <w:rFonts w:ascii="Arial Narrow" w:hAnsi="Arial Narrow" w:cs="Arial"/>
        </w:rPr>
      </w:pPr>
      <w:r w:rsidRPr="006D6952">
        <w:rPr>
          <w:rFonts w:ascii="Arial Narrow" w:hAnsi="Arial Narrow" w:cs="Arial"/>
        </w:rPr>
        <w:t>Арени. Класификация. Хомоложен ред на бензена. Изомерия. Бензен – състав и</w:t>
      </w:r>
      <w:r w:rsidRPr="006D6952">
        <w:rPr>
          <w:rFonts w:ascii="Arial Narrow" w:hAnsi="Arial Narrow" w:cs="Arial"/>
          <w:lang w:val="ru-RU"/>
        </w:rPr>
        <w:t xml:space="preserve"> </w:t>
      </w:r>
      <w:r w:rsidRPr="006D6952">
        <w:rPr>
          <w:rFonts w:ascii="Arial Narrow" w:hAnsi="Arial Narrow" w:cs="Arial"/>
        </w:rPr>
        <w:t>строеж на молекулата (ароматен характер). Сравнително разглеждане на свойствата на бензена и неговите хомолози.</w:t>
      </w:r>
    </w:p>
    <w:p w:rsidR="00FC52D4" w:rsidRPr="006D6952" w:rsidRDefault="00FC52D4" w:rsidP="00FC52D4">
      <w:pPr>
        <w:pStyle w:val="a"/>
        <w:numPr>
          <w:ilvl w:val="0"/>
          <w:numId w:val="44"/>
        </w:numPr>
        <w:spacing w:after="0" w:line="240" w:lineRule="auto"/>
        <w:contextualSpacing w:val="0"/>
        <w:jc w:val="both"/>
        <w:rPr>
          <w:rFonts w:ascii="Arial Narrow" w:hAnsi="Arial Narrow" w:cs="Arial"/>
        </w:rPr>
      </w:pPr>
      <w:r w:rsidRPr="006D6952">
        <w:rPr>
          <w:rFonts w:ascii="Arial Narrow" w:hAnsi="Arial Narrow" w:cs="Arial"/>
        </w:rPr>
        <w:t>Хидроксилни производни на въглеводородите. Класификация. Изомерия – верижна, позиционна и пространствена. Сравнително разглеждане на свойствата на алкохоли и феноли в зависимост от електронния им строеж. Общи и специфични методи за получаването им. Физиологично действие и практическо приложение.</w:t>
      </w:r>
    </w:p>
    <w:p w:rsidR="00FC52D4" w:rsidRPr="006D6952" w:rsidRDefault="00FC52D4" w:rsidP="00FC52D4">
      <w:pPr>
        <w:pStyle w:val="a"/>
        <w:numPr>
          <w:ilvl w:val="0"/>
          <w:numId w:val="44"/>
        </w:numPr>
        <w:spacing w:after="0" w:line="240" w:lineRule="auto"/>
        <w:contextualSpacing w:val="0"/>
        <w:jc w:val="both"/>
        <w:rPr>
          <w:rFonts w:ascii="Arial Narrow" w:hAnsi="Arial Narrow" w:cs="Arial"/>
        </w:rPr>
      </w:pPr>
      <w:r w:rsidRPr="006D6952">
        <w:rPr>
          <w:rFonts w:ascii="Arial Narrow" w:hAnsi="Arial Narrow" w:cs="Arial"/>
        </w:rPr>
        <w:t>Карбонилни производни на въглеводородите. Определение, видове, хомоложни редове, изомерия. Молекулен строеж. Сравнително разглеждане на свойствата на алдехиди и кетони. Методи за получаване.</w:t>
      </w:r>
    </w:p>
    <w:p w:rsidR="00FC52D4" w:rsidRPr="006D6952" w:rsidRDefault="00FC52D4" w:rsidP="00FC52D4">
      <w:pPr>
        <w:pStyle w:val="a"/>
        <w:numPr>
          <w:ilvl w:val="0"/>
          <w:numId w:val="44"/>
        </w:numPr>
        <w:spacing w:after="0" w:line="240" w:lineRule="auto"/>
        <w:contextualSpacing w:val="0"/>
        <w:jc w:val="both"/>
        <w:rPr>
          <w:rFonts w:ascii="Arial Narrow" w:hAnsi="Arial Narrow" w:cs="Arial"/>
        </w:rPr>
      </w:pPr>
      <w:r w:rsidRPr="006D6952">
        <w:rPr>
          <w:rFonts w:ascii="Arial Narrow" w:hAnsi="Arial Narrow" w:cs="Arial"/>
        </w:rPr>
        <w:t>Карбоксилни киселини</w:t>
      </w:r>
      <w:r w:rsidRPr="006D6952">
        <w:rPr>
          <w:rFonts w:ascii="Arial Narrow" w:hAnsi="Arial Narrow" w:cs="Arial"/>
          <w:b/>
          <w:i/>
        </w:rPr>
        <w:t>.</w:t>
      </w:r>
      <w:r w:rsidRPr="006D6952">
        <w:rPr>
          <w:rFonts w:ascii="Arial Narrow" w:hAnsi="Arial Narrow" w:cs="Arial"/>
        </w:rPr>
        <w:t xml:space="preserve"> Видове. Алканови киселини – хомоложен ред, изомерия. Молекулен строеж на мастни и ароматни киселини – сравнително разглеждане. Методи за получаване.</w:t>
      </w:r>
    </w:p>
    <w:p w:rsidR="00FC52D4" w:rsidRPr="006D6952" w:rsidRDefault="00FC52D4" w:rsidP="00FC52D4">
      <w:pPr>
        <w:pStyle w:val="a"/>
        <w:numPr>
          <w:ilvl w:val="0"/>
          <w:numId w:val="44"/>
        </w:numPr>
        <w:spacing w:after="0" w:line="240" w:lineRule="auto"/>
        <w:contextualSpacing w:val="0"/>
        <w:jc w:val="both"/>
        <w:rPr>
          <w:rFonts w:ascii="Arial Narrow" w:hAnsi="Arial Narrow" w:cs="Arial"/>
        </w:rPr>
      </w:pPr>
      <w:r w:rsidRPr="006D6952">
        <w:rPr>
          <w:rFonts w:ascii="Arial Narrow" w:hAnsi="Arial Narrow" w:cs="Arial"/>
        </w:rPr>
        <w:t>Въглехидрати. Обща класификация. Монозахариди – определение, строеж и свойства на глюкоза и фруктоза. Дизахариди – определение, строеж и свойства на захароза. Съпоставяне на химичните свойства на глюкоза, фруктоза, захароза.</w:t>
      </w:r>
    </w:p>
    <w:p w:rsidR="00FC52D4" w:rsidRPr="006D6952" w:rsidRDefault="00FC52D4" w:rsidP="00FC52D4">
      <w:pPr>
        <w:pStyle w:val="a"/>
        <w:numPr>
          <w:ilvl w:val="0"/>
          <w:numId w:val="44"/>
        </w:numPr>
        <w:spacing w:after="0" w:line="240" w:lineRule="auto"/>
        <w:contextualSpacing w:val="0"/>
        <w:jc w:val="both"/>
        <w:rPr>
          <w:rFonts w:ascii="Arial Narrow" w:hAnsi="Arial Narrow" w:cs="Arial"/>
        </w:rPr>
      </w:pPr>
      <w:r w:rsidRPr="006D6952">
        <w:rPr>
          <w:rFonts w:ascii="Arial Narrow" w:hAnsi="Arial Narrow" w:cs="Arial"/>
        </w:rPr>
        <w:t>Азотсъдържащи органични съединения. Видове. Амини – класификация, строеж и свойства на мастни и ароматни амини. Методи за получаване.</w:t>
      </w:r>
    </w:p>
    <w:p w:rsidR="00FC52D4" w:rsidRPr="006D6952" w:rsidRDefault="00FC52D4" w:rsidP="00FC52D4">
      <w:pPr>
        <w:pStyle w:val="a"/>
        <w:numPr>
          <w:ilvl w:val="0"/>
          <w:numId w:val="44"/>
        </w:numPr>
        <w:spacing w:after="0" w:line="240" w:lineRule="auto"/>
        <w:contextualSpacing w:val="0"/>
        <w:jc w:val="both"/>
        <w:rPr>
          <w:rFonts w:ascii="Arial Narrow" w:hAnsi="Arial Narrow" w:cs="Arial"/>
        </w:rPr>
      </w:pPr>
      <w:r w:rsidRPr="006D6952">
        <w:rPr>
          <w:rFonts w:ascii="Arial Narrow" w:hAnsi="Arial Narrow" w:cs="Arial"/>
        </w:rPr>
        <w:t>Двуфункционални азот и кислородосъдържащи производни на въглеводородите. Аминокарбоксилни киселини – състав, строеж, свойства. Полипептиди</w:t>
      </w:r>
      <w:r w:rsidRPr="006D6952">
        <w:rPr>
          <w:rFonts w:ascii="Arial Narrow" w:hAnsi="Arial Narrow"/>
        </w:rPr>
        <w:t>.</w:t>
      </w:r>
    </w:p>
    <w:p w:rsidR="00FC52D4" w:rsidRPr="006D6952" w:rsidRDefault="00FC52D4" w:rsidP="00FC52D4">
      <w:pPr>
        <w:pStyle w:val="a"/>
        <w:spacing w:before="120" w:after="120" w:line="240" w:lineRule="auto"/>
        <w:ind w:left="0"/>
        <w:contextualSpacing w:val="0"/>
        <w:jc w:val="center"/>
        <w:rPr>
          <w:rFonts w:ascii="Arial" w:hAnsi="Arial" w:cs="Arial"/>
          <w:b/>
          <w:iCs/>
        </w:rPr>
      </w:pPr>
      <w:r w:rsidRPr="006D6952">
        <w:rPr>
          <w:rFonts w:ascii="Arial" w:hAnsi="Arial" w:cs="Arial"/>
          <w:b/>
          <w:iCs/>
        </w:rPr>
        <w:t>ЛИТЕРАТУРА</w:t>
      </w:r>
      <w:r>
        <w:rPr>
          <w:rFonts w:ascii="Arial" w:hAnsi="Arial" w:cs="Arial"/>
          <w:b/>
          <w:iCs/>
        </w:rPr>
        <w:t>:</w:t>
      </w:r>
    </w:p>
    <w:p w:rsidR="00FC52D4" w:rsidRPr="006D6952" w:rsidRDefault="00FC52D4" w:rsidP="00FC52D4">
      <w:pPr>
        <w:pStyle w:val="a"/>
        <w:spacing w:after="0" w:line="240" w:lineRule="auto"/>
        <w:ind w:left="0" w:firstLine="284"/>
        <w:contextualSpacing w:val="0"/>
        <w:jc w:val="both"/>
        <w:rPr>
          <w:rFonts w:ascii="Arial Narrow" w:hAnsi="Arial Narrow" w:cs="Arial"/>
          <w:b/>
          <w:iCs/>
        </w:rPr>
      </w:pPr>
      <w:r w:rsidRPr="006D6952">
        <w:rPr>
          <w:rFonts w:ascii="Arial Narrow" w:hAnsi="Arial Narrow" w:cs="Arial"/>
          <w:b/>
          <w:iCs/>
        </w:rPr>
        <w:lastRenderedPageBreak/>
        <w:t>А. Основна литература:</w:t>
      </w:r>
    </w:p>
    <w:p w:rsidR="00FC52D4" w:rsidRPr="006D6952" w:rsidRDefault="00FC52D4" w:rsidP="00FC52D4">
      <w:pPr>
        <w:pStyle w:val="a"/>
        <w:spacing w:after="0" w:line="240" w:lineRule="auto"/>
        <w:ind w:left="0" w:firstLine="510"/>
        <w:contextualSpacing w:val="0"/>
        <w:jc w:val="both"/>
        <w:rPr>
          <w:rFonts w:ascii="Arial Narrow" w:hAnsi="Arial Narrow" w:cs="Arial"/>
          <w:iCs/>
        </w:rPr>
      </w:pPr>
      <w:r w:rsidRPr="006D6952">
        <w:rPr>
          <w:rFonts w:ascii="Arial Narrow" w:hAnsi="Arial Narrow" w:cs="Arial"/>
          <w:iCs/>
        </w:rPr>
        <w:t>1. Химия за 7 клас, В. Нанов и др., изд. 1990</w:t>
      </w:r>
      <w:r>
        <w:rPr>
          <w:rFonts w:ascii="Arial Narrow" w:hAnsi="Arial Narrow" w:cs="Arial"/>
          <w:iCs/>
        </w:rPr>
        <w:t xml:space="preserve"> </w:t>
      </w:r>
      <w:r w:rsidRPr="006D6952">
        <w:rPr>
          <w:rFonts w:ascii="Arial Narrow" w:hAnsi="Arial Narrow" w:cs="Arial"/>
          <w:iCs/>
        </w:rPr>
        <w:t>г. и стереотипни издания;</w:t>
      </w:r>
    </w:p>
    <w:p w:rsidR="00FC52D4" w:rsidRPr="006D6952" w:rsidRDefault="00FC52D4" w:rsidP="00FC52D4">
      <w:pPr>
        <w:pStyle w:val="a"/>
        <w:spacing w:after="0" w:line="240" w:lineRule="auto"/>
        <w:ind w:left="0" w:firstLine="510"/>
        <w:contextualSpacing w:val="0"/>
        <w:jc w:val="both"/>
        <w:rPr>
          <w:rFonts w:ascii="Arial Narrow" w:hAnsi="Arial Narrow" w:cs="Arial"/>
          <w:iCs/>
        </w:rPr>
      </w:pPr>
      <w:r w:rsidRPr="006D6952">
        <w:rPr>
          <w:rFonts w:ascii="Arial Narrow" w:hAnsi="Arial Narrow" w:cs="Arial"/>
          <w:iCs/>
        </w:rPr>
        <w:t>2. Химия за 8 клас, Л. Боя</w:t>
      </w:r>
      <w:r>
        <w:rPr>
          <w:rFonts w:ascii="Arial Narrow" w:hAnsi="Arial Narrow" w:cs="Arial"/>
          <w:iCs/>
        </w:rPr>
        <w:t>нова и др., изд. 1991-2003 г., И</w:t>
      </w:r>
      <w:r w:rsidRPr="006D6952">
        <w:rPr>
          <w:rFonts w:ascii="Arial Narrow" w:hAnsi="Arial Narrow" w:cs="Arial"/>
          <w:iCs/>
        </w:rPr>
        <w:t>зд. „Просвета”;</w:t>
      </w:r>
    </w:p>
    <w:p w:rsidR="00FC52D4" w:rsidRPr="006D6952" w:rsidRDefault="00FC52D4" w:rsidP="00FC52D4">
      <w:pPr>
        <w:pStyle w:val="a"/>
        <w:spacing w:after="0" w:line="240" w:lineRule="auto"/>
        <w:ind w:left="0" w:firstLine="510"/>
        <w:contextualSpacing w:val="0"/>
        <w:jc w:val="both"/>
        <w:rPr>
          <w:rFonts w:ascii="Arial Narrow" w:hAnsi="Arial Narrow" w:cs="Arial"/>
          <w:iCs/>
        </w:rPr>
      </w:pPr>
      <w:r w:rsidRPr="006D6952">
        <w:rPr>
          <w:rFonts w:ascii="Arial Narrow" w:hAnsi="Arial Narrow" w:cs="Arial"/>
          <w:iCs/>
        </w:rPr>
        <w:t>3. Учебниците за задължителна подготовка (ЗП) и профилирана подготовка (ПП) за 9-ти и 10-ти клас на едно от следните издателства – „Просвета – София”, „Булвест – 2000” или „Анубис”, а именно:</w:t>
      </w:r>
    </w:p>
    <w:p w:rsidR="00FC52D4" w:rsidRPr="006D6952" w:rsidRDefault="00FC52D4" w:rsidP="00FC52D4">
      <w:pPr>
        <w:pStyle w:val="a"/>
        <w:spacing w:after="0" w:line="240" w:lineRule="auto"/>
        <w:ind w:left="0" w:firstLine="510"/>
        <w:contextualSpacing w:val="0"/>
        <w:jc w:val="both"/>
        <w:rPr>
          <w:rFonts w:ascii="Arial Narrow" w:hAnsi="Arial Narrow" w:cs="Arial"/>
          <w:iCs/>
        </w:rPr>
      </w:pPr>
      <w:r w:rsidRPr="006D6952">
        <w:rPr>
          <w:rFonts w:ascii="Arial Narrow" w:hAnsi="Arial Narrow" w:cs="Arial"/>
          <w:iCs/>
        </w:rPr>
        <w:t>● 9 клас</w:t>
      </w:r>
    </w:p>
    <w:p w:rsidR="00FC52D4" w:rsidRPr="006D6952" w:rsidRDefault="00FC52D4" w:rsidP="00FC52D4">
      <w:pPr>
        <w:pStyle w:val="a"/>
        <w:spacing w:after="0" w:line="240" w:lineRule="auto"/>
        <w:ind w:left="0" w:firstLine="510"/>
        <w:contextualSpacing w:val="0"/>
        <w:jc w:val="both"/>
        <w:rPr>
          <w:rFonts w:ascii="Arial Narrow" w:hAnsi="Arial Narrow" w:cs="Arial"/>
          <w:iCs/>
        </w:rPr>
      </w:pPr>
      <w:r w:rsidRPr="006D6952">
        <w:rPr>
          <w:rFonts w:ascii="Arial Narrow" w:hAnsi="Arial Narrow" w:cs="Arial"/>
          <w:iCs/>
        </w:rPr>
        <w:t>- Химия и опазване на околната среда – ЗП, Ст. Манев и др., 2001-2003 г. изд. „Просвета – София”;</w:t>
      </w:r>
    </w:p>
    <w:p w:rsidR="00FC52D4" w:rsidRPr="006D6952" w:rsidRDefault="00FC52D4" w:rsidP="00FC52D4">
      <w:pPr>
        <w:pStyle w:val="a"/>
        <w:spacing w:after="0" w:line="240" w:lineRule="auto"/>
        <w:ind w:left="0" w:firstLine="510"/>
        <w:contextualSpacing w:val="0"/>
        <w:jc w:val="both"/>
        <w:rPr>
          <w:rFonts w:ascii="Arial Narrow" w:hAnsi="Arial Narrow" w:cs="Arial"/>
          <w:iCs/>
        </w:rPr>
      </w:pPr>
      <w:r w:rsidRPr="006D6952">
        <w:rPr>
          <w:rFonts w:ascii="Arial Narrow" w:hAnsi="Arial Narrow" w:cs="Arial"/>
          <w:iCs/>
        </w:rPr>
        <w:t>- Химия и опазване на околната среда – ПП, Ст. Манев и др., 2002-2003 г. изд. „Просвета – София”;</w:t>
      </w:r>
    </w:p>
    <w:p w:rsidR="00FC52D4" w:rsidRPr="006D6952" w:rsidRDefault="00FC52D4" w:rsidP="00FC52D4">
      <w:pPr>
        <w:pStyle w:val="a"/>
        <w:spacing w:after="0" w:line="240" w:lineRule="auto"/>
        <w:ind w:left="0" w:firstLine="510"/>
        <w:contextualSpacing w:val="0"/>
        <w:jc w:val="both"/>
        <w:rPr>
          <w:rFonts w:ascii="Arial Narrow" w:hAnsi="Arial Narrow" w:cs="Arial"/>
          <w:iCs/>
        </w:rPr>
      </w:pPr>
      <w:r w:rsidRPr="006D6952">
        <w:rPr>
          <w:rFonts w:ascii="Arial Narrow" w:hAnsi="Arial Narrow" w:cs="Arial"/>
          <w:iCs/>
        </w:rPr>
        <w:t>- Химия и опазване на околната среда – ЗП, М. Кирилов и др., 2002-2003 г. изд. „Булвест – 2000”;</w:t>
      </w:r>
    </w:p>
    <w:p w:rsidR="00FC52D4" w:rsidRPr="006D6952" w:rsidRDefault="00FC52D4" w:rsidP="00FC52D4">
      <w:pPr>
        <w:pStyle w:val="a"/>
        <w:spacing w:after="0" w:line="240" w:lineRule="auto"/>
        <w:ind w:left="0" w:firstLine="510"/>
        <w:contextualSpacing w:val="0"/>
        <w:jc w:val="both"/>
        <w:rPr>
          <w:rFonts w:ascii="Arial Narrow" w:hAnsi="Arial Narrow" w:cs="Arial"/>
          <w:iCs/>
        </w:rPr>
      </w:pPr>
      <w:r w:rsidRPr="006D6952">
        <w:rPr>
          <w:rFonts w:ascii="Arial Narrow" w:hAnsi="Arial Narrow" w:cs="Arial"/>
          <w:iCs/>
        </w:rPr>
        <w:t>- Химия и опазване на околната среда – ПП, М. Кирилов и др., 2002-2003 г. изд. „Булвест – 2000”;</w:t>
      </w:r>
    </w:p>
    <w:p w:rsidR="00FC52D4" w:rsidRPr="006D6952" w:rsidRDefault="00FC52D4" w:rsidP="00FC52D4">
      <w:pPr>
        <w:pStyle w:val="a"/>
        <w:spacing w:after="0" w:line="240" w:lineRule="auto"/>
        <w:ind w:left="0" w:firstLine="510"/>
        <w:contextualSpacing w:val="0"/>
        <w:jc w:val="both"/>
        <w:rPr>
          <w:rFonts w:ascii="Arial Narrow" w:hAnsi="Arial Narrow" w:cs="Arial"/>
          <w:iCs/>
        </w:rPr>
      </w:pPr>
      <w:r w:rsidRPr="006D6952">
        <w:rPr>
          <w:rFonts w:ascii="Arial Narrow" w:hAnsi="Arial Narrow" w:cs="Arial"/>
          <w:iCs/>
        </w:rPr>
        <w:t>- Химия и опазване на околната среда – ЗП, Г. Близнаков и др., 2001-2003 г. изд. „Анубис”;</w:t>
      </w:r>
    </w:p>
    <w:p w:rsidR="00FC52D4" w:rsidRPr="006D6952" w:rsidRDefault="00FC52D4" w:rsidP="00FC52D4">
      <w:pPr>
        <w:pStyle w:val="a"/>
        <w:spacing w:after="0" w:line="240" w:lineRule="auto"/>
        <w:ind w:left="0" w:firstLine="510"/>
        <w:contextualSpacing w:val="0"/>
        <w:jc w:val="both"/>
        <w:rPr>
          <w:rFonts w:ascii="Arial Narrow" w:hAnsi="Arial Narrow" w:cs="Arial"/>
          <w:iCs/>
        </w:rPr>
      </w:pPr>
      <w:r w:rsidRPr="006D6952">
        <w:rPr>
          <w:rFonts w:ascii="Arial Narrow" w:hAnsi="Arial Narrow" w:cs="Arial"/>
          <w:iCs/>
        </w:rPr>
        <w:t>- Химия и опазване на околната среда – ПП, Г. Близнаков и др., 2002-2003 г. изд. „Анубис”;</w:t>
      </w:r>
    </w:p>
    <w:p w:rsidR="00FC52D4" w:rsidRPr="006D6952" w:rsidRDefault="00FC52D4" w:rsidP="00FC52D4">
      <w:pPr>
        <w:pStyle w:val="a"/>
        <w:spacing w:after="0" w:line="240" w:lineRule="auto"/>
        <w:ind w:left="0" w:firstLine="510"/>
        <w:contextualSpacing w:val="0"/>
        <w:jc w:val="both"/>
        <w:rPr>
          <w:rFonts w:ascii="Arial Narrow" w:hAnsi="Arial Narrow" w:cs="Arial"/>
          <w:iCs/>
        </w:rPr>
      </w:pPr>
      <w:r w:rsidRPr="006D6952">
        <w:rPr>
          <w:rFonts w:ascii="Arial Narrow" w:hAnsi="Arial Narrow" w:cs="Arial"/>
          <w:iCs/>
        </w:rPr>
        <w:t>● 10 клас</w:t>
      </w:r>
    </w:p>
    <w:p w:rsidR="00FC52D4" w:rsidRPr="006D6952" w:rsidRDefault="00FC52D4" w:rsidP="00FC52D4">
      <w:pPr>
        <w:pStyle w:val="a"/>
        <w:spacing w:after="0" w:line="240" w:lineRule="auto"/>
        <w:ind w:left="0" w:firstLine="510"/>
        <w:contextualSpacing w:val="0"/>
        <w:jc w:val="both"/>
        <w:rPr>
          <w:rFonts w:ascii="Arial Narrow" w:hAnsi="Arial Narrow" w:cs="Arial"/>
          <w:iCs/>
        </w:rPr>
      </w:pPr>
      <w:r w:rsidRPr="006D6952">
        <w:rPr>
          <w:rFonts w:ascii="Arial Narrow" w:hAnsi="Arial Narrow" w:cs="Arial"/>
          <w:iCs/>
        </w:rPr>
        <w:t>- Химия и опазване на околната среда – ЗП, Ст. Манев и др., 2001-2003 г. изд. „Просвета – София”;</w:t>
      </w:r>
    </w:p>
    <w:p w:rsidR="00FC52D4" w:rsidRPr="006D6952" w:rsidRDefault="00FC52D4" w:rsidP="00FC52D4">
      <w:pPr>
        <w:pStyle w:val="a"/>
        <w:spacing w:after="0" w:line="240" w:lineRule="auto"/>
        <w:ind w:left="0" w:firstLine="510"/>
        <w:contextualSpacing w:val="0"/>
        <w:jc w:val="both"/>
        <w:rPr>
          <w:rFonts w:ascii="Arial Narrow" w:hAnsi="Arial Narrow" w:cs="Arial"/>
          <w:iCs/>
        </w:rPr>
      </w:pPr>
      <w:r w:rsidRPr="006D6952">
        <w:rPr>
          <w:rFonts w:ascii="Arial Narrow" w:hAnsi="Arial Narrow" w:cs="Arial"/>
          <w:iCs/>
        </w:rPr>
        <w:t>- Химия и опазване на околната среда – ПП, Ст. Манев и др., 2002-2003 г. изд. „Просвета – София”;</w:t>
      </w:r>
    </w:p>
    <w:p w:rsidR="00FC52D4" w:rsidRPr="006D6952" w:rsidRDefault="00FC52D4" w:rsidP="00FC52D4">
      <w:pPr>
        <w:pStyle w:val="a"/>
        <w:spacing w:after="0" w:line="240" w:lineRule="auto"/>
        <w:ind w:left="0" w:firstLine="510"/>
        <w:contextualSpacing w:val="0"/>
        <w:jc w:val="both"/>
        <w:rPr>
          <w:rFonts w:ascii="Arial Narrow" w:hAnsi="Arial Narrow" w:cs="Arial"/>
          <w:iCs/>
        </w:rPr>
      </w:pPr>
      <w:r w:rsidRPr="006D6952">
        <w:rPr>
          <w:rFonts w:ascii="Arial Narrow" w:hAnsi="Arial Narrow" w:cs="Arial"/>
          <w:iCs/>
        </w:rPr>
        <w:t>- Химия и опазване на околната среда – ЗП, Г. Нейков и др., 2002-2003 г. изд. „Булвест - 2000”;</w:t>
      </w:r>
    </w:p>
    <w:p w:rsidR="00FC52D4" w:rsidRPr="006D6952" w:rsidRDefault="00FC52D4" w:rsidP="00FC52D4">
      <w:pPr>
        <w:pStyle w:val="a"/>
        <w:spacing w:after="0" w:line="240" w:lineRule="auto"/>
        <w:ind w:left="0" w:firstLine="510"/>
        <w:contextualSpacing w:val="0"/>
        <w:jc w:val="both"/>
        <w:rPr>
          <w:rFonts w:ascii="Arial Narrow" w:hAnsi="Arial Narrow" w:cs="Arial"/>
          <w:iCs/>
        </w:rPr>
      </w:pPr>
      <w:r w:rsidRPr="006D6952">
        <w:rPr>
          <w:rFonts w:ascii="Arial Narrow" w:hAnsi="Arial Narrow" w:cs="Arial"/>
          <w:iCs/>
        </w:rPr>
        <w:t>- Химия и опазване на околната среда – ПП, Г. Нейков и др., 2002-2003 г. изд. „Булвест - 2000”;</w:t>
      </w:r>
    </w:p>
    <w:p w:rsidR="00FC52D4" w:rsidRPr="006D6952" w:rsidRDefault="00FC52D4" w:rsidP="00FC52D4">
      <w:pPr>
        <w:pStyle w:val="a"/>
        <w:spacing w:after="0" w:line="240" w:lineRule="auto"/>
        <w:ind w:left="0" w:firstLine="510"/>
        <w:contextualSpacing w:val="0"/>
        <w:jc w:val="both"/>
        <w:rPr>
          <w:rFonts w:ascii="Arial Narrow" w:hAnsi="Arial Narrow" w:cs="Arial"/>
          <w:iCs/>
        </w:rPr>
      </w:pPr>
      <w:r w:rsidRPr="006D6952">
        <w:rPr>
          <w:rFonts w:ascii="Arial Narrow" w:hAnsi="Arial Narrow" w:cs="Arial"/>
          <w:iCs/>
        </w:rPr>
        <w:t>- Химия и опазване на околната среда – ЗП, Г. Близнаков и др., 2001-2003 г. изд. „Анубис”;</w:t>
      </w:r>
    </w:p>
    <w:p w:rsidR="00FC52D4" w:rsidRPr="006D6952" w:rsidRDefault="00FC52D4" w:rsidP="00FC52D4">
      <w:pPr>
        <w:pStyle w:val="a"/>
        <w:spacing w:after="0" w:line="240" w:lineRule="auto"/>
        <w:ind w:left="0" w:firstLine="510"/>
        <w:contextualSpacing w:val="0"/>
        <w:jc w:val="both"/>
        <w:rPr>
          <w:rFonts w:ascii="Arial Narrow" w:hAnsi="Arial Narrow" w:cs="Arial"/>
          <w:iCs/>
        </w:rPr>
      </w:pPr>
      <w:r w:rsidRPr="006D6952">
        <w:rPr>
          <w:rFonts w:ascii="Arial Narrow" w:hAnsi="Arial Narrow" w:cs="Arial"/>
          <w:iCs/>
        </w:rPr>
        <w:t>- Химия и опазване на околната среда – ПП, Г. Близнаков и др., 2002-2003 г. изд. „Анубис”;</w:t>
      </w:r>
    </w:p>
    <w:p w:rsidR="00FC52D4" w:rsidRPr="006D6952" w:rsidRDefault="00FC52D4" w:rsidP="00FC52D4">
      <w:pPr>
        <w:pStyle w:val="a"/>
        <w:spacing w:before="120" w:after="0" w:line="240" w:lineRule="auto"/>
        <w:ind w:left="0" w:firstLine="284"/>
        <w:contextualSpacing w:val="0"/>
        <w:jc w:val="both"/>
        <w:rPr>
          <w:rFonts w:ascii="Arial Narrow" w:hAnsi="Arial Narrow" w:cs="Arial"/>
          <w:b/>
          <w:iCs/>
        </w:rPr>
      </w:pPr>
      <w:r w:rsidRPr="006D6952">
        <w:rPr>
          <w:rFonts w:ascii="Arial Narrow" w:hAnsi="Arial Narrow" w:cs="Arial"/>
          <w:b/>
          <w:iCs/>
        </w:rPr>
        <w:t>Б. Допълнителна литература</w:t>
      </w:r>
    </w:p>
    <w:p w:rsidR="00FC52D4" w:rsidRDefault="00FC52D4" w:rsidP="00FC52D4">
      <w:pPr>
        <w:pStyle w:val="a"/>
        <w:spacing w:after="0" w:line="240" w:lineRule="auto"/>
        <w:ind w:left="0" w:firstLine="510"/>
        <w:contextualSpacing w:val="0"/>
        <w:jc w:val="both"/>
        <w:rPr>
          <w:rFonts w:ascii="Arial Narrow" w:hAnsi="Arial Narrow" w:cs="Arial"/>
          <w:iCs/>
        </w:rPr>
      </w:pPr>
      <w:r w:rsidRPr="006D6952">
        <w:rPr>
          <w:rFonts w:ascii="Arial Narrow" w:hAnsi="Arial Narrow" w:cs="Arial"/>
          <w:iCs/>
        </w:rPr>
        <w:t>Всички верни факти в одобрените от МОН учебници, указани във в-к „Азбуки” бр.28 от 2003 г.</w:t>
      </w:r>
    </w:p>
    <w:p w:rsidR="00FC52D4" w:rsidRPr="000861A3" w:rsidRDefault="00FC52D4" w:rsidP="00FC52D4">
      <w:pPr>
        <w:autoSpaceDE w:val="0"/>
        <w:autoSpaceDN w:val="0"/>
        <w:adjustRightInd w:val="0"/>
        <w:spacing w:before="240" w:after="120"/>
        <w:jc w:val="center"/>
        <w:rPr>
          <w:rFonts w:ascii="Arial" w:hAnsi="Arial" w:cs="Arial"/>
          <w:b/>
          <w:szCs w:val="22"/>
        </w:rPr>
      </w:pPr>
      <w:r>
        <w:rPr>
          <w:rFonts w:ascii="Arial" w:hAnsi="Arial" w:cs="Arial"/>
          <w:b/>
          <w:szCs w:val="22"/>
        </w:rPr>
        <w:t>ОБРАЗЕЦ НА ЗАДАЧИ ОТ ТЕСТА:</w:t>
      </w:r>
    </w:p>
    <w:p w:rsidR="00FC52D4" w:rsidRPr="00D6418E" w:rsidRDefault="00AA7F16" w:rsidP="000D7D70">
      <w:pPr>
        <w:pStyle w:val="a"/>
        <w:numPr>
          <w:ilvl w:val="0"/>
          <w:numId w:val="25"/>
        </w:numPr>
        <w:spacing w:after="60" w:line="240" w:lineRule="auto"/>
        <w:ind w:left="0" w:firstLine="709"/>
        <w:contextualSpacing w:val="0"/>
        <w:jc w:val="both"/>
        <w:rPr>
          <w:rFonts w:ascii="Arial Narrow" w:hAnsi="Arial Narrow" w:cs="Arial"/>
          <w:b/>
        </w:rPr>
      </w:pPr>
      <w:r w:rsidRPr="00AA7F16">
        <w:rPr>
          <w:rFonts w:ascii="Arial Narrow" w:hAnsi="Arial Narrow" w:cs="Arial"/>
          <w:b/>
        </w:rPr>
        <w:t>Мраморът и варовикът са природни форми на съединението</w:t>
      </w:r>
      <w:r w:rsidR="00FC52D4" w:rsidRPr="00D6418E">
        <w:rPr>
          <w:rFonts w:ascii="Arial Narrow" w:hAnsi="Arial Narrow" w:cs="Arial"/>
          <w:b/>
        </w:rPr>
        <w:t>:</w:t>
      </w:r>
    </w:p>
    <w:p w:rsidR="00FC52D4" w:rsidRPr="006D6952" w:rsidRDefault="00FC52D4" w:rsidP="00FC52D4">
      <w:pPr>
        <w:pStyle w:val="a"/>
        <w:spacing w:after="0" w:line="240" w:lineRule="auto"/>
        <w:ind w:left="0" w:firstLine="992"/>
        <w:contextualSpacing w:val="0"/>
        <w:jc w:val="both"/>
        <w:rPr>
          <w:rFonts w:ascii="Arial Narrow" w:hAnsi="Arial Narrow" w:cs="Arial"/>
        </w:rPr>
      </w:pPr>
      <w:r>
        <w:rPr>
          <w:rFonts w:ascii="Arial Narrow" w:hAnsi="Arial Narrow" w:cs="Arial"/>
        </w:rPr>
        <w:t>А</w:t>
      </w:r>
      <w:r w:rsidRPr="006D6952">
        <w:rPr>
          <w:rFonts w:ascii="Arial Narrow" w:hAnsi="Arial Narrow" w:cs="Arial"/>
          <w:lang w:val="ru-RU"/>
        </w:rPr>
        <w:t xml:space="preserve">) </w:t>
      </w:r>
      <w:r w:rsidR="00B75551" w:rsidRPr="00B75551">
        <w:rPr>
          <w:rFonts w:ascii="Arial Narrow" w:hAnsi="Arial Narrow" w:cs="Arial"/>
        </w:rPr>
        <w:t>СаСО</w:t>
      </w:r>
      <w:r w:rsidR="00B75551" w:rsidRPr="00B75551">
        <w:rPr>
          <w:rFonts w:ascii="Arial Narrow" w:hAnsi="Arial Narrow" w:cs="Arial"/>
          <w:vertAlign w:val="subscript"/>
        </w:rPr>
        <w:t xml:space="preserve">3 </w:t>
      </w:r>
      <w:r w:rsidR="00B75551" w:rsidRPr="00B75551">
        <w:rPr>
          <w:rFonts w:ascii="Arial Narrow" w:hAnsi="Arial Narrow" w:cs="Arial"/>
        </w:rPr>
        <w:t xml:space="preserve">                                </w:t>
      </w:r>
    </w:p>
    <w:p w:rsidR="00FC52D4" w:rsidRPr="006D6952" w:rsidRDefault="00FC52D4" w:rsidP="00FC52D4">
      <w:pPr>
        <w:pStyle w:val="a"/>
        <w:spacing w:after="0" w:line="240" w:lineRule="auto"/>
        <w:ind w:left="0" w:firstLine="992"/>
        <w:contextualSpacing w:val="0"/>
        <w:jc w:val="both"/>
        <w:rPr>
          <w:rFonts w:ascii="Arial Narrow" w:hAnsi="Arial Narrow" w:cs="Arial"/>
        </w:rPr>
      </w:pPr>
      <w:r>
        <w:rPr>
          <w:rFonts w:ascii="Arial Narrow" w:hAnsi="Arial Narrow" w:cs="Arial"/>
        </w:rPr>
        <w:t>Б</w:t>
      </w:r>
      <w:r w:rsidRPr="006D6952">
        <w:rPr>
          <w:rFonts w:ascii="Arial Narrow" w:hAnsi="Arial Narrow" w:cs="Arial"/>
        </w:rPr>
        <w:t xml:space="preserve">) </w:t>
      </w:r>
      <w:r w:rsidR="00B75551" w:rsidRPr="00B75551">
        <w:rPr>
          <w:rFonts w:ascii="Arial Narrow" w:hAnsi="Arial Narrow" w:cs="Arial"/>
        </w:rPr>
        <w:t>Са(OH)</w:t>
      </w:r>
      <w:r w:rsidR="00B75551" w:rsidRPr="00B75551">
        <w:rPr>
          <w:rFonts w:ascii="Arial Narrow" w:hAnsi="Arial Narrow" w:cs="Arial"/>
          <w:vertAlign w:val="subscript"/>
        </w:rPr>
        <w:t>2</w:t>
      </w:r>
      <w:r w:rsidR="00B75551" w:rsidRPr="00B75551">
        <w:rPr>
          <w:rFonts w:ascii="Arial Narrow" w:hAnsi="Arial Narrow" w:cs="Arial"/>
        </w:rPr>
        <w:t xml:space="preserve">                          </w:t>
      </w:r>
    </w:p>
    <w:p w:rsidR="00FC52D4" w:rsidRPr="006D6952" w:rsidRDefault="00FC52D4" w:rsidP="00FC52D4">
      <w:pPr>
        <w:pStyle w:val="a"/>
        <w:spacing w:after="0" w:line="240" w:lineRule="auto"/>
        <w:ind w:left="0" w:firstLine="992"/>
        <w:contextualSpacing w:val="0"/>
        <w:jc w:val="both"/>
        <w:rPr>
          <w:rFonts w:ascii="Arial Narrow" w:hAnsi="Arial Narrow" w:cs="Arial"/>
        </w:rPr>
      </w:pPr>
      <w:r>
        <w:rPr>
          <w:rFonts w:ascii="Arial Narrow" w:hAnsi="Arial Narrow" w:cs="Arial"/>
        </w:rPr>
        <w:t>В</w:t>
      </w:r>
      <w:r w:rsidRPr="006D6952">
        <w:rPr>
          <w:rFonts w:ascii="Arial Narrow" w:hAnsi="Arial Narrow" w:cs="Arial"/>
        </w:rPr>
        <w:t xml:space="preserve">) </w:t>
      </w:r>
      <w:r w:rsidR="00B75551" w:rsidRPr="00B75551">
        <w:rPr>
          <w:rFonts w:ascii="Arial Narrow" w:hAnsi="Arial Narrow" w:cs="Arial"/>
        </w:rPr>
        <w:t>Na</w:t>
      </w:r>
      <w:r w:rsidR="00B75551" w:rsidRPr="00B75551">
        <w:rPr>
          <w:rFonts w:ascii="Arial Narrow" w:hAnsi="Arial Narrow" w:cs="Arial"/>
          <w:vertAlign w:val="subscript"/>
        </w:rPr>
        <w:t>2</w:t>
      </w:r>
      <w:r w:rsidR="00B75551" w:rsidRPr="00B75551">
        <w:rPr>
          <w:rFonts w:ascii="Arial Narrow" w:hAnsi="Arial Narrow" w:cs="Arial"/>
        </w:rPr>
        <w:t>CO</w:t>
      </w:r>
      <w:r w:rsidR="00B75551" w:rsidRPr="00B75551">
        <w:rPr>
          <w:rFonts w:ascii="Arial Narrow" w:hAnsi="Arial Narrow" w:cs="Arial"/>
          <w:vertAlign w:val="subscript"/>
        </w:rPr>
        <w:t>3</w:t>
      </w:r>
      <w:r w:rsidR="00B75551" w:rsidRPr="00B75551">
        <w:rPr>
          <w:rFonts w:ascii="Arial Narrow" w:hAnsi="Arial Narrow" w:cs="Arial"/>
        </w:rPr>
        <w:t xml:space="preserve">              </w:t>
      </w:r>
    </w:p>
    <w:p w:rsidR="00FC52D4" w:rsidRPr="006D6952" w:rsidRDefault="00FC52D4" w:rsidP="00FC52D4">
      <w:pPr>
        <w:pStyle w:val="a"/>
        <w:spacing w:after="0" w:line="240" w:lineRule="auto"/>
        <w:ind w:left="0" w:firstLine="992"/>
        <w:contextualSpacing w:val="0"/>
        <w:jc w:val="both"/>
        <w:rPr>
          <w:rFonts w:ascii="Arial Narrow" w:hAnsi="Arial Narrow" w:cs="Arial"/>
          <w:b/>
        </w:rPr>
      </w:pPr>
      <w:r>
        <w:rPr>
          <w:rFonts w:ascii="Arial Narrow" w:hAnsi="Arial Narrow" w:cs="Arial"/>
        </w:rPr>
        <w:t>Г</w:t>
      </w:r>
      <w:r w:rsidRPr="006D6952">
        <w:rPr>
          <w:rFonts w:ascii="Arial Narrow" w:hAnsi="Arial Narrow" w:cs="Arial"/>
        </w:rPr>
        <w:t xml:space="preserve">) </w:t>
      </w:r>
      <w:r w:rsidR="00B75551" w:rsidRPr="00B75551">
        <w:rPr>
          <w:rFonts w:ascii="Arial Narrow" w:hAnsi="Arial Narrow" w:cs="Arial"/>
        </w:rPr>
        <w:t>CuCO</w:t>
      </w:r>
      <w:r w:rsidR="00B75551" w:rsidRPr="00B75551">
        <w:rPr>
          <w:rFonts w:ascii="Arial Narrow" w:hAnsi="Arial Narrow" w:cs="Arial"/>
          <w:vertAlign w:val="subscript"/>
        </w:rPr>
        <w:t>3</w:t>
      </w:r>
      <w:r w:rsidR="00B75551" w:rsidRPr="00B75551">
        <w:rPr>
          <w:rFonts w:ascii="Arial Narrow" w:hAnsi="Arial Narrow" w:cs="Arial"/>
        </w:rPr>
        <w:t xml:space="preserve"> </w:t>
      </w:r>
    </w:p>
    <w:p w:rsidR="00B75551" w:rsidRPr="00B75551" w:rsidRDefault="00FC52D4" w:rsidP="00B75551">
      <w:pPr>
        <w:pStyle w:val="a"/>
        <w:spacing w:after="0" w:line="240" w:lineRule="auto"/>
        <w:ind w:left="0" w:firstLine="992"/>
        <w:contextualSpacing w:val="0"/>
        <w:jc w:val="both"/>
        <w:rPr>
          <w:rFonts w:ascii="Arial Narrow" w:hAnsi="Arial Narrow" w:cs="Arial"/>
        </w:rPr>
      </w:pPr>
      <w:r>
        <w:rPr>
          <w:rFonts w:ascii="Arial Narrow" w:hAnsi="Arial Narrow" w:cs="Arial"/>
        </w:rPr>
        <w:t>Д</w:t>
      </w:r>
      <w:r w:rsidRPr="006D6952">
        <w:rPr>
          <w:rFonts w:ascii="Arial Narrow" w:hAnsi="Arial Narrow" w:cs="Arial"/>
        </w:rPr>
        <w:t xml:space="preserve">) </w:t>
      </w:r>
      <w:r w:rsidR="00B75551" w:rsidRPr="00B75551">
        <w:rPr>
          <w:rFonts w:ascii="Arial Narrow" w:hAnsi="Arial Narrow" w:cs="Arial"/>
        </w:rPr>
        <w:t>CaSO4.2H2O</w:t>
      </w:r>
    </w:p>
    <w:p w:rsidR="00FC52D4" w:rsidRPr="006D6952" w:rsidRDefault="00FC52D4" w:rsidP="00D6418E">
      <w:pPr>
        <w:pStyle w:val="a"/>
        <w:tabs>
          <w:tab w:val="left" w:pos="5670"/>
        </w:tabs>
        <w:spacing w:after="60" w:line="240" w:lineRule="auto"/>
        <w:ind w:left="0" w:firstLine="5670"/>
        <w:contextualSpacing w:val="0"/>
        <w:jc w:val="both"/>
        <w:rPr>
          <w:rFonts w:ascii="Arial Narrow" w:hAnsi="Arial Narrow" w:cs="Arial"/>
          <w:iCs/>
        </w:rPr>
      </w:pPr>
      <w:r w:rsidRPr="00D7768D">
        <w:rPr>
          <w:rFonts w:ascii="Arial Narrow" w:hAnsi="Arial Narrow" w:cs="Arial"/>
          <w:b/>
          <w:iCs/>
        </w:rPr>
        <w:t xml:space="preserve">Отговор: </w:t>
      </w:r>
      <w:r w:rsidR="00B75551">
        <w:rPr>
          <w:rFonts w:ascii="Arial Narrow" w:hAnsi="Arial Narrow" w:cs="Arial"/>
          <w:b/>
          <w:iCs/>
        </w:rPr>
        <w:t>А</w:t>
      </w:r>
    </w:p>
    <w:p w:rsidR="00B75551" w:rsidRPr="00B75551" w:rsidRDefault="00B75551" w:rsidP="00B75551">
      <w:pPr>
        <w:pStyle w:val="a"/>
        <w:numPr>
          <w:ilvl w:val="0"/>
          <w:numId w:val="25"/>
        </w:numPr>
        <w:spacing w:after="60" w:line="240" w:lineRule="auto"/>
        <w:ind w:left="0" w:firstLine="709"/>
        <w:contextualSpacing w:val="0"/>
        <w:jc w:val="both"/>
        <w:rPr>
          <w:rFonts w:ascii="Arial Narrow" w:hAnsi="Arial Narrow" w:cs="Arial"/>
          <w:b/>
        </w:rPr>
      </w:pPr>
      <w:r w:rsidRPr="00B75551">
        <w:rPr>
          <w:rFonts w:ascii="Arial Narrow" w:hAnsi="Arial Narrow" w:cs="Arial"/>
          <w:b/>
        </w:rPr>
        <w:t>Масовото число А е равно на:</w:t>
      </w:r>
    </w:p>
    <w:p w:rsidR="00B75551" w:rsidRPr="00B75551" w:rsidRDefault="00B75551" w:rsidP="00B75551">
      <w:pPr>
        <w:pStyle w:val="a"/>
        <w:spacing w:after="0" w:line="240" w:lineRule="auto"/>
        <w:ind w:left="0" w:firstLine="992"/>
        <w:contextualSpacing w:val="0"/>
        <w:jc w:val="both"/>
        <w:rPr>
          <w:rFonts w:ascii="Arial Narrow" w:hAnsi="Arial Narrow" w:cs="Arial"/>
        </w:rPr>
      </w:pPr>
      <w:r w:rsidRPr="00B75551">
        <w:rPr>
          <w:rFonts w:ascii="Arial Narrow" w:hAnsi="Arial Narrow" w:cs="Arial"/>
        </w:rPr>
        <w:t>А) сб</w:t>
      </w:r>
      <w:r w:rsidR="009D3302">
        <w:rPr>
          <w:rFonts w:ascii="Arial Narrow" w:hAnsi="Arial Narrow" w:cs="Arial"/>
        </w:rPr>
        <w:t>ора от броя на р</w:t>
      </w:r>
      <w:r w:rsidR="009D3302" w:rsidRPr="009D3302">
        <w:rPr>
          <w:rFonts w:ascii="Arial Narrow" w:hAnsi="Arial Narrow" w:cs="Arial"/>
          <w:sz w:val="28"/>
          <w:szCs w:val="28"/>
          <w:vertAlign w:val="superscript"/>
        </w:rPr>
        <w:t>+</w:t>
      </w:r>
      <w:r w:rsidR="009D3302">
        <w:rPr>
          <w:rFonts w:ascii="Arial Narrow" w:hAnsi="Arial Narrow" w:cs="Arial"/>
        </w:rPr>
        <w:t xml:space="preserve"> и броя на е</w:t>
      </w:r>
      <w:r w:rsidR="009D3302" w:rsidRPr="009D3302">
        <w:rPr>
          <w:rFonts w:ascii="Arial Narrow" w:hAnsi="Arial Narrow" w:cs="Arial"/>
          <w:sz w:val="28"/>
          <w:szCs w:val="28"/>
          <w:vertAlign w:val="superscript"/>
        </w:rPr>
        <w:t>-</w:t>
      </w:r>
    </w:p>
    <w:p w:rsidR="00B75551" w:rsidRPr="00B75551" w:rsidRDefault="009D3302" w:rsidP="00B75551">
      <w:pPr>
        <w:pStyle w:val="a"/>
        <w:spacing w:after="0" w:line="240" w:lineRule="auto"/>
        <w:ind w:left="0" w:firstLine="992"/>
        <w:contextualSpacing w:val="0"/>
        <w:jc w:val="both"/>
        <w:rPr>
          <w:rFonts w:ascii="Arial Narrow" w:hAnsi="Arial Narrow" w:cs="Arial"/>
        </w:rPr>
      </w:pPr>
      <w:r>
        <w:rPr>
          <w:rFonts w:ascii="Arial Narrow" w:hAnsi="Arial Narrow" w:cs="Arial"/>
        </w:rPr>
        <w:t>Б) сбора от броя на е</w:t>
      </w:r>
      <w:r w:rsidRPr="009D3302">
        <w:rPr>
          <w:rFonts w:ascii="Arial Narrow" w:hAnsi="Arial Narrow" w:cs="Arial"/>
          <w:sz w:val="28"/>
          <w:szCs w:val="28"/>
          <w:vertAlign w:val="superscript"/>
        </w:rPr>
        <w:t>-</w:t>
      </w:r>
      <w:r w:rsidR="00B75551" w:rsidRPr="00B75551">
        <w:rPr>
          <w:rFonts w:ascii="Arial Narrow" w:hAnsi="Arial Narrow" w:cs="Arial"/>
        </w:rPr>
        <w:t xml:space="preserve">      </w:t>
      </w:r>
    </w:p>
    <w:p w:rsidR="00B75551" w:rsidRPr="00B75551" w:rsidRDefault="00B75551" w:rsidP="00B75551">
      <w:pPr>
        <w:pStyle w:val="a"/>
        <w:spacing w:after="0" w:line="240" w:lineRule="auto"/>
        <w:ind w:left="0" w:firstLine="992"/>
        <w:contextualSpacing w:val="0"/>
        <w:jc w:val="both"/>
        <w:rPr>
          <w:rFonts w:ascii="Arial Narrow" w:hAnsi="Arial Narrow" w:cs="Arial"/>
        </w:rPr>
      </w:pPr>
      <w:r w:rsidRPr="00B75551">
        <w:rPr>
          <w:rFonts w:ascii="Arial Narrow" w:hAnsi="Arial Narrow" w:cs="Arial"/>
        </w:rPr>
        <w:t>В) сбора от броя на р</w:t>
      </w:r>
      <w:r w:rsidRPr="009D3302">
        <w:rPr>
          <w:rFonts w:ascii="Arial Narrow" w:hAnsi="Arial Narrow" w:cs="Arial"/>
          <w:sz w:val="28"/>
          <w:szCs w:val="28"/>
          <w:vertAlign w:val="superscript"/>
        </w:rPr>
        <w:t>+</w:t>
      </w:r>
      <w:r w:rsidRPr="00B75551">
        <w:rPr>
          <w:rFonts w:ascii="Arial Narrow" w:hAnsi="Arial Narrow" w:cs="Arial"/>
        </w:rPr>
        <w:t xml:space="preserve"> и броя на n</w:t>
      </w:r>
      <w:r w:rsidRPr="009D3302">
        <w:rPr>
          <w:rFonts w:ascii="Arial Narrow" w:hAnsi="Arial Narrow" w:cs="Arial"/>
          <w:sz w:val="28"/>
          <w:szCs w:val="28"/>
          <w:vertAlign w:val="superscript"/>
        </w:rPr>
        <w:t>o</w:t>
      </w:r>
    </w:p>
    <w:p w:rsidR="00B75551" w:rsidRPr="00B75551" w:rsidRDefault="00B75551" w:rsidP="00B75551">
      <w:pPr>
        <w:pStyle w:val="a"/>
        <w:spacing w:after="0" w:line="240" w:lineRule="auto"/>
        <w:ind w:left="0" w:firstLine="992"/>
        <w:contextualSpacing w:val="0"/>
        <w:jc w:val="both"/>
        <w:rPr>
          <w:rFonts w:ascii="Arial Narrow" w:hAnsi="Arial Narrow" w:cs="Arial"/>
        </w:rPr>
      </w:pPr>
      <w:r w:rsidRPr="00B75551">
        <w:rPr>
          <w:rFonts w:ascii="Arial Narrow" w:hAnsi="Arial Narrow" w:cs="Arial"/>
        </w:rPr>
        <w:t>Г) сбора от броя на n</w:t>
      </w:r>
      <w:r w:rsidRPr="009D3302">
        <w:rPr>
          <w:rFonts w:ascii="Arial Narrow" w:hAnsi="Arial Narrow" w:cs="Arial"/>
          <w:sz w:val="28"/>
          <w:szCs w:val="28"/>
          <w:vertAlign w:val="superscript"/>
        </w:rPr>
        <w:t>o</w:t>
      </w:r>
      <w:r w:rsidR="009D3302">
        <w:rPr>
          <w:rFonts w:ascii="Arial Narrow" w:hAnsi="Arial Narrow" w:cs="Arial"/>
        </w:rPr>
        <w:t xml:space="preserve"> и броя на е</w:t>
      </w:r>
      <w:r w:rsidR="009D3302" w:rsidRPr="009D3302">
        <w:rPr>
          <w:rFonts w:ascii="Arial Narrow" w:hAnsi="Arial Narrow" w:cs="Arial"/>
          <w:sz w:val="28"/>
          <w:szCs w:val="28"/>
          <w:vertAlign w:val="superscript"/>
        </w:rPr>
        <w:t>-</w:t>
      </w:r>
      <w:r w:rsidRPr="00B75551">
        <w:rPr>
          <w:rFonts w:ascii="Arial Narrow" w:hAnsi="Arial Narrow" w:cs="Arial"/>
        </w:rPr>
        <w:t xml:space="preserve">      </w:t>
      </w:r>
    </w:p>
    <w:p w:rsidR="00B75551" w:rsidRPr="00B75551" w:rsidRDefault="00B75551" w:rsidP="00B75551">
      <w:pPr>
        <w:pStyle w:val="a"/>
        <w:spacing w:after="0" w:line="240" w:lineRule="auto"/>
        <w:ind w:left="0" w:firstLine="992"/>
        <w:contextualSpacing w:val="0"/>
        <w:jc w:val="both"/>
        <w:rPr>
          <w:rFonts w:ascii="Arial Narrow" w:hAnsi="Arial Narrow" w:cs="Arial"/>
        </w:rPr>
      </w:pPr>
      <w:r w:rsidRPr="00B75551">
        <w:rPr>
          <w:rFonts w:ascii="Arial Narrow" w:hAnsi="Arial Narrow" w:cs="Arial"/>
        </w:rPr>
        <w:t>Д) сбора от броя на n</w:t>
      </w:r>
      <w:r w:rsidRPr="009D3302">
        <w:rPr>
          <w:rFonts w:ascii="Arial Narrow" w:hAnsi="Arial Narrow" w:cs="Arial"/>
          <w:sz w:val="28"/>
          <w:szCs w:val="28"/>
          <w:vertAlign w:val="superscript"/>
        </w:rPr>
        <w:t>o</w:t>
      </w:r>
      <w:r w:rsidRPr="00B75551">
        <w:rPr>
          <w:rFonts w:ascii="Arial Narrow" w:hAnsi="Arial Narrow" w:cs="Arial"/>
        </w:rPr>
        <w:t xml:space="preserve">          </w:t>
      </w:r>
    </w:p>
    <w:p w:rsidR="00FC52D4" w:rsidRPr="006D6952" w:rsidRDefault="00FC52D4" w:rsidP="00D6418E">
      <w:pPr>
        <w:pStyle w:val="a"/>
        <w:tabs>
          <w:tab w:val="left" w:pos="5670"/>
        </w:tabs>
        <w:spacing w:after="60" w:line="240" w:lineRule="auto"/>
        <w:ind w:left="0" w:firstLine="5670"/>
        <w:contextualSpacing w:val="0"/>
        <w:jc w:val="both"/>
        <w:rPr>
          <w:rFonts w:ascii="Arial Narrow" w:hAnsi="Arial Narrow" w:cs="Arial"/>
        </w:rPr>
      </w:pPr>
      <w:r w:rsidRPr="00F72C99">
        <w:rPr>
          <w:rFonts w:ascii="Arial Narrow" w:hAnsi="Arial Narrow" w:cs="Arial"/>
          <w:b/>
        </w:rPr>
        <w:t xml:space="preserve">Отговор: </w:t>
      </w:r>
      <w:r w:rsidR="00225C94">
        <w:rPr>
          <w:rFonts w:ascii="Arial Narrow" w:hAnsi="Arial Narrow" w:cs="Arial"/>
          <w:b/>
        </w:rPr>
        <w:t>В</w:t>
      </w:r>
    </w:p>
    <w:p w:rsidR="00225C94" w:rsidRPr="00225C94" w:rsidRDefault="00225C94" w:rsidP="00225C94">
      <w:pPr>
        <w:pStyle w:val="a"/>
        <w:numPr>
          <w:ilvl w:val="0"/>
          <w:numId w:val="25"/>
        </w:numPr>
        <w:spacing w:after="60" w:line="240" w:lineRule="auto"/>
        <w:ind w:left="0" w:firstLine="709"/>
        <w:contextualSpacing w:val="0"/>
        <w:jc w:val="both"/>
        <w:rPr>
          <w:rFonts w:ascii="Arial Narrow" w:hAnsi="Arial Narrow" w:cs="Arial"/>
          <w:b/>
        </w:rPr>
      </w:pPr>
      <w:r w:rsidRPr="00225C94">
        <w:rPr>
          <w:rFonts w:ascii="Arial Narrow" w:hAnsi="Arial Narrow" w:cs="Arial"/>
          <w:b/>
        </w:rPr>
        <w:t>Коя от посочените групи съединения съдържа само хомолози:</w:t>
      </w:r>
    </w:p>
    <w:p w:rsidR="00225C94" w:rsidRPr="00225C94" w:rsidRDefault="009D3302" w:rsidP="00225C94">
      <w:pPr>
        <w:pStyle w:val="a"/>
        <w:spacing w:after="0" w:line="240" w:lineRule="auto"/>
        <w:ind w:left="0" w:firstLine="992"/>
        <w:contextualSpacing w:val="0"/>
        <w:jc w:val="both"/>
        <w:rPr>
          <w:rFonts w:ascii="Arial Narrow" w:hAnsi="Arial Narrow" w:cs="Arial"/>
        </w:rPr>
      </w:pPr>
      <w:r w:rsidRPr="00225C94">
        <w:rPr>
          <w:rFonts w:ascii="Arial Narrow" w:hAnsi="Arial Narrow" w:cs="Arial"/>
        </w:rPr>
        <w:t>А</w:t>
      </w:r>
      <w:r>
        <w:rPr>
          <w:rFonts w:ascii="Arial Narrow" w:hAnsi="Arial Narrow" w:cs="Arial"/>
        </w:rPr>
        <w:t>) пентен, етен, бутен</w:t>
      </w:r>
    </w:p>
    <w:p w:rsidR="00225C94" w:rsidRPr="00225C94" w:rsidRDefault="009D3302" w:rsidP="00225C94">
      <w:pPr>
        <w:pStyle w:val="a"/>
        <w:spacing w:after="0" w:line="240" w:lineRule="auto"/>
        <w:ind w:left="0" w:firstLine="992"/>
        <w:contextualSpacing w:val="0"/>
        <w:jc w:val="both"/>
        <w:rPr>
          <w:rFonts w:ascii="Arial Narrow" w:hAnsi="Arial Narrow" w:cs="Arial"/>
        </w:rPr>
      </w:pPr>
      <w:r w:rsidRPr="00225C94">
        <w:rPr>
          <w:rFonts w:ascii="Arial Narrow" w:hAnsi="Arial Narrow" w:cs="Arial"/>
        </w:rPr>
        <w:t>Б</w:t>
      </w:r>
      <w:r>
        <w:rPr>
          <w:rFonts w:ascii="Arial Narrow" w:hAnsi="Arial Narrow" w:cs="Arial"/>
        </w:rPr>
        <w:t>) етан, пропен, бутан</w:t>
      </w:r>
      <w:r w:rsidR="00225C94" w:rsidRPr="00225C94">
        <w:rPr>
          <w:rFonts w:ascii="Arial Narrow" w:hAnsi="Arial Narrow" w:cs="Arial"/>
        </w:rPr>
        <w:t xml:space="preserve">                   </w:t>
      </w:r>
    </w:p>
    <w:p w:rsidR="00225C94" w:rsidRPr="00225C94" w:rsidRDefault="009D3302" w:rsidP="00225C94">
      <w:pPr>
        <w:pStyle w:val="a"/>
        <w:spacing w:after="0" w:line="240" w:lineRule="auto"/>
        <w:ind w:left="0" w:firstLine="992"/>
        <w:contextualSpacing w:val="0"/>
        <w:jc w:val="both"/>
        <w:rPr>
          <w:rFonts w:ascii="Arial Narrow" w:hAnsi="Arial Narrow" w:cs="Arial"/>
        </w:rPr>
      </w:pPr>
      <w:r w:rsidRPr="00225C94">
        <w:rPr>
          <w:rFonts w:ascii="Arial Narrow" w:hAnsi="Arial Narrow" w:cs="Arial"/>
        </w:rPr>
        <w:t>В</w:t>
      </w:r>
      <w:r>
        <w:rPr>
          <w:rFonts w:ascii="Arial Narrow" w:hAnsi="Arial Narrow" w:cs="Arial"/>
        </w:rPr>
        <w:t>) пентен, пентан, пентин</w:t>
      </w:r>
      <w:r w:rsidR="00225C94" w:rsidRPr="00225C94">
        <w:rPr>
          <w:rFonts w:ascii="Arial Narrow" w:hAnsi="Arial Narrow" w:cs="Arial"/>
        </w:rPr>
        <w:t xml:space="preserve">       </w:t>
      </w:r>
    </w:p>
    <w:p w:rsidR="00225C94" w:rsidRPr="00225C94" w:rsidRDefault="009D3302" w:rsidP="00225C94">
      <w:pPr>
        <w:pStyle w:val="a"/>
        <w:spacing w:after="0" w:line="240" w:lineRule="auto"/>
        <w:ind w:left="0" w:firstLine="992"/>
        <w:contextualSpacing w:val="0"/>
        <w:jc w:val="both"/>
        <w:rPr>
          <w:rFonts w:ascii="Arial Narrow" w:hAnsi="Arial Narrow" w:cs="Arial"/>
        </w:rPr>
      </w:pPr>
      <w:r w:rsidRPr="00225C94">
        <w:rPr>
          <w:rFonts w:ascii="Arial Narrow" w:hAnsi="Arial Narrow" w:cs="Arial"/>
        </w:rPr>
        <w:t>Г</w:t>
      </w:r>
      <w:r>
        <w:rPr>
          <w:rFonts w:ascii="Arial Narrow" w:hAnsi="Arial Narrow" w:cs="Arial"/>
        </w:rPr>
        <w:t>) 2-бутен, 1-бутен, бензен</w:t>
      </w:r>
    </w:p>
    <w:p w:rsidR="00225C94" w:rsidRPr="00225C94" w:rsidRDefault="009D3302" w:rsidP="00225C94">
      <w:pPr>
        <w:pStyle w:val="a"/>
        <w:spacing w:after="0" w:line="240" w:lineRule="auto"/>
        <w:ind w:left="0" w:firstLine="992"/>
        <w:contextualSpacing w:val="0"/>
        <w:jc w:val="both"/>
        <w:rPr>
          <w:rFonts w:ascii="Arial Narrow" w:hAnsi="Arial Narrow" w:cs="Arial"/>
        </w:rPr>
      </w:pPr>
      <w:r w:rsidRPr="00225C94">
        <w:rPr>
          <w:rFonts w:ascii="Arial Narrow" w:hAnsi="Arial Narrow" w:cs="Arial"/>
        </w:rPr>
        <w:t>Д</w:t>
      </w:r>
      <w:r>
        <w:rPr>
          <w:rFonts w:ascii="Arial Narrow" w:hAnsi="Arial Narrow" w:cs="Arial"/>
        </w:rPr>
        <w:t>) етан, пропан, етин</w:t>
      </w:r>
    </w:p>
    <w:p w:rsidR="00225C94" w:rsidRPr="006D6952" w:rsidRDefault="00225C94" w:rsidP="00225C94">
      <w:pPr>
        <w:pStyle w:val="1"/>
        <w:tabs>
          <w:tab w:val="left" w:pos="5670"/>
        </w:tabs>
        <w:spacing w:after="0" w:line="240" w:lineRule="auto"/>
        <w:ind w:left="0"/>
        <w:contextualSpacing w:val="0"/>
        <w:jc w:val="both"/>
        <w:rPr>
          <w:rFonts w:ascii="Arial Narrow" w:hAnsi="Arial Narrow" w:cs="Arial"/>
        </w:rPr>
      </w:pPr>
    </w:p>
    <w:p w:rsidR="001F49B0" w:rsidRPr="00F72C99" w:rsidRDefault="00FC52D4" w:rsidP="00D6418E">
      <w:pPr>
        <w:pStyle w:val="a"/>
        <w:tabs>
          <w:tab w:val="left" w:pos="5670"/>
        </w:tabs>
        <w:spacing w:after="60" w:line="240" w:lineRule="auto"/>
        <w:ind w:left="0" w:firstLine="5670"/>
        <w:contextualSpacing w:val="0"/>
        <w:jc w:val="both"/>
        <w:rPr>
          <w:rFonts w:ascii="Arial Narrow" w:hAnsi="Arial Narrow" w:cs="Arial"/>
          <w:b/>
        </w:rPr>
      </w:pPr>
      <w:r w:rsidRPr="00F72C99">
        <w:rPr>
          <w:rFonts w:ascii="Arial Narrow" w:hAnsi="Arial Narrow" w:cs="Arial"/>
          <w:b/>
        </w:rPr>
        <w:t xml:space="preserve">Отговор: </w:t>
      </w:r>
      <w:r w:rsidR="00225C94">
        <w:rPr>
          <w:rFonts w:ascii="Arial Narrow" w:hAnsi="Arial Narrow" w:cs="Arial"/>
          <w:b/>
        </w:rPr>
        <w:t>А</w:t>
      </w:r>
    </w:p>
    <w:p w:rsidR="006A42DC" w:rsidRPr="00F72C99" w:rsidRDefault="006A42DC" w:rsidP="00F72C99">
      <w:pPr>
        <w:pStyle w:val="a"/>
        <w:tabs>
          <w:tab w:val="left" w:pos="5670"/>
        </w:tabs>
        <w:spacing w:after="0" w:line="240" w:lineRule="auto"/>
        <w:ind w:left="0"/>
        <w:contextualSpacing w:val="0"/>
        <w:jc w:val="both"/>
        <w:rPr>
          <w:rFonts w:ascii="Arial Narrow" w:hAnsi="Arial Narrow" w:cs="Arial"/>
        </w:rPr>
        <w:sectPr w:rsidR="006A42DC" w:rsidRPr="00F72C99" w:rsidSect="00BC7D95">
          <w:headerReference w:type="default" r:id="rId62"/>
          <w:footerReference w:type="default" r:id="rId63"/>
          <w:pgSz w:w="11907" w:h="16840"/>
          <w:pgMar w:top="1134" w:right="1021" w:bottom="1134" w:left="1021" w:header="708" w:footer="708" w:gutter="0"/>
          <w:pgNumType w:fmt="numberInDash" w:start="44"/>
          <w:cols w:space="708"/>
        </w:sectPr>
      </w:pPr>
    </w:p>
    <w:p w:rsidR="007A4AA9" w:rsidRDefault="007A4AA9" w:rsidP="007A4AA9">
      <w:pPr>
        <w:jc w:val="center"/>
        <w:rPr>
          <w:rFonts w:ascii="Arial" w:hAnsi="Arial" w:cs="Arial"/>
          <w:b/>
          <w:sz w:val="30"/>
          <w:szCs w:val="30"/>
          <w:lang w:val="en-US"/>
        </w:rPr>
      </w:pPr>
      <w:r>
        <w:rPr>
          <w:rFonts w:ascii="Arial" w:hAnsi="Arial" w:cs="Arial"/>
          <w:b/>
          <w:sz w:val="30"/>
          <w:szCs w:val="30"/>
        </w:rPr>
        <w:lastRenderedPageBreak/>
        <w:t>ГРАФИЦИ</w:t>
      </w:r>
      <w:r w:rsidRPr="005B7D03">
        <w:rPr>
          <w:rFonts w:ascii="Arial" w:hAnsi="Arial" w:cs="Arial"/>
          <w:b/>
          <w:sz w:val="30"/>
          <w:szCs w:val="30"/>
        </w:rPr>
        <w:t xml:space="preserve"> ЗА ПРОВЕЖДАНЕ НА ИЗПИТИТЕ</w:t>
      </w:r>
    </w:p>
    <w:p w:rsidR="00174122" w:rsidRDefault="00174122" w:rsidP="00174122">
      <w:pPr>
        <w:spacing w:before="60"/>
        <w:jc w:val="right"/>
        <w:rPr>
          <w:rFonts w:ascii="Arial" w:hAnsi="Arial"/>
        </w:rPr>
      </w:pPr>
      <w:r>
        <w:rPr>
          <w:rFonts w:ascii="Arial" w:hAnsi="Arial"/>
        </w:rPr>
        <w:t>ПРИЛОЖЕНИЕ № 1</w:t>
      </w:r>
    </w:p>
    <w:p w:rsidR="00174122" w:rsidRPr="008A6F29" w:rsidRDefault="00174122" w:rsidP="00174122">
      <w:pPr>
        <w:spacing w:before="60" w:after="60"/>
        <w:jc w:val="center"/>
        <w:rPr>
          <w:rFonts w:ascii="Arial" w:hAnsi="Arial" w:cs="Arial"/>
          <w:b/>
          <w:caps/>
          <w:sz w:val="28"/>
          <w:szCs w:val="28"/>
        </w:rPr>
      </w:pPr>
      <w:r w:rsidRPr="008A6F29">
        <w:rPr>
          <w:rFonts w:ascii="Arial" w:hAnsi="Arial" w:cs="Arial"/>
          <w:b/>
          <w:caps/>
          <w:sz w:val="28"/>
          <w:szCs w:val="28"/>
        </w:rPr>
        <w:t>Предварителни кандидатстудентски изпити</w:t>
      </w:r>
    </w:p>
    <w:tbl>
      <w:tblPr>
        <w:tblW w:w="992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764"/>
        <w:gridCol w:w="740"/>
        <w:gridCol w:w="1871"/>
        <w:gridCol w:w="3687"/>
        <w:gridCol w:w="1861"/>
      </w:tblGrid>
      <w:tr w:rsidR="00174122" w:rsidRPr="006B7381" w:rsidTr="00016646">
        <w:tblPrEx>
          <w:tblCellMar>
            <w:top w:w="0" w:type="dxa"/>
            <w:left w:w="0" w:type="dxa"/>
            <w:bottom w:w="0" w:type="dxa"/>
            <w:right w:w="0" w:type="dxa"/>
          </w:tblCellMar>
        </w:tblPrEx>
        <w:trPr>
          <w:cantSplit/>
          <w:trHeight w:val="20"/>
          <w:jc w:val="center"/>
        </w:trPr>
        <w:tc>
          <w:tcPr>
            <w:tcW w:w="1764" w:type="dxa"/>
            <w:tcBorders>
              <w:top w:val="double" w:sz="6" w:space="0" w:color="auto"/>
              <w:bottom w:val="double" w:sz="6" w:space="0" w:color="auto"/>
            </w:tcBorders>
            <w:vAlign w:val="center"/>
          </w:tcPr>
          <w:p w:rsidR="00174122" w:rsidRPr="006B7381" w:rsidRDefault="00174122" w:rsidP="00016646">
            <w:pPr>
              <w:ind w:left="170" w:right="170"/>
              <w:jc w:val="center"/>
              <w:rPr>
                <w:sz w:val="24"/>
                <w:szCs w:val="24"/>
              </w:rPr>
            </w:pPr>
            <w:r>
              <w:rPr>
                <w:b/>
                <w:sz w:val="24"/>
                <w:szCs w:val="24"/>
              </w:rPr>
              <w:t>Д</w:t>
            </w:r>
            <w:r w:rsidRPr="006B7381">
              <w:rPr>
                <w:b/>
                <w:sz w:val="24"/>
                <w:szCs w:val="24"/>
              </w:rPr>
              <w:t>ата</w:t>
            </w:r>
          </w:p>
        </w:tc>
        <w:tc>
          <w:tcPr>
            <w:tcW w:w="740" w:type="dxa"/>
            <w:tcBorders>
              <w:top w:val="double" w:sz="6" w:space="0" w:color="auto"/>
              <w:bottom w:val="double" w:sz="6" w:space="0" w:color="auto"/>
            </w:tcBorders>
            <w:vAlign w:val="center"/>
          </w:tcPr>
          <w:p w:rsidR="00174122" w:rsidRPr="00D53782" w:rsidRDefault="00174122" w:rsidP="00016646">
            <w:pPr>
              <w:jc w:val="center"/>
              <w:rPr>
                <w:b/>
                <w:sz w:val="24"/>
                <w:szCs w:val="24"/>
              </w:rPr>
            </w:pPr>
            <w:r>
              <w:rPr>
                <w:b/>
                <w:sz w:val="24"/>
                <w:szCs w:val="24"/>
              </w:rPr>
              <w:t>Н</w:t>
            </w:r>
            <w:r w:rsidRPr="006B7381">
              <w:rPr>
                <w:b/>
                <w:sz w:val="24"/>
                <w:szCs w:val="24"/>
              </w:rPr>
              <w:t>ачало</w:t>
            </w:r>
          </w:p>
        </w:tc>
        <w:tc>
          <w:tcPr>
            <w:tcW w:w="1871" w:type="dxa"/>
            <w:tcBorders>
              <w:top w:val="double" w:sz="6" w:space="0" w:color="auto"/>
              <w:bottom w:val="double" w:sz="6" w:space="0" w:color="auto"/>
            </w:tcBorders>
            <w:vAlign w:val="center"/>
          </w:tcPr>
          <w:p w:rsidR="00174122" w:rsidRPr="006B7381" w:rsidRDefault="00174122" w:rsidP="00016646">
            <w:pPr>
              <w:ind w:left="113" w:right="113"/>
              <w:jc w:val="center"/>
              <w:rPr>
                <w:sz w:val="24"/>
                <w:szCs w:val="24"/>
              </w:rPr>
            </w:pPr>
            <w:r>
              <w:rPr>
                <w:b/>
                <w:sz w:val="24"/>
                <w:szCs w:val="24"/>
              </w:rPr>
              <w:t>И</w:t>
            </w:r>
            <w:r w:rsidRPr="006B7381">
              <w:rPr>
                <w:b/>
                <w:sz w:val="24"/>
                <w:szCs w:val="24"/>
              </w:rPr>
              <w:t>зпит</w:t>
            </w:r>
          </w:p>
        </w:tc>
        <w:tc>
          <w:tcPr>
            <w:tcW w:w="3687" w:type="dxa"/>
            <w:tcBorders>
              <w:top w:val="double" w:sz="6" w:space="0" w:color="auto"/>
              <w:bottom w:val="double" w:sz="6" w:space="0" w:color="auto"/>
            </w:tcBorders>
            <w:vAlign w:val="center"/>
          </w:tcPr>
          <w:p w:rsidR="00174122" w:rsidRPr="006B7381" w:rsidRDefault="00174122" w:rsidP="00016646">
            <w:pPr>
              <w:jc w:val="center"/>
              <w:rPr>
                <w:sz w:val="24"/>
                <w:szCs w:val="24"/>
              </w:rPr>
            </w:pPr>
            <w:r>
              <w:rPr>
                <w:b/>
                <w:sz w:val="24"/>
                <w:szCs w:val="24"/>
              </w:rPr>
              <w:t>З</w:t>
            </w:r>
            <w:r w:rsidRPr="006B7381">
              <w:rPr>
                <w:b/>
                <w:sz w:val="24"/>
                <w:szCs w:val="24"/>
              </w:rPr>
              <w:t>а специалности</w:t>
            </w:r>
          </w:p>
        </w:tc>
        <w:tc>
          <w:tcPr>
            <w:tcW w:w="1861" w:type="dxa"/>
            <w:tcBorders>
              <w:top w:val="double" w:sz="6" w:space="0" w:color="auto"/>
              <w:bottom w:val="double" w:sz="6" w:space="0" w:color="auto"/>
            </w:tcBorders>
            <w:vAlign w:val="center"/>
          </w:tcPr>
          <w:p w:rsidR="00174122" w:rsidRPr="006B7381" w:rsidRDefault="00174122" w:rsidP="00016646">
            <w:pPr>
              <w:jc w:val="center"/>
              <w:rPr>
                <w:sz w:val="24"/>
                <w:szCs w:val="24"/>
              </w:rPr>
            </w:pPr>
            <w:r>
              <w:rPr>
                <w:b/>
                <w:sz w:val="24"/>
                <w:szCs w:val="24"/>
              </w:rPr>
              <w:t>П</w:t>
            </w:r>
            <w:r w:rsidRPr="006B7381">
              <w:rPr>
                <w:b/>
                <w:sz w:val="24"/>
                <w:szCs w:val="24"/>
              </w:rPr>
              <w:t>ровежда се в</w:t>
            </w:r>
          </w:p>
        </w:tc>
      </w:tr>
      <w:tr w:rsidR="00174122" w:rsidRPr="006B7381" w:rsidTr="00016646">
        <w:tblPrEx>
          <w:tblCellMar>
            <w:top w:w="0" w:type="dxa"/>
            <w:left w:w="0" w:type="dxa"/>
            <w:bottom w:w="0" w:type="dxa"/>
            <w:right w:w="0" w:type="dxa"/>
          </w:tblCellMar>
        </w:tblPrEx>
        <w:trPr>
          <w:cantSplit/>
          <w:trHeight w:val="369"/>
          <w:jc w:val="center"/>
        </w:trPr>
        <w:tc>
          <w:tcPr>
            <w:tcW w:w="1764" w:type="dxa"/>
            <w:vAlign w:val="center"/>
          </w:tcPr>
          <w:p w:rsidR="00174122" w:rsidRPr="00FE59DD" w:rsidRDefault="00174122" w:rsidP="00016646">
            <w:pPr>
              <w:spacing w:before="80" w:after="80"/>
              <w:jc w:val="center"/>
              <w:rPr>
                <w:sz w:val="24"/>
                <w:szCs w:val="24"/>
              </w:rPr>
            </w:pPr>
            <w:r>
              <w:rPr>
                <w:sz w:val="24"/>
                <w:szCs w:val="24"/>
                <w:lang w:val="en-US"/>
              </w:rPr>
              <w:t>14</w:t>
            </w:r>
            <w:r w:rsidRPr="00FE59DD">
              <w:rPr>
                <w:sz w:val="24"/>
                <w:szCs w:val="24"/>
              </w:rPr>
              <w:t xml:space="preserve"> февруари</w:t>
            </w:r>
          </w:p>
        </w:tc>
        <w:tc>
          <w:tcPr>
            <w:tcW w:w="740" w:type="dxa"/>
            <w:vMerge w:val="restart"/>
            <w:shd w:val="clear" w:color="auto" w:fill="auto"/>
            <w:vAlign w:val="center"/>
          </w:tcPr>
          <w:p w:rsidR="00174122" w:rsidRPr="006B7381" w:rsidRDefault="00174122" w:rsidP="00016646">
            <w:pPr>
              <w:jc w:val="center"/>
              <w:rPr>
                <w:rFonts w:ascii="Arial" w:hAnsi="Arial"/>
                <w:b/>
                <w:szCs w:val="22"/>
                <w:lang w:val="en-US"/>
              </w:rPr>
            </w:pPr>
            <w:r>
              <w:rPr>
                <w:rFonts w:ascii="Arial" w:hAnsi="Arial"/>
                <w:b/>
                <w:szCs w:val="22"/>
                <w:lang w:val="en-US"/>
              </w:rPr>
              <w:t>9</w:t>
            </w:r>
            <w:r>
              <w:rPr>
                <w:rFonts w:ascii="Arial" w:hAnsi="Arial"/>
                <w:b/>
                <w:szCs w:val="22"/>
              </w:rPr>
              <w:t>:</w:t>
            </w:r>
            <w:r w:rsidRPr="00286EC3">
              <w:rPr>
                <w:rFonts w:ascii="Arial" w:hAnsi="Arial"/>
                <w:b/>
                <w:szCs w:val="22"/>
              </w:rPr>
              <w:t>00</w:t>
            </w:r>
          </w:p>
        </w:tc>
        <w:tc>
          <w:tcPr>
            <w:tcW w:w="1871" w:type="dxa"/>
            <w:vMerge w:val="restart"/>
            <w:vAlign w:val="center"/>
          </w:tcPr>
          <w:p w:rsidR="00174122" w:rsidRPr="009F04C8" w:rsidRDefault="00174122" w:rsidP="00016646">
            <w:pPr>
              <w:jc w:val="center"/>
              <w:rPr>
                <w:szCs w:val="24"/>
              </w:rPr>
            </w:pPr>
            <w:r w:rsidRPr="00205D1D">
              <w:rPr>
                <w:b/>
                <w:szCs w:val="24"/>
              </w:rPr>
              <w:t>ЕПИ</w:t>
            </w:r>
            <w:r>
              <w:rPr>
                <w:szCs w:val="24"/>
              </w:rPr>
              <w:t xml:space="preserve"> </w:t>
            </w:r>
            <w:r>
              <w:rPr>
                <w:szCs w:val="24"/>
              </w:rPr>
              <w:br/>
              <w:t>(български език)</w:t>
            </w:r>
          </w:p>
        </w:tc>
        <w:tc>
          <w:tcPr>
            <w:tcW w:w="3687" w:type="dxa"/>
            <w:vMerge w:val="restart"/>
            <w:shd w:val="clear" w:color="auto" w:fill="auto"/>
            <w:vAlign w:val="center"/>
          </w:tcPr>
          <w:p w:rsidR="00174122" w:rsidRPr="00B62F1A" w:rsidRDefault="00174122" w:rsidP="00016646">
            <w:pPr>
              <w:jc w:val="center"/>
              <w:rPr>
                <w:szCs w:val="24"/>
              </w:rPr>
            </w:pPr>
            <w:r w:rsidRPr="00B62F1A">
              <w:rPr>
                <w:szCs w:val="24"/>
              </w:rPr>
              <w:t>Право, ПНУП, НУПЧЕ,</w:t>
            </w:r>
            <w:r>
              <w:rPr>
                <w:szCs w:val="24"/>
              </w:rPr>
              <w:t xml:space="preserve"> Социална педагогика, </w:t>
            </w:r>
            <w:r w:rsidRPr="00B62F1A">
              <w:rPr>
                <w:szCs w:val="24"/>
              </w:rPr>
              <w:t>Български език и история,</w:t>
            </w:r>
          </w:p>
          <w:p w:rsidR="00174122" w:rsidRPr="00012774" w:rsidRDefault="00174122" w:rsidP="00016646">
            <w:pPr>
              <w:jc w:val="center"/>
              <w:rPr>
                <w:szCs w:val="24"/>
              </w:rPr>
            </w:pPr>
            <w:r>
              <w:rPr>
                <w:szCs w:val="24"/>
              </w:rPr>
              <w:t>Педагогика на обучението по бълг.език</w:t>
            </w:r>
            <w:r w:rsidRPr="00B62F1A">
              <w:rPr>
                <w:szCs w:val="24"/>
              </w:rPr>
              <w:t xml:space="preserve"> и чужд език</w:t>
            </w:r>
            <w:r>
              <w:rPr>
                <w:szCs w:val="24"/>
              </w:rPr>
              <w:t xml:space="preserve">, </w:t>
            </w:r>
            <w:r w:rsidRPr="00012774">
              <w:rPr>
                <w:szCs w:val="24"/>
              </w:rPr>
              <w:t xml:space="preserve">Социални дейности, </w:t>
            </w:r>
          </w:p>
          <w:p w:rsidR="00174122" w:rsidRPr="005A228C" w:rsidRDefault="00174122" w:rsidP="00016646">
            <w:pPr>
              <w:jc w:val="center"/>
              <w:rPr>
                <w:i/>
                <w:szCs w:val="24"/>
                <w:lang w:val="ru-RU"/>
              </w:rPr>
            </w:pPr>
            <w:r w:rsidRPr="00012774">
              <w:rPr>
                <w:i/>
                <w:szCs w:val="24"/>
              </w:rPr>
              <w:t>Всички инженерни специалности</w:t>
            </w:r>
            <w:r w:rsidRPr="005A228C">
              <w:rPr>
                <w:i/>
                <w:szCs w:val="24"/>
                <w:lang w:val="ru-RU"/>
              </w:rPr>
              <w:t>,</w:t>
            </w:r>
            <w:r w:rsidRPr="00B62F1A">
              <w:rPr>
                <w:i/>
                <w:szCs w:val="24"/>
              </w:rPr>
              <w:t xml:space="preserve"> Иконом</w:t>
            </w:r>
            <w:r>
              <w:rPr>
                <w:i/>
                <w:szCs w:val="24"/>
              </w:rPr>
              <w:t>ическо</w:t>
            </w:r>
            <w:r w:rsidRPr="00B62F1A">
              <w:rPr>
                <w:i/>
                <w:szCs w:val="24"/>
              </w:rPr>
              <w:t>-управленски спец.,</w:t>
            </w:r>
          </w:p>
          <w:p w:rsidR="00174122" w:rsidRPr="00B62F1A" w:rsidRDefault="00174122" w:rsidP="00016646">
            <w:pPr>
              <w:jc w:val="center"/>
              <w:rPr>
                <w:szCs w:val="24"/>
              </w:rPr>
            </w:pPr>
            <w:r w:rsidRPr="00F77FFA">
              <w:rPr>
                <w:i/>
                <w:szCs w:val="24"/>
              </w:rPr>
              <w:t>Информатични специалности</w:t>
            </w:r>
            <w:r>
              <w:rPr>
                <w:i/>
                <w:szCs w:val="24"/>
              </w:rPr>
              <w:t>,</w:t>
            </w:r>
            <w:r w:rsidRPr="00B62F1A">
              <w:rPr>
                <w:i/>
                <w:szCs w:val="24"/>
              </w:rPr>
              <w:t xml:space="preserve"> </w:t>
            </w:r>
            <w:r w:rsidRPr="00B62F1A">
              <w:rPr>
                <w:szCs w:val="24"/>
              </w:rPr>
              <w:t>Биотехнологии, Химични технологии,</w:t>
            </w:r>
          </w:p>
          <w:p w:rsidR="00174122" w:rsidRPr="00B62F1A" w:rsidRDefault="00174122" w:rsidP="00016646">
            <w:pPr>
              <w:jc w:val="center"/>
              <w:rPr>
                <w:i/>
                <w:szCs w:val="24"/>
              </w:rPr>
            </w:pPr>
            <w:r>
              <w:rPr>
                <w:szCs w:val="24"/>
              </w:rPr>
              <w:t>Т</w:t>
            </w:r>
            <w:r w:rsidRPr="00B62F1A">
              <w:rPr>
                <w:szCs w:val="24"/>
              </w:rPr>
              <w:t>ехнологи</w:t>
            </w:r>
            <w:r>
              <w:rPr>
                <w:szCs w:val="24"/>
              </w:rPr>
              <w:t>я на</w:t>
            </w:r>
            <w:r w:rsidRPr="00B62F1A">
              <w:rPr>
                <w:szCs w:val="24"/>
              </w:rPr>
              <w:t xml:space="preserve"> </w:t>
            </w:r>
            <w:r>
              <w:rPr>
                <w:szCs w:val="24"/>
              </w:rPr>
              <w:t>х</w:t>
            </w:r>
            <w:r w:rsidRPr="00B62F1A">
              <w:rPr>
                <w:szCs w:val="24"/>
              </w:rPr>
              <w:t>раните</w:t>
            </w:r>
            <w:r>
              <w:rPr>
                <w:szCs w:val="24"/>
              </w:rPr>
              <w:t>,</w:t>
            </w:r>
            <w:r w:rsidRPr="002A6E60">
              <w:rPr>
                <w:szCs w:val="24"/>
              </w:rPr>
              <w:t xml:space="preserve"> Растениевъдство</w:t>
            </w:r>
          </w:p>
        </w:tc>
        <w:tc>
          <w:tcPr>
            <w:tcW w:w="1861" w:type="dxa"/>
            <w:vMerge w:val="restart"/>
            <w:shd w:val="clear" w:color="auto" w:fill="auto"/>
            <w:vAlign w:val="center"/>
          </w:tcPr>
          <w:p w:rsidR="00174122" w:rsidRPr="006B7381" w:rsidRDefault="00174122" w:rsidP="00016646">
            <w:pPr>
              <w:jc w:val="center"/>
              <w:rPr>
                <w:sz w:val="24"/>
                <w:szCs w:val="24"/>
              </w:rPr>
            </w:pPr>
            <w:r w:rsidRPr="006B7381">
              <w:rPr>
                <w:sz w:val="24"/>
                <w:szCs w:val="24"/>
              </w:rPr>
              <w:t>Русе,</w:t>
            </w:r>
          </w:p>
          <w:p w:rsidR="00174122" w:rsidRPr="006B7381" w:rsidRDefault="00174122" w:rsidP="00016646">
            <w:pPr>
              <w:jc w:val="center"/>
              <w:rPr>
                <w:sz w:val="24"/>
                <w:szCs w:val="24"/>
              </w:rPr>
            </w:pPr>
            <w:r w:rsidRPr="006B7381">
              <w:rPr>
                <w:sz w:val="24"/>
                <w:szCs w:val="24"/>
              </w:rPr>
              <w:t>Силистра,</w:t>
            </w:r>
            <w:r w:rsidRPr="006A2255">
              <w:rPr>
                <w:sz w:val="24"/>
                <w:szCs w:val="24"/>
              </w:rPr>
              <w:t xml:space="preserve"> </w:t>
            </w:r>
            <w:r w:rsidRPr="006B7381">
              <w:rPr>
                <w:sz w:val="24"/>
                <w:szCs w:val="24"/>
              </w:rPr>
              <w:t>Разград</w:t>
            </w:r>
          </w:p>
        </w:tc>
      </w:tr>
      <w:tr w:rsidR="00174122" w:rsidRPr="006B7381" w:rsidTr="00016646">
        <w:tblPrEx>
          <w:tblCellMar>
            <w:top w:w="0" w:type="dxa"/>
            <w:left w:w="0" w:type="dxa"/>
            <w:bottom w:w="0" w:type="dxa"/>
            <w:right w:w="0" w:type="dxa"/>
          </w:tblCellMar>
        </w:tblPrEx>
        <w:trPr>
          <w:cantSplit/>
          <w:trHeight w:val="369"/>
          <w:jc w:val="center"/>
        </w:trPr>
        <w:tc>
          <w:tcPr>
            <w:tcW w:w="1764" w:type="dxa"/>
            <w:vAlign w:val="center"/>
          </w:tcPr>
          <w:p w:rsidR="00174122" w:rsidRPr="00FE59DD" w:rsidRDefault="00174122" w:rsidP="00016646">
            <w:pPr>
              <w:spacing w:before="80" w:after="80"/>
              <w:jc w:val="center"/>
              <w:rPr>
                <w:sz w:val="24"/>
                <w:szCs w:val="24"/>
              </w:rPr>
            </w:pPr>
            <w:r>
              <w:rPr>
                <w:sz w:val="24"/>
                <w:szCs w:val="24"/>
                <w:lang w:val="en-US"/>
              </w:rPr>
              <w:t>28</w:t>
            </w:r>
            <w:r w:rsidRPr="00FE59DD">
              <w:rPr>
                <w:sz w:val="24"/>
                <w:szCs w:val="24"/>
              </w:rPr>
              <w:t xml:space="preserve"> февруари</w:t>
            </w:r>
          </w:p>
        </w:tc>
        <w:tc>
          <w:tcPr>
            <w:tcW w:w="740" w:type="dxa"/>
            <w:vMerge/>
            <w:shd w:val="clear" w:color="auto" w:fill="auto"/>
            <w:vAlign w:val="center"/>
          </w:tcPr>
          <w:p w:rsidR="00174122" w:rsidRDefault="00174122" w:rsidP="00016646">
            <w:pPr>
              <w:jc w:val="center"/>
              <w:rPr>
                <w:rFonts w:ascii="Arial" w:hAnsi="Arial"/>
                <w:b/>
                <w:szCs w:val="22"/>
              </w:rPr>
            </w:pPr>
          </w:p>
        </w:tc>
        <w:tc>
          <w:tcPr>
            <w:tcW w:w="1871" w:type="dxa"/>
            <w:vMerge/>
            <w:vAlign w:val="center"/>
          </w:tcPr>
          <w:p w:rsidR="00174122" w:rsidRPr="008B5741" w:rsidRDefault="00174122" w:rsidP="00016646">
            <w:pPr>
              <w:jc w:val="center"/>
              <w:rPr>
                <w:b/>
              </w:rPr>
            </w:pPr>
          </w:p>
        </w:tc>
        <w:tc>
          <w:tcPr>
            <w:tcW w:w="3687" w:type="dxa"/>
            <w:vMerge/>
            <w:shd w:val="clear" w:color="auto" w:fill="auto"/>
            <w:vAlign w:val="center"/>
          </w:tcPr>
          <w:p w:rsidR="00174122" w:rsidRPr="00B62F1A" w:rsidRDefault="00174122" w:rsidP="00016646">
            <w:pPr>
              <w:jc w:val="center"/>
              <w:rPr>
                <w:i/>
                <w:szCs w:val="24"/>
              </w:rPr>
            </w:pPr>
          </w:p>
        </w:tc>
        <w:tc>
          <w:tcPr>
            <w:tcW w:w="1861" w:type="dxa"/>
            <w:vMerge/>
            <w:shd w:val="clear" w:color="auto" w:fill="auto"/>
            <w:vAlign w:val="center"/>
          </w:tcPr>
          <w:p w:rsidR="00174122" w:rsidRPr="006B7381" w:rsidRDefault="00174122" w:rsidP="00016646">
            <w:pPr>
              <w:jc w:val="center"/>
              <w:rPr>
                <w:sz w:val="24"/>
                <w:szCs w:val="24"/>
              </w:rPr>
            </w:pPr>
          </w:p>
        </w:tc>
      </w:tr>
      <w:tr w:rsidR="00174122" w:rsidRPr="006B7381" w:rsidTr="00016646">
        <w:tblPrEx>
          <w:tblCellMar>
            <w:top w:w="0" w:type="dxa"/>
            <w:left w:w="0" w:type="dxa"/>
            <w:bottom w:w="0" w:type="dxa"/>
            <w:right w:w="0" w:type="dxa"/>
          </w:tblCellMar>
        </w:tblPrEx>
        <w:trPr>
          <w:cantSplit/>
          <w:trHeight w:val="369"/>
          <w:jc w:val="center"/>
        </w:trPr>
        <w:tc>
          <w:tcPr>
            <w:tcW w:w="1764" w:type="dxa"/>
            <w:vAlign w:val="center"/>
          </w:tcPr>
          <w:p w:rsidR="00174122" w:rsidRPr="00FE59DD" w:rsidRDefault="00174122" w:rsidP="00016646">
            <w:pPr>
              <w:spacing w:before="80" w:after="80"/>
              <w:jc w:val="center"/>
              <w:rPr>
                <w:sz w:val="24"/>
                <w:szCs w:val="24"/>
              </w:rPr>
            </w:pPr>
            <w:r w:rsidRPr="00FE59DD">
              <w:rPr>
                <w:sz w:val="24"/>
                <w:szCs w:val="24"/>
              </w:rPr>
              <w:t>1</w:t>
            </w:r>
            <w:r>
              <w:rPr>
                <w:sz w:val="24"/>
                <w:szCs w:val="24"/>
                <w:lang w:val="en-US"/>
              </w:rPr>
              <w:t>4</w:t>
            </w:r>
            <w:r w:rsidRPr="00FE59DD">
              <w:rPr>
                <w:sz w:val="24"/>
                <w:szCs w:val="24"/>
              </w:rPr>
              <w:t xml:space="preserve"> март</w:t>
            </w:r>
          </w:p>
        </w:tc>
        <w:tc>
          <w:tcPr>
            <w:tcW w:w="740" w:type="dxa"/>
            <w:vMerge/>
            <w:shd w:val="clear" w:color="auto" w:fill="auto"/>
            <w:vAlign w:val="center"/>
          </w:tcPr>
          <w:p w:rsidR="00174122" w:rsidRDefault="00174122" w:rsidP="00016646">
            <w:pPr>
              <w:jc w:val="center"/>
              <w:rPr>
                <w:rFonts w:ascii="Arial" w:hAnsi="Arial"/>
                <w:b/>
                <w:szCs w:val="22"/>
              </w:rPr>
            </w:pPr>
          </w:p>
        </w:tc>
        <w:tc>
          <w:tcPr>
            <w:tcW w:w="1871" w:type="dxa"/>
            <w:vMerge/>
            <w:vAlign w:val="center"/>
          </w:tcPr>
          <w:p w:rsidR="00174122" w:rsidRPr="008B5741" w:rsidRDefault="00174122" w:rsidP="00016646">
            <w:pPr>
              <w:jc w:val="center"/>
              <w:rPr>
                <w:b/>
              </w:rPr>
            </w:pPr>
          </w:p>
        </w:tc>
        <w:tc>
          <w:tcPr>
            <w:tcW w:w="3687" w:type="dxa"/>
            <w:vMerge/>
            <w:shd w:val="clear" w:color="auto" w:fill="auto"/>
            <w:vAlign w:val="center"/>
          </w:tcPr>
          <w:p w:rsidR="00174122" w:rsidRPr="00B62F1A" w:rsidRDefault="00174122" w:rsidP="00016646">
            <w:pPr>
              <w:jc w:val="center"/>
              <w:rPr>
                <w:i/>
                <w:szCs w:val="24"/>
              </w:rPr>
            </w:pPr>
          </w:p>
        </w:tc>
        <w:tc>
          <w:tcPr>
            <w:tcW w:w="1861" w:type="dxa"/>
            <w:vMerge/>
            <w:shd w:val="clear" w:color="auto" w:fill="auto"/>
            <w:vAlign w:val="center"/>
          </w:tcPr>
          <w:p w:rsidR="00174122" w:rsidRPr="006B7381" w:rsidRDefault="00174122" w:rsidP="00016646">
            <w:pPr>
              <w:jc w:val="center"/>
              <w:rPr>
                <w:sz w:val="24"/>
                <w:szCs w:val="24"/>
              </w:rPr>
            </w:pPr>
          </w:p>
        </w:tc>
      </w:tr>
      <w:tr w:rsidR="00174122" w:rsidRPr="006B7381" w:rsidTr="00016646">
        <w:tblPrEx>
          <w:tblCellMar>
            <w:top w:w="0" w:type="dxa"/>
            <w:left w:w="0" w:type="dxa"/>
            <w:bottom w:w="0" w:type="dxa"/>
            <w:right w:w="0" w:type="dxa"/>
          </w:tblCellMar>
        </w:tblPrEx>
        <w:trPr>
          <w:cantSplit/>
          <w:trHeight w:val="369"/>
          <w:jc w:val="center"/>
        </w:trPr>
        <w:tc>
          <w:tcPr>
            <w:tcW w:w="1764" w:type="dxa"/>
            <w:tcBorders>
              <w:bottom w:val="single" w:sz="6" w:space="0" w:color="auto"/>
            </w:tcBorders>
            <w:vAlign w:val="center"/>
          </w:tcPr>
          <w:p w:rsidR="00174122" w:rsidRPr="00FE59DD" w:rsidRDefault="00174122" w:rsidP="00016646">
            <w:pPr>
              <w:spacing w:before="80" w:after="80"/>
              <w:jc w:val="center"/>
              <w:rPr>
                <w:sz w:val="24"/>
                <w:szCs w:val="24"/>
              </w:rPr>
            </w:pPr>
            <w:r w:rsidRPr="00FE59DD">
              <w:rPr>
                <w:sz w:val="24"/>
                <w:szCs w:val="24"/>
              </w:rPr>
              <w:t>2</w:t>
            </w:r>
            <w:r>
              <w:rPr>
                <w:sz w:val="24"/>
                <w:szCs w:val="24"/>
                <w:lang w:val="en-US"/>
              </w:rPr>
              <w:t>8</w:t>
            </w:r>
            <w:r w:rsidRPr="00FE59DD">
              <w:rPr>
                <w:sz w:val="24"/>
                <w:szCs w:val="24"/>
              </w:rPr>
              <w:t xml:space="preserve"> март</w:t>
            </w:r>
          </w:p>
        </w:tc>
        <w:tc>
          <w:tcPr>
            <w:tcW w:w="740" w:type="dxa"/>
            <w:vMerge/>
            <w:tcBorders>
              <w:bottom w:val="single" w:sz="6" w:space="0" w:color="auto"/>
            </w:tcBorders>
            <w:shd w:val="clear" w:color="auto" w:fill="auto"/>
            <w:vAlign w:val="center"/>
          </w:tcPr>
          <w:p w:rsidR="00174122" w:rsidRDefault="00174122" w:rsidP="00016646">
            <w:pPr>
              <w:jc w:val="center"/>
              <w:rPr>
                <w:rFonts w:ascii="Arial" w:hAnsi="Arial"/>
                <w:b/>
                <w:szCs w:val="22"/>
              </w:rPr>
            </w:pPr>
          </w:p>
        </w:tc>
        <w:tc>
          <w:tcPr>
            <w:tcW w:w="1871" w:type="dxa"/>
            <w:vMerge/>
            <w:tcBorders>
              <w:bottom w:val="single" w:sz="6" w:space="0" w:color="auto"/>
            </w:tcBorders>
            <w:vAlign w:val="center"/>
          </w:tcPr>
          <w:p w:rsidR="00174122" w:rsidRPr="008B5741" w:rsidRDefault="00174122" w:rsidP="00016646">
            <w:pPr>
              <w:jc w:val="center"/>
              <w:rPr>
                <w:b/>
              </w:rPr>
            </w:pPr>
          </w:p>
        </w:tc>
        <w:tc>
          <w:tcPr>
            <w:tcW w:w="3687" w:type="dxa"/>
            <w:vMerge/>
            <w:tcBorders>
              <w:bottom w:val="single" w:sz="6" w:space="0" w:color="auto"/>
            </w:tcBorders>
            <w:shd w:val="clear" w:color="auto" w:fill="auto"/>
            <w:vAlign w:val="center"/>
          </w:tcPr>
          <w:p w:rsidR="00174122" w:rsidRPr="00B62F1A" w:rsidRDefault="00174122" w:rsidP="00016646">
            <w:pPr>
              <w:jc w:val="center"/>
              <w:rPr>
                <w:i/>
                <w:szCs w:val="24"/>
              </w:rPr>
            </w:pPr>
          </w:p>
        </w:tc>
        <w:tc>
          <w:tcPr>
            <w:tcW w:w="1861" w:type="dxa"/>
            <w:vMerge/>
            <w:tcBorders>
              <w:bottom w:val="single" w:sz="6" w:space="0" w:color="auto"/>
            </w:tcBorders>
            <w:shd w:val="clear" w:color="auto" w:fill="auto"/>
            <w:vAlign w:val="center"/>
          </w:tcPr>
          <w:p w:rsidR="00174122" w:rsidRPr="006B7381" w:rsidRDefault="00174122" w:rsidP="00016646">
            <w:pPr>
              <w:jc w:val="center"/>
              <w:rPr>
                <w:sz w:val="24"/>
                <w:szCs w:val="24"/>
              </w:rPr>
            </w:pPr>
          </w:p>
        </w:tc>
      </w:tr>
      <w:tr w:rsidR="00174122" w:rsidRPr="00857B70" w:rsidTr="00016646">
        <w:tblPrEx>
          <w:tblCellMar>
            <w:top w:w="0" w:type="dxa"/>
            <w:left w:w="0" w:type="dxa"/>
            <w:bottom w:w="0" w:type="dxa"/>
            <w:right w:w="0" w:type="dxa"/>
          </w:tblCellMar>
        </w:tblPrEx>
        <w:trPr>
          <w:cantSplit/>
          <w:trHeight w:val="369"/>
          <w:jc w:val="center"/>
        </w:trPr>
        <w:tc>
          <w:tcPr>
            <w:tcW w:w="1764" w:type="dxa"/>
            <w:tcBorders>
              <w:top w:val="single" w:sz="6" w:space="0" w:color="auto"/>
              <w:bottom w:val="double" w:sz="6" w:space="0" w:color="auto"/>
            </w:tcBorders>
            <w:vAlign w:val="center"/>
          </w:tcPr>
          <w:p w:rsidR="00174122" w:rsidRPr="00FE59DD" w:rsidRDefault="00174122" w:rsidP="00016646">
            <w:pPr>
              <w:spacing w:before="80" w:after="80"/>
              <w:jc w:val="center"/>
              <w:rPr>
                <w:sz w:val="24"/>
                <w:szCs w:val="24"/>
              </w:rPr>
            </w:pPr>
            <w:r w:rsidRPr="00FE59DD">
              <w:rPr>
                <w:sz w:val="24"/>
                <w:szCs w:val="24"/>
              </w:rPr>
              <w:t>1</w:t>
            </w:r>
            <w:r>
              <w:rPr>
                <w:sz w:val="24"/>
                <w:szCs w:val="24"/>
                <w:lang w:val="en-US"/>
              </w:rPr>
              <w:t>8</w:t>
            </w:r>
            <w:r w:rsidRPr="00FE59DD">
              <w:rPr>
                <w:sz w:val="24"/>
                <w:szCs w:val="24"/>
              </w:rPr>
              <w:t xml:space="preserve"> април</w:t>
            </w:r>
          </w:p>
        </w:tc>
        <w:tc>
          <w:tcPr>
            <w:tcW w:w="740" w:type="dxa"/>
            <w:vMerge/>
            <w:tcBorders>
              <w:top w:val="single" w:sz="6" w:space="0" w:color="auto"/>
              <w:bottom w:val="double" w:sz="6" w:space="0" w:color="auto"/>
            </w:tcBorders>
            <w:shd w:val="clear" w:color="auto" w:fill="auto"/>
            <w:vAlign w:val="center"/>
          </w:tcPr>
          <w:p w:rsidR="00174122" w:rsidRDefault="00174122" w:rsidP="00016646">
            <w:pPr>
              <w:jc w:val="center"/>
              <w:rPr>
                <w:rFonts w:ascii="Arial" w:hAnsi="Arial"/>
                <w:b/>
                <w:szCs w:val="22"/>
              </w:rPr>
            </w:pPr>
          </w:p>
        </w:tc>
        <w:tc>
          <w:tcPr>
            <w:tcW w:w="1871" w:type="dxa"/>
            <w:vMerge/>
            <w:tcBorders>
              <w:top w:val="single" w:sz="6" w:space="0" w:color="auto"/>
              <w:bottom w:val="double" w:sz="6" w:space="0" w:color="auto"/>
            </w:tcBorders>
            <w:vAlign w:val="center"/>
          </w:tcPr>
          <w:p w:rsidR="00174122" w:rsidRPr="008B5741" w:rsidRDefault="00174122" w:rsidP="00016646">
            <w:pPr>
              <w:jc w:val="center"/>
              <w:rPr>
                <w:b/>
              </w:rPr>
            </w:pPr>
          </w:p>
        </w:tc>
        <w:tc>
          <w:tcPr>
            <w:tcW w:w="3687" w:type="dxa"/>
            <w:vMerge/>
            <w:tcBorders>
              <w:top w:val="single" w:sz="6" w:space="0" w:color="auto"/>
              <w:bottom w:val="double" w:sz="6" w:space="0" w:color="auto"/>
            </w:tcBorders>
            <w:shd w:val="clear" w:color="auto" w:fill="auto"/>
            <w:vAlign w:val="center"/>
          </w:tcPr>
          <w:p w:rsidR="00174122" w:rsidRPr="00B62F1A" w:rsidRDefault="00174122" w:rsidP="00016646">
            <w:pPr>
              <w:jc w:val="center"/>
              <w:rPr>
                <w:i/>
                <w:szCs w:val="24"/>
              </w:rPr>
            </w:pPr>
          </w:p>
        </w:tc>
        <w:tc>
          <w:tcPr>
            <w:tcW w:w="1861" w:type="dxa"/>
            <w:tcBorders>
              <w:top w:val="single" w:sz="6" w:space="0" w:color="auto"/>
              <w:bottom w:val="double" w:sz="6" w:space="0" w:color="auto"/>
            </w:tcBorders>
            <w:shd w:val="clear" w:color="auto" w:fill="auto"/>
            <w:vAlign w:val="center"/>
          </w:tcPr>
          <w:p w:rsidR="00174122" w:rsidRPr="00857B70" w:rsidRDefault="00174122" w:rsidP="00016646">
            <w:pPr>
              <w:jc w:val="center"/>
              <w:rPr>
                <w:sz w:val="24"/>
                <w:szCs w:val="24"/>
              </w:rPr>
            </w:pPr>
            <w:r w:rsidRPr="00857B70">
              <w:rPr>
                <w:sz w:val="24"/>
                <w:szCs w:val="24"/>
              </w:rPr>
              <w:t>Русе,</w:t>
            </w:r>
          </w:p>
          <w:p w:rsidR="00174122" w:rsidRPr="00857B70" w:rsidRDefault="00174122" w:rsidP="00016646">
            <w:pPr>
              <w:jc w:val="center"/>
              <w:rPr>
                <w:sz w:val="24"/>
                <w:szCs w:val="24"/>
              </w:rPr>
            </w:pPr>
            <w:r w:rsidRPr="00857B70">
              <w:rPr>
                <w:sz w:val="24"/>
                <w:szCs w:val="24"/>
              </w:rPr>
              <w:t xml:space="preserve">Силистра, Разград, </w:t>
            </w:r>
          </w:p>
          <w:p w:rsidR="00174122" w:rsidRPr="00857B70" w:rsidRDefault="00174122" w:rsidP="00016646">
            <w:pPr>
              <w:jc w:val="center"/>
              <w:rPr>
                <w:sz w:val="24"/>
                <w:szCs w:val="24"/>
              </w:rPr>
            </w:pPr>
            <w:r w:rsidRPr="00857B70">
              <w:rPr>
                <w:sz w:val="24"/>
                <w:szCs w:val="24"/>
              </w:rPr>
              <w:t>Плевен, Монтана</w:t>
            </w:r>
          </w:p>
        </w:tc>
      </w:tr>
      <w:tr w:rsidR="00174122" w:rsidRPr="00857B70" w:rsidTr="00016646">
        <w:tblPrEx>
          <w:tblCellMar>
            <w:top w:w="0" w:type="dxa"/>
            <w:left w:w="0" w:type="dxa"/>
            <w:bottom w:w="0" w:type="dxa"/>
            <w:right w:w="0" w:type="dxa"/>
          </w:tblCellMar>
        </w:tblPrEx>
        <w:trPr>
          <w:cantSplit/>
          <w:trHeight w:val="369"/>
          <w:jc w:val="center"/>
        </w:trPr>
        <w:tc>
          <w:tcPr>
            <w:tcW w:w="1764" w:type="dxa"/>
            <w:tcBorders>
              <w:top w:val="double" w:sz="6" w:space="0" w:color="auto"/>
            </w:tcBorders>
            <w:vAlign w:val="center"/>
          </w:tcPr>
          <w:p w:rsidR="00174122" w:rsidRPr="00FE59DD" w:rsidRDefault="00174122" w:rsidP="00016646">
            <w:pPr>
              <w:spacing w:before="80" w:after="80"/>
              <w:jc w:val="center"/>
              <w:rPr>
                <w:sz w:val="24"/>
                <w:szCs w:val="24"/>
              </w:rPr>
            </w:pPr>
            <w:r>
              <w:rPr>
                <w:sz w:val="24"/>
                <w:szCs w:val="24"/>
                <w:lang w:val="en-US"/>
              </w:rPr>
              <w:t>14</w:t>
            </w:r>
            <w:r w:rsidRPr="00FE59DD">
              <w:rPr>
                <w:sz w:val="24"/>
                <w:szCs w:val="24"/>
              </w:rPr>
              <w:t xml:space="preserve"> февруари</w:t>
            </w:r>
          </w:p>
        </w:tc>
        <w:tc>
          <w:tcPr>
            <w:tcW w:w="740" w:type="dxa"/>
            <w:vMerge w:val="restart"/>
            <w:tcBorders>
              <w:top w:val="double" w:sz="6" w:space="0" w:color="auto"/>
            </w:tcBorders>
            <w:shd w:val="clear" w:color="auto" w:fill="auto"/>
            <w:vAlign w:val="center"/>
          </w:tcPr>
          <w:p w:rsidR="00174122" w:rsidRDefault="00174122" w:rsidP="00016646">
            <w:pPr>
              <w:jc w:val="center"/>
              <w:rPr>
                <w:rFonts w:ascii="Arial" w:hAnsi="Arial"/>
                <w:b/>
                <w:szCs w:val="22"/>
              </w:rPr>
            </w:pPr>
            <w:r>
              <w:rPr>
                <w:rFonts w:ascii="Arial" w:hAnsi="Arial"/>
                <w:b/>
                <w:szCs w:val="22"/>
              </w:rPr>
              <w:t>13:</w:t>
            </w:r>
            <w:r w:rsidRPr="00286EC3">
              <w:rPr>
                <w:rFonts w:ascii="Arial" w:hAnsi="Arial"/>
                <w:b/>
                <w:szCs w:val="22"/>
              </w:rPr>
              <w:t>00</w:t>
            </w:r>
          </w:p>
        </w:tc>
        <w:tc>
          <w:tcPr>
            <w:tcW w:w="1871" w:type="dxa"/>
            <w:vMerge w:val="restart"/>
            <w:tcBorders>
              <w:top w:val="double" w:sz="6" w:space="0" w:color="auto"/>
            </w:tcBorders>
            <w:vAlign w:val="center"/>
          </w:tcPr>
          <w:p w:rsidR="00174122" w:rsidRPr="008B5741" w:rsidRDefault="00174122" w:rsidP="00016646">
            <w:pPr>
              <w:jc w:val="center"/>
              <w:rPr>
                <w:b/>
              </w:rPr>
            </w:pPr>
            <w:r w:rsidRPr="008B5741">
              <w:rPr>
                <w:b/>
              </w:rPr>
              <w:t>ЕПИ</w:t>
            </w:r>
            <w:r>
              <w:rPr>
                <w:b/>
              </w:rPr>
              <w:t xml:space="preserve"> </w:t>
            </w:r>
            <w:r>
              <w:rPr>
                <w:b/>
              </w:rPr>
              <w:br/>
            </w:r>
            <w:r>
              <w:rPr>
                <w:szCs w:val="22"/>
              </w:rPr>
              <w:t>(биология)</w:t>
            </w:r>
          </w:p>
        </w:tc>
        <w:tc>
          <w:tcPr>
            <w:tcW w:w="3687" w:type="dxa"/>
            <w:vMerge w:val="restart"/>
            <w:tcBorders>
              <w:top w:val="double" w:sz="6" w:space="0" w:color="auto"/>
            </w:tcBorders>
            <w:shd w:val="clear" w:color="auto" w:fill="auto"/>
            <w:vAlign w:val="center"/>
          </w:tcPr>
          <w:p w:rsidR="00174122" w:rsidRDefault="00174122" w:rsidP="00016646">
            <w:pPr>
              <w:jc w:val="center"/>
              <w:rPr>
                <w:szCs w:val="24"/>
              </w:rPr>
            </w:pPr>
            <w:r w:rsidRPr="00B62F1A">
              <w:rPr>
                <w:szCs w:val="24"/>
              </w:rPr>
              <w:t>Кинезитерапия, Ерготерапия,</w:t>
            </w:r>
            <w:r>
              <w:rPr>
                <w:szCs w:val="24"/>
              </w:rPr>
              <w:t xml:space="preserve"> </w:t>
            </w:r>
            <w:r w:rsidRPr="00012774">
              <w:rPr>
                <w:szCs w:val="24"/>
              </w:rPr>
              <w:t>Социални дейности, Екология и ТООС</w:t>
            </w:r>
            <w:r w:rsidRPr="00B62F1A">
              <w:rPr>
                <w:szCs w:val="24"/>
              </w:rPr>
              <w:t>,</w:t>
            </w:r>
            <w:r>
              <w:rPr>
                <w:szCs w:val="24"/>
              </w:rPr>
              <w:t xml:space="preserve"> </w:t>
            </w:r>
            <w:r w:rsidRPr="00B62F1A">
              <w:rPr>
                <w:szCs w:val="24"/>
              </w:rPr>
              <w:t xml:space="preserve">Биотехнологии, </w:t>
            </w:r>
            <w:r>
              <w:rPr>
                <w:szCs w:val="24"/>
              </w:rPr>
              <w:t>Химични технологии,</w:t>
            </w:r>
            <w:r w:rsidRPr="00B62F1A">
              <w:rPr>
                <w:szCs w:val="24"/>
              </w:rPr>
              <w:t>Технологи</w:t>
            </w:r>
            <w:r>
              <w:rPr>
                <w:szCs w:val="24"/>
              </w:rPr>
              <w:t>я</w:t>
            </w:r>
            <w:r w:rsidRPr="00B62F1A">
              <w:rPr>
                <w:szCs w:val="24"/>
              </w:rPr>
              <w:t xml:space="preserve"> на храните</w:t>
            </w:r>
            <w:r>
              <w:rPr>
                <w:szCs w:val="24"/>
              </w:rPr>
              <w:t>, Растениевъдство,</w:t>
            </w:r>
          </w:p>
          <w:p w:rsidR="00174122" w:rsidRPr="00B62F1A" w:rsidRDefault="00174122" w:rsidP="00016646">
            <w:pPr>
              <w:jc w:val="center"/>
              <w:rPr>
                <w:i/>
                <w:szCs w:val="24"/>
              </w:rPr>
            </w:pPr>
            <w:r w:rsidRPr="00DA153C">
              <w:rPr>
                <w:szCs w:val="24"/>
              </w:rPr>
              <w:t>Мед. сестра, Акушерка</w:t>
            </w:r>
          </w:p>
        </w:tc>
        <w:tc>
          <w:tcPr>
            <w:tcW w:w="1861" w:type="dxa"/>
            <w:vMerge w:val="restart"/>
            <w:tcBorders>
              <w:top w:val="double" w:sz="6" w:space="0" w:color="auto"/>
            </w:tcBorders>
            <w:shd w:val="clear" w:color="auto" w:fill="auto"/>
            <w:vAlign w:val="center"/>
          </w:tcPr>
          <w:p w:rsidR="00174122" w:rsidRPr="00857B70" w:rsidRDefault="00174122" w:rsidP="00016646">
            <w:pPr>
              <w:jc w:val="center"/>
              <w:rPr>
                <w:sz w:val="24"/>
                <w:szCs w:val="24"/>
              </w:rPr>
            </w:pPr>
            <w:r w:rsidRPr="00857B70">
              <w:rPr>
                <w:sz w:val="24"/>
                <w:szCs w:val="24"/>
              </w:rPr>
              <w:t>Русе,</w:t>
            </w:r>
          </w:p>
          <w:p w:rsidR="00174122" w:rsidRPr="00857B70" w:rsidRDefault="00174122" w:rsidP="00016646">
            <w:pPr>
              <w:jc w:val="center"/>
              <w:rPr>
                <w:sz w:val="24"/>
                <w:szCs w:val="24"/>
              </w:rPr>
            </w:pPr>
            <w:r w:rsidRPr="00857B70">
              <w:rPr>
                <w:sz w:val="24"/>
                <w:szCs w:val="24"/>
              </w:rPr>
              <w:t>Разград</w:t>
            </w:r>
          </w:p>
        </w:tc>
      </w:tr>
      <w:tr w:rsidR="00174122" w:rsidRPr="00857B70" w:rsidTr="00016646">
        <w:tblPrEx>
          <w:tblCellMar>
            <w:top w:w="0" w:type="dxa"/>
            <w:left w:w="0" w:type="dxa"/>
            <w:bottom w:w="0" w:type="dxa"/>
            <w:right w:w="0" w:type="dxa"/>
          </w:tblCellMar>
        </w:tblPrEx>
        <w:trPr>
          <w:cantSplit/>
          <w:trHeight w:val="369"/>
          <w:jc w:val="center"/>
        </w:trPr>
        <w:tc>
          <w:tcPr>
            <w:tcW w:w="1764" w:type="dxa"/>
            <w:vAlign w:val="center"/>
          </w:tcPr>
          <w:p w:rsidR="00174122" w:rsidRPr="00FE59DD" w:rsidRDefault="00174122" w:rsidP="00016646">
            <w:pPr>
              <w:spacing w:before="80" w:after="80"/>
              <w:jc w:val="center"/>
              <w:rPr>
                <w:sz w:val="24"/>
                <w:szCs w:val="24"/>
              </w:rPr>
            </w:pPr>
            <w:r>
              <w:rPr>
                <w:sz w:val="24"/>
                <w:szCs w:val="24"/>
                <w:lang w:val="en-US"/>
              </w:rPr>
              <w:t>28</w:t>
            </w:r>
            <w:r w:rsidRPr="00FE59DD">
              <w:rPr>
                <w:sz w:val="24"/>
                <w:szCs w:val="24"/>
              </w:rPr>
              <w:t xml:space="preserve"> февруари</w:t>
            </w:r>
          </w:p>
        </w:tc>
        <w:tc>
          <w:tcPr>
            <w:tcW w:w="740" w:type="dxa"/>
            <w:vMerge/>
            <w:shd w:val="clear" w:color="auto" w:fill="auto"/>
            <w:vAlign w:val="center"/>
          </w:tcPr>
          <w:p w:rsidR="00174122" w:rsidRDefault="00174122" w:rsidP="00016646">
            <w:pPr>
              <w:jc w:val="center"/>
              <w:rPr>
                <w:rFonts w:ascii="Arial" w:hAnsi="Arial"/>
                <w:b/>
                <w:szCs w:val="22"/>
              </w:rPr>
            </w:pPr>
          </w:p>
        </w:tc>
        <w:tc>
          <w:tcPr>
            <w:tcW w:w="1871" w:type="dxa"/>
            <w:vMerge/>
            <w:vAlign w:val="center"/>
          </w:tcPr>
          <w:p w:rsidR="00174122" w:rsidRPr="008B5741" w:rsidRDefault="00174122" w:rsidP="00016646">
            <w:pPr>
              <w:jc w:val="center"/>
              <w:rPr>
                <w:b/>
              </w:rPr>
            </w:pPr>
          </w:p>
        </w:tc>
        <w:tc>
          <w:tcPr>
            <w:tcW w:w="3687" w:type="dxa"/>
            <w:vMerge/>
            <w:shd w:val="clear" w:color="auto" w:fill="auto"/>
            <w:vAlign w:val="center"/>
          </w:tcPr>
          <w:p w:rsidR="00174122" w:rsidRPr="00B62F1A" w:rsidRDefault="00174122" w:rsidP="00016646">
            <w:pPr>
              <w:jc w:val="center"/>
              <w:rPr>
                <w:i/>
                <w:szCs w:val="24"/>
              </w:rPr>
            </w:pPr>
          </w:p>
        </w:tc>
        <w:tc>
          <w:tcPr>
            <w:tcW w:w="1861" w:type="dxa"/>
            <w:vMerge/>
            <w:shd w:val="clear" w:color="auto" w:fill="auto"/>
            <w:vAlign w:val="center"/>
          </w:tcPr>
          <w:p w:rsidR="00174122" w:rsidRPr="00857B70" w:rsidRDefault="00174122" w:rsidP="00016646">
            <w:pPr>
              <w:jc w:val="center"/>
              <w:rPr>
                <w:sz w:val="24"/>
                <w:szCs w:val="24"/>
              </w:rPr>
            </w:pPr>
          </w:p>
        </w:tc>
      </w:tr>
      <w:tr w:rsidR="00174122" w:rsidRPr="00857B70" w:rsidTr="00016646">
        <w:tblPrEx>
          <w:tblCellMar>
            <w:top w:w="0" w:type="dxa"/>
            <w:left w:w="0" w:type="dxa"/>
            <w:bottom w:w="0" w:type="dxa"/>
            <w:right w:w="0" w:type="dxa"/>
          </w:tblCellMar>
        </w:tblPrEx>
        <w:trPr>
          <w:cantSplit/>
          <w:trHeight w:val="369"/>
          <w:jc w:val="center"/>
        </w:trPr>
        <w:tc>
          <w:tcPr>
            <w:tcW w:w="1764" w:type="dxa"/>
            <w:vAlign w:val="center"/>
          </w:tcPr>
          <w:p w:rsidR="00174122" w:rsidRPr="00FE59DD" w:rsidRDefault="00174122" w:rsidP="00016646">
            <w:pPr>
              <w:spacing w:before="80" w:after="80"/>
              <w:jc w:val="center"/>
              <w:rPr>
                <w:sz w:val="24"/>
                <w:szCs w:val="24"/>
              </w:rPr>
            </w:pPr>
            <w:r w:rsidRPr="00FE59DD">
              <w:rPr>
                <w:sz w:val="24"/>
                <w:szCs w:val="24"/>
              </w:rPr>
              <w:t>1</w:t>
            </w:r>
            <w:r>
              <w:rPr>
                <w:sz w:val="24"/>
                <w:szCs w:val="24"/>
                <w:lang w:val="en-US"/>
              </w:rPr>
              <w:t>4</w:t>
            </w:r>
            <w:r w:rsidRPr="00FE59DD">
              <w:rPr>
                <w:sz w:val="24"/>
                <w:szCs w:val="24"/>
              </w:rPr>
              <w:t xml:space="preserve"> март</w:t>
            </w:r>
          </w:p>
        </w:tc>
        <w:tc>
          <w:tcPr>
            <w:tcW w:w="740" w:type="dxa"/>
            <w:vMerge/>
            <w:shd w:val="clear" w:color="auto" w:fill="auto"/>
            <w:vAlign w:val="center"/>
          </w:tcPr>
          <w:p w:rsidR="00174122" w:rsidRDefault="00174122" w:rsidP="00016646">
            <w:pPr>
              <w:jc w:val="center"/>
              <w:rPr>
                <w:rFonts w:ascii="Arial" w:hAnsi="Arial"/>
                <w:b/>
                <w:szCs w:val="22"/>
              </w:rPr>
            </w:pPr>
          </w:p>
        </w:tc>
        <w:tc>
          <w:tcPr>
            <w:tcW w:w="1871" w:type="dxa"/>
            <w:vMerge/>
            <w:vAlign w:val="center"/>
          </w:tcPr>
          <w:p w:rsidR="00174122" w:rsidRPr="008B5741" w:rsidRDefault="00174122" w:rsidP="00016646">
            <w:pPr>
              <w:jc w:val="center"/>
              <w:rPr>
                <w:b/>
              </w:rPr>
            </w:pPr>
          </w:p>
        </w:tc>
        <w:tc>
          <w:tcPr>
            <w:tcW w:w="3687" w:type="dxa"/>
            <w:vMerge/>
            <w:shd w:val="clear" w:color="auto" w:fill="auto"/>
            <w:vAlign w:val="center"/>
          </w:tcPr>
          <w:p w:rsidR="00174122" w:rsidRPr="00B62F1A" w:rsidRDefault="00174122" w:rsidP="00016646">
            <w:pPr>
              <w:jc w:val="center"/>
              <w:rPr>
                <w:i/>
                <w:szCs w:val="24"/>
              </w:rPr>
            </w:pPr>
          </w:p>
        </w:tc>
        <w:tc>
          <w:tcPr>
            <w:tcW w:w="1861" w:type="dxa"/>
            <w:vMerge/>
            <w:shd w:val="clear" w:color="auto" w:fill="auto"/>
            <w:vAlign w:val="center"/>
          </w:tcPr>
          <w:p w:rsidR="00174122" w:rsidRPr="00857B70" w:rsidRDefault="00174122" w:rsidP="00016646">
            <w:pPr>
              <w:jc w:val="center"/>
              <w:rPr>
                <w:sz w:val="24"/>
                <w:szCs w:val="24"/>
              </w:rPr>
            </w:pPr>
          </w:p>
        </w:tc>
      </w:tr>
      <w:tr w:rsidR="00174122" w:rsidRPr="00857B70" w:rsidTr="00016646">
        <w:tblPrEx>
          <w:tblCellMar>
            <w:top w:w="0" w:type="dxa"/>
            <w:left w:w="0" w:type="dxa"/>
            <w:bottom w:w="0" w:type="dxa"/>
            <w:right w:w="0" w:type="dxa"/>
          </w:tblCellMar>
        </w:tblPrEx>
        <w:trPr>
          <w:cantSplit/>
          <w:trHeight w:val="369"/>
          <w:jc w:val="center"/>
        </w:trPr>
        <w:tc>
          <w:tcPr>
            <w:tcW w:w="1764" w:type="dxa"/>
            <w:tcBorders>
              <w:bottom w:val="single" w:sz="6" w:space="0" w:color="auto"/>
            </w:tcBorders>
            <w:vAlign w:val="center"/>
          </w:tcPr>
          <w:p w:rsidR="00174122" w:rsidRPr="00FE59DD" w:rsidRDefault="00174122" w:rsidP="00016646">
            <w:pPr>
              <w:spacing w:before="80" w:after="80"/>
              <w:jc w:val="center"/>
              <w:rPr>
                <w:sz w:val="24"/>
                <w:szCs w:val="24"/>
              </w:rPr>
            </w:pPr>
            <w:r w:rsidRPr="00FE59DD">
              <w:rPr>
                <w:sz w:val="24"/>
                <w:szCs w:val="24"/>
              </w:rPr>
              <w:t>2</w:t>
            </w:r>
            <w:r>
              <w:rPr>
                <w:sz w:val="24"/>
                <w:szCs w:val="24"/>
                <w:lang w:val="en-US"/>
              </w:rPr>
              <w:t>8</w:t>
            </w:r>
            <w:r w:rsidRPr="00FE59DD">
              <w:rPr>
                <w:sz w:val="24"/>
                <w:szCs w:val="24"/>
              </w:rPr>
              <w:t xml:space="preserve"> март</w:t>
            </w:r>
          </w:p>
        </w:tc>
        <w:tc>
          <w:tcPr>
            <w:tcW w:w="740" w:type="dxa"/>
            <w:vMerge/>
            <w:tcBorders>
              <w:bottom w:val="single" w:sz="6" w:space="0" w:color="auto"/>
            </w:tcBorders>
            <w:shd w:val="clear" w:color="auto" w:fill="auto"/>
            <w:vAlign w:val="center"/>
          </w:tcPr>
          <w:p w:rsidR="00174122" w:rsidRDefault="00174122" w:rsidP="00016646">
            <w:pPr>
              <w:jc w:val="center"/>
              <w:rPr>
                <w:rFonts w:ascii="Arial" w:hAnsi="Arial"/>
                <w:b/>
                <w:szCs w:val="22"/>
              </w:rPr>
            </w:pPr>
          </w:p>
        </w:tc>
        <w:tc>
          <w:tcPr>
            <w:tcW w:w="1871" w:type="dxa"/>
            <w:vMerge/>
            <w:tcBorders>
              <w:bottom w:val="single" w:sz="6" w:space="0" w:color="auto"/>
            </w:tcBorders>
            <w:vAlign w:val="center"/>
          </w:tcPr>
          <w:p w:rsidR="00174122" w:rsidRPr="008B5741" w:rsidRDefault="00174122" w:rsidP="00016646">
            <w:pPr>
              <w:jc w:val="center"/>
              <w:rPr>
                <w:b/>
              </w:rPr>
            </w:pPr>
          </w:p>
        </w:tc>
        <w:tc>
          <w:tcPr>
            <w:tcW w:w="3687" w:type="dxa"/>
            <w:vMerge/>
            <w:tcBorders>
              <w:bottom w:val="single" w:sz="6" w:space="0" w:color="auto"/>
            </w:tcBorders>
            <w:shd w:val="clear" w:color="auto" w:fill="auto"/>
            <w:vAlign w:val="center"/>
          </w:tcPr>
          <w:p w:rsidR="00174122" w:rsidRPr="00B62F1A" w:rsidRDefault="00174122" w:rsidP="00016646">
            <w:pPr>
              <w:jc w:val="center"/>
              <w:rPr>
                <w:i/>
                <w:szCs w:val="24"/>
              </w:rPr>
            </w:pPr>
          </w:p>
        </w:tc>
        <w:tc>
          <w:tcPr>
            <w:tcW w:w="1861" w:type="dxa"/>
            <w:vMerge/>
            <w:tcBorders>
              <w:bottom w:val="single" w:sz="6" w:space="0" w:color="auto"/>
            </w:tcBorders>
            <w:shd w:val="clear" w:color="auto" w:fill="auto"/>
            <w:vAlign w:val="center"/>
          </w:tcPr>
          <w:p w:rsidR="00174122" w:rsidRPr="00857B70" w:rsidRDefault="00174122" w:rsidP="00016646">
            <w:pPr>
              <w:jc w:val="center"/>
              <w:rPr>
                <w:sz w:val="24"/>
                <w:szCs w:val="24"/>
              </w:rPr>
            </w:pPr>
          </w:p>
        </w:tc>
      </w:tr>
      <w:tr w:rsidR="00174122" w:rsidRPr="00857B70" w:rsidTr="00016646">
        <w:tblPrEx>
          <w:tblCellMar>
            <w:top w:w="0" w:type="dxa"/>
            <w:left w:w="0" w:type="dxa"/>
            <w:bottom w:w="0" w:type="dxa"/>
            <w:right w:w="0" w:type="dxa"/>
          </w:tblCellMar>
        </w:tblPrEx>
        <w:trPr>
          <w:cantSplit/>
          <w:trHeight w:val="369"/>
          <w:jc w:val="center"/>
        </w:trPr>
        <w:tc>
          <w:tcPr>
            <w:tcW w:w="1764" w:type="dxa"/>
            <w:tcBorders>
              <w:top w:val="single" w:sz="6" w:space="0" w:color="auto"/>
              <w:bottom w:val="double" w:sz="6" w:space="0" w:color="auto"/>
            </w:tcBorders>
            <w:vAlign w:val="center"/>
          </w:tcPr>
          <w:p w:rsidR="00174122" w:rsidRPr="00FE59DD" w:rsidRDefault="00174122" w:rsidP="00016646">
            <w:pPr>
              <w:spacing w:before="80" w:after="80"/>
              <w:jc w:val="center"/>
              <w:rPr>
                <w:sz w:val="24"/>
                <w:szCs w:val="24"/>
              </w:rPr>
            </w:pPr>
            <w:r w:rsidRPr="00FE59DD">
              <w:rPr>
                <w:sz w:val="24"/>
                <w:szCs w:val="24"/>
              </w:rPr>
              <w:t>1</w:t>
            </w:r>
            <w:r>
              <w:rPr>
                <w:sz w:val="24"/>
                <w:szCs w:val="24"/>
                <w:lang w:val="en-US"/>
              </w:rPr>
              <w:t>8</w:t>
            </w:r>
            <w:r w:rsidRPr="00FE59DD">
              <w:rPr>
                <w:sz w:val="24"/>
                <w:szCs w:val="24"/>
              </w:rPr>
              <w:t xml:space="preserve"> април</w:t>
            </w:r>
          </w:p>
        </w:tc>
        <w:tc>
          <w:tcPr>
            <w:tcW w:w="740" w:type="dxa"/>
            <w:vMerge/>
            <w:tcBorders>
              <w:top w:val="single" w:sz="6" w:space="0" w:color="auto"/>
              <w:bottom w:val="double" w:sz="6" w:space="0" w:color="auto"/>
            </w:tcBorders>
            <w:shd w:val="clear" w:color="auto" w:fill="auto"/>
            <w:vAlign w:val="center"/>
          </w:tcPr>
          <w:p w:rsidR="00174122" w:rsidRDefault="00174122" w:rsidP="00016646">
            <w:pPr>
              <w:jc w:val="center"/>
              <w:rPr>
                <w:rFonts w:ascii="Arial" w:hAnsi="Arial"/>
                <w:b/>
                <w:szCs w:val="22"/>
              </w:rPr>
            </w:pPr>
          </w:p>
        </w:tc>
        <w:tc>
          <w:tcPr>
            <w:tcW w:w="1871" w:type="dxa"/>
            <w:vMerge/>
            <w:tcBorders>
              <w:top w:val="single" w:sz="6" w:space="0" w:color="auto"/>
              <w:bottom w:val="double" w:sz="6" w:space="0" w:color="auto"/>
            </w:tcBorders>
            <w:vAlign w:val="center"/>
          </w:tcPr>
          <w:p w:rsidR="00174122" w:rsidRPr="008B5741" w:rsidRDefault="00174122" w:rsidP="00016646">
            <w:pPr>
              <w:jc w:val="center"/>
              <w:rPr>
                <w:b/>
              </w:rPr>
            </w:pPr>
          </w:p>
        </w:tc>
        <w:tc>
          <w:tcPr>
            <w:tcW w:w="3687" w:type="dxa"/>
            <w:vMerge/>
            <w:tcBorders>
              <w:top w:val="single" w:sz="6" w:space="0" w:color="auto"/>
              <w:bottom w:val="double" w:sz="6" w:space="0" w:color="auto"/>
            </w:tcBorders>
            <w:shd w:val="clear" w:color="auto" w:fill="auto"/>
            <w:vAlign w:val="center"/>
          </w:tcPr>
          <w:p w:rsidR="00174122" w:rsidRPr="00B62F1A" w:rsidRDefault="00174122" w:rsidP="00016646">
            <w:pPr>
              <w:jc w:val="center"/>
              <w:rPr>
                <w:i/>
                <w:szCs w:val="24"/>
              </w:rPr>
            </w:pPr>
          </w:p>
        </w:tc>
        <w:tc>
          <w:tcPr>
            <w:tcW w:w="1861" w:type="dxa"/>
            <w:tcBorders>
              <w:top w:val="single" w:sz="6" w:space="0" w:color="auto"/>
              <w:bottom w:val="double" w:sz="6" w:space="0" w:color="auto"/>
            </w:tcBorders>
            <w:shd w:val="clear" w:color="auto" w:fill="auto"/>
            <w:vAlign w:val="center"/>
          </w:tcPr>
          <w:p w:rsidR="00174122" w:rsidRPr="00857B70" w:rsidRDefault="00174122" w:rsidP="00016646">
            <w:pPr>
              <w:jc w:val="center"/>
              <w:rPr>
                <w:sz w:val="24"/>
                <w:szCs w:val="24"/>
              </w:rPr>
            </w:pPr>
            <w:r w:rsidRPr="00857B70">
              <w:rPr>
                <w:sz w:val="24"/>
                <w:szCs w:val="24"/>
              </w:rPr>
              <w:t>Русе,</w:t>
            </w:r>
          </w:p>
          <w:p w:rsidR="00174122" w:rsidRPr="00857B70" w:rsidRDefault="00174122" w:rsidP="00016646">
            <w:pPr>
              <w:jc w:val="center"/>
              <w:rPr>
                <w:sz w:val="24"/>
                <w:szCs w:val="24"/>
              </w:rPr>
            </w:pPr>
            <w:r w:rsidRPr="00857B70">
              <w:rPr>
                <w:sz w:val="24"/>
                <w:szCs w:val="24"/>
              </w:rPr>
              <w:t xml:space="preserve">Силистра, Разград, </w:t>
            </w:r>
          </w:p>
          <w:p w:rsidR="00174122" w:rsidRPr="00857B70" w:rsidRDefault="00174122" w:rsidP="00016646">
            <w:pPr>
              <w:jc w:val="center"/>
              <w:rPr>
                <w:sz w:val="24"/>
                <w:szCs w:val="24"/>
              </w:rPr>
            </w:pPr>
            <w:r w:rsidRPr="00857B70">
              <w:rPr>
                <w:sz w:val="24"/>
                <w:szCs w:val="24"/>
              </w:rPr>
              <w:t>Плевен, Монтана</w:t>
            </w:r>
          </w:p>
        </w:tc>
      </w:tr>
      <w:tr w:rsidR="00174122" w:rsidRPr="00857B70" w:rsidTr="00016646">
        <w:tblPrEx>
          <w:tblCellMar>
            <w:top w:w="0" w:type="dxa"/>
            <w:left w:w="0" w:type="dxa"/>
            <w:bottom w:w="0" w:type="dxa"/>
            <w:right w:w="0" w:type="dxa"/>
          </w:tblCellMar>
        </w:tblPrEx>
        <w:trPr>
          <w:cantSplit/>
          <w:trHeight w:val="369"/>
          <w:jc w:val="center"/>
        </w:trPr>
        <w:tc>
          <w:tcPr>
            <w:tcW w:w="1764" w:type="dxa"/>
            <w:tcBorders>
              <w:top w:val="double" w:sz="6" w:space="0" w:color="auto"/>
            </w:tcBorders>
            <w:vAlign w:val="center"/>
          </w:tcPr>
          <w:p w:rsidR="00174122" w:rsidRPr="00FE59DD" w:rsidRDefault="00174122" w:rsidP="00016646">
            <w:pPr>
              <w:spacing w:before="80" w:after="80"/>
              <w:jc w:val="center"/>
              <w:rPr>
                <w:sz w:val="24"/>
                <w:szCs w:val="24"/>
              </w:rPr>
            </w:pPr>
            <w:r>
              <w:rPr>
                <w:sz w:val="24"/>
                <w:szCs w:val="24"/>
                <w:lang w:val="en-US"/>
              </w:rPr>
              <w:t>14</w:t>
            </w:r>
            <w:r w:rsidRPr="00FE59DD">
              <w:rPr>
                <w:sz w:val="24"/>
                <w:szCs w:val="24"/>
              </w:rPr>
              <w:t xml:space="preserve"> февруари</w:t>
            </w:r>
          </w:p>
        </w:tc>
        <w:tc>
          <w:tcPr>
            <w:tcW w:w="740" w:type="dxa"/>
            <w:vMerge w:val="restart"/>
            <w:tcBorders>
              <w:top w:val="double" w:sz="6" w:space="0" w:color="auto"/>
            </w:tcBorders>
            <w:shd w:val="clear" w:color="auto" w:fill="auto"/>
            <w:vAlign w:val="center"/>
          </w:tcPr>
          <w:p w:rsidR="00174122" w:rsidRDefault="00174122" w:rsidP="00016646">
            <w:pPr>
              <w:jc w:val="center"/>
              <w:rPr>
                <w:rFonts w:ascii="Arial" w:hAnsi="Arial"/>
                <w:b/>
                <w:szCs w:val="22"/>
              </w:rPr>
            </w:pPr>
            <w:r>
              <w:rPr>
                <w:rFonts w:ascii="Arial" w:hAnsi="Arial"/>
                <w:b/>
                <w:szCs w:val="22"/>
                <w:lang w:val="en-US"/>
              </w:rPr>
              <w:t>13</w:t>
            </w:r>
            <w:r>
              <w:rPr>
                <w:rFonts w:ascii="Arial" w:hAnsi="Arial"/>
                <w:b/>
                <w:szCs w:val="22"/>
              </w:rPr>
              <w:t>:</w:t>
            </w:r>
            <w:r w:rsidRPr="00286EC3">
              <w:rPr>
                <w:rFonts w:ascii="Arial" w:hAnsi="Arial"/>
                <w:b/>
                <w:szCs w:val="22"/>
              </w:rPr>
              <w:t>00</w:t>
            </w:r>
          </w:p>
        </w:tc>
        <w:tc>
          <w:tcPr>
            <w:tcW w:w="1871" w:type="dxa"/>
            <w:vMerge w:val="restart"/>
            <w:tcBorders>
              <w:top w:val="double" w:sz="6" w:space="0" w:color="auto"/>
            </w:tcBorders>
            <w:vAlign w:val="center"/>
          </w:tcPr>
          <w:p w:rsidR="00174122" w:rsidRDefault="00174122" w:rsidP="00016646">
            <w:pPr>
              <w:jc w:val="center"/>
              <w:rPr>
                <w:szCs w:val="24"/>
              </w:rPr>
            </w:pPr>
            <w:r w:rsidRPr="00F1226F">
              <w:rPr>
                <w:b/>
                <w:szCs w:val="24"/>
              </w:rPr>
              <w:t>ЕПИ</w:t>
            </w:r>
            <w:r w:rsidRPr="009F04C8">
              <w:rPr>
                <w:szCs w:val="24"/>
              </w:rPr>
              <w:t xml:space="preserve"> </w:t>
            </w:r>
          </w:p>
          <w:p w:rsidR="00174122" w:rsidRPr="008B5741" w:rsidRDefault="00174122" w:rsidP="00016646">
            <w:pPr>
              <w:jc w:val="center"/>
              <w:rPr>
                <w:b/>
              </w:rPr>
            </w:pPr>
            <w:r>
              <w:rPr>
                <w:szCs w:val="24"/>
              </w:rPr>
              <w:t xml:space="preserve"> (</w:t>
            </w:r>
            <w:r w:rsidRPr="009F04C8">
              <w:rPr>
                <w:szCs w:val="24"/>
              </w:rPr>
              <w:t>история на България</w:t>
            </w:r>
            <w:r>
              <w:rPr>
                <w:szCs w:val="24"/>
              </w:rPr>
              <w:t>)</w:t>
            </w:r>
          </w:p>
        </w:tc>
        <w:tc>
          <w:tcPr>
            <w:tcW w:w="3687" w:type="dxa"/>
            <w:vMerge w:val="restart"/>
            <w:tcBorders>
              <w:top w:val="double" w:sz="6" w:space="0" w:color="auto"/>
            </w:tcBorders>
            <w:shd w:val="clear" w:color="auto" w:fill="auto"/>
            <w:vAlign w:val="center"/>
          </w:tcPr>
          <w:p w:rsidR="00174122" w:rsidRPr="00B62F1A" w:rsidRDefault="00174122" w:rsidP="00016646">
            <w:pPr>
              <w:jc w:val="center"/>
              <w:rPr>
                <w:i/>
                <w:szCs w:val="24"/>
              </w:rPr>
            </w:pPr>
            <w:r w:rsidRPr="00B62F1A">
              <w:rPr>
                <w:i/>
                <w:szCs w:val="24"/>
              </w:rPr>
              <w:t>Икономическо</w:t>
            </w:r>
            <w:r>
              <w:rPr>
                <w:i/>
                <w:szCs w:val="24"/>
              </w:rPr>
              <w:t xml:space="preserve">-управленски </w:t>
            </w:r>
            <w:r w:rsidRPr="00B62F1A">
              <w:rPr>
                <w:i/>
                <w:szCs w:val="24"/>
              </w:rPr>
              <w:t>спец.,</w:t>
            </w:r>
          </w:p>
          <w:p w:rsidR="00174122" w:rsidRDefault="00174122" w:rsidP="00016646">
            <w:pPr>
              <w:jc w:val="center"/>
              <w:rPr>
                <w:szCs w:val="24"/>
              </w:rPr>
            </w:pPr>
            <w:r w:rsidRPr="00B62F1A">
              <w:rPr>
                <w:szCs w:val="24"/>
              </w:rPr>
              <w:t>Право,</w:t>
            </w:r>
            <w:r>
              <w:rPr>
                <w:szCs w:val="24"/>
              </w:rPr>
              <w:t xml:space="preserve"> Социална педагогика,</w:t>
            </w:r>
          </w:p>
          <w:p w:rsidR="00174122" w:rsidRDefault="00174122" w:rsidP="00016646">
            <w:pPr>
              <w:jc w:val="center"/>
              <w:rPr>
                <w:szCs w:val="24"/>
              </w:rPr>
            </w:pPr>
            <w:r w:rsidRPr="00B62F1A">
              <w:rPr>
                <w:szCs w:val="24"/>
              </w:rPr>
              <w:t>ПНУП, Български език и история</w:t>
            </w:r>
            <w:r>
              <w:rPr>
                <w:szCs w:val="24"/>
              </w:rPr>
              <w:t>,</w:t>
            </w:r>
            <w:r w:rsidRPr="00012774">
              <w:rPr>
                <w:szCs w:val="24"/>
              </w:rPr>
              <w:t xml:space="preserve"> Социални дейности</w:t>
            </w:r>
          </w:p>
          <w:p w:rsidR="00174122" w:rsidRPr="004E1752" w:rsidRDefault="00174122" w:rsidP="00016646">
            <w:pPr>
              <w:rPr>
                <w:szCs w:val="24"/>
              </w:rPr>
            </w:pPr>
          </w:p>
        </w:tc>
        <w:tc>
          <w:tcPr>
            <w:tcW w:w="1861" w:type="dxa"/>
            <w:vMerge w:val="restart"/>
            <w:tcBorders>
              <w:top w:val="double" w:sz="6" w:space="0" w:color="auto"/>
            </w:tcBorders>
            <w:shd w:val="clear" w:color="auto" w:fill="auto"/>
            <w:vAlign w:val="center"/>
          </w:tcPr>
          <w:p w:rsidR="00174122" w:rsidRPr="00857B70" w:rsidRDefault="00174122" w:rsidP="00016646">
            <w:pPr>
              <w:jc w:val="center"/>
              <w:rPr>
                <w:sz w:val="24"/>
                <w:szCs w:val="24"/>
              </w:rPr>
            </w:pPr>
            <w:r w:rsidRPr="00857B70">
              <w:rPr>
                <w:sz w:val="24"/>
                <w:szCs w:val="24"/>
              </w:rPr>
              <w:t>Русе,</w:t>
            </w:r>
          </w:p>
          <w:p w:rsidR="00174122" w:rsidRPr="00857B70" w:rsidRDefault="00174122" w:rsidP="00016646">
            <w:pPr>
              <w:jc w:val="center"/>
              <w:rPr>
                <w:sz w:val="24"/>
                <w:szCs w:val="24"/>
              </w:rPr>
            </w:pPr>
            <w:r w:rsidRPr="00857B70">
              <w:rPr>
                <w:sz w:val="24"/>
                <w:szCs w:val="24"/>
              </w:rPr>
              <w:t>Силистра, Разград</w:t>
            </w:r>
          </w:p>
        </w:tc>
      </w:tr>
      <w:tr w:rsidR="00174122" w:rsidRPr="00857B70" w:rsidTr="00016646">
        <w:tblPrEx>
          <w:tblCellMar>
            <w:top w:w="0" w:type="dxa"/>
            <w:left w:w="0" w:type="dxa"/>
            <w:bottom w:w="0" w:type="dxa"/>
            <w:right w:w="0" w:type="dxa"/>
          </w:tblCellMar>
        </w:tblPrEx>
        <w:trPr>
          <w:cantSplit/>
          <w:trHeight w:val="369"/>
          <w:jc w:val="center"/>
        </w:trPr>
        <w:tc>
          <w:tcPr>
            <w:tcW w:w="1764" w:type="dxa"/>
            <w:vAlign w:val="center"/>
          </w:tcPr>
          <w:p w:rsidR="00174122" w:rsidRPr="00FE59DD" w:rsidRDefault="00174122" w:rsidP="00016646">
            <w:pPr>
              <w:spacing w:before="80" w:after="80"/>
              <w:jc w:val="center"/>
              <w:rPr>
                <w:sz w:val="24"/>
                <w:szCs w:val="24"/>
              </w:rPr>
            </w:pPr>
            <w:r>
              <w:rPr>
                <w:sz w:val="24"/>
                <w:szCs w:val="24"/>
                <w:lang w:val="en-US"/>
              </w:rPr>
              <w:t>28</w:t>
            </w:r>
            <w:r w:rsidRPr="00FE59DD">
              <w:rPr>
                <w:sz w:val="24"/>
                <w:szCs w:val="24"/>
              </w:rPr>
              <w:t xml:space="preserve"> февруари</w:t>
            </w:r>
          </w:p>
        </w:tc>
        <w:tc>
          <w:tcPr>
            <w:tcW w:w="740" w:type="dxa"/>
            <w:vMerge/>
            <w:shd w:val="clear" w:color="auto" w:fill="auto"/>
            <w:vAlign w:val="center"/>
          </w:tcPr>
          <w:p w:rsidR="00174122" w:rsidRDefault="00174122" w:rsidP="00016646">
            <w:pPr>
              <w:jc w:val="center"/>
              <w:rPr>
                <w:rFonts w:ascii="Arial" w:hAnsi="Arial"/>
                <w:b/>
                <w:szCs w:val="22"/>
              </w:rPr>
            </w:pPr>
          </w:p>
        </w:tc>
        <w:tc>
          <w:tcPr>
            <w:tcW w:w="1871" w:type="dxa"/>
            <w:vMerge/>
            <w:vAlign w:val="center"/>
          </w:tcPr>
          <w:p w:rsidR="00174122" w:rsidRPr="008B5741" w:rsidRDefault="00174122" w:rsidP="00016646">
            <w:pPr>
              <w:jc w:val="center"/>
              <w:rPr>
                <w:b/>
              </w:rPr>
            </w:pPr>
          </w:p>
        </w:tc>
        <w:tc>
          <w:tcPr>
            <w:tcW w:w="3687" w:type="dxa"/>
            <w:vMerge/>
            <w:shd w:val="clear" w:color="auto" w:fill="auto"/>
            <w:vAlign w:val="center"/>
          </w:tcPr>
          <w:p w:rsidR="00174122" w:rsidRPr="00B62F1A" w:rsidRDefault="00174122" w:rsidP="00016646">
            <w:pPr>
              <w:jc w:val="center"/>
              <w:rPr>
                <w:i/>
                <w:szCs w:val="24"/>
              </w:rPr>
            </w:pPr>
          </w:p>
        </w:tc>
        <w:tc>
          <w:tcPr>
            <w:tcW w:w="1861" w:type="dxa"/>
            <w:vMerge/>
            <w:shd w:val="clear" w:color="auto" w:fill="auto"/>
            <w:vAlign w:val="center"/>
          </w:tcPr>
          <w:p w:rsidR="00174122" w:rsidRPr="00857B70" w:rsidRDefault="00174122" w:rsidP="00016646">
            <w:pPr>
              <w:jc w:val="center"/>
              <w:rPr>
                <w:sz w:val="24"/>
                <w:szCs w:val="24"/>
              </w:rPr>
            </w:pPr>
          </w:p>
        </w:tc>
      </w:tr>
      <w:tr w:rsidR="00174122" w:rsidRPr="00857B70" w:rsidTr="00016646">
        <w:tblPrEx>
          <w:tblCellMar>
            <w:top w:w="0" w:type="dxa"/>
            <w:left w:w="0" w:type="dxa"/>
            <w:bottom w:w="0" w:type="dxa"/>
            <w:right w:w="0" w:type="dxa"/>
          </w:tblCellMar>
        </w:tblPrEx>
        <w:trPr>
          <w:cantSplit/>
          <w:trHeight w:val="369"/>
          <w:jc w:val="center"/>
        </w:trPr>
        <w:tc>
          <w:tcPr>
            <w:tcW w:w="1764" w:type="dxa"/>
            <w:vAlign w:val="center"/>
          </w:tcPr>
          <w:p w:rsidR="00174122" w:rsidRPr="00FE59DD" w:rsidRDefault="00174122" w:rsidP="00016646">
            <w:pPr>
              <w:spacing w:before="80" w:after="80"/>
              <w:jc w:val="center"/>
              <w:rPr>
                <w:sz w:val="24"/>
                <w:szCs w:val="24"/>
              </w:rPr>
            </w:pPr>
            <w:r w:rsidRPr="00FE59DD">
              <w:rPr>
                <w:sz w:val="24"/>
                <w:szCs w:val="24"/>
              </w:rPr>
              <w:t>1</w:t>
            </w:r>
            <w:r>
              <w:rPr>
                <w:sz w:val="24"/>
                <w:szCs w:val="24"/>
                <w:lang w:val="en-US"/>
              </w:rPr>
              <w:t>4</w:t>
            </w:r>
            <w:r w:rsidRPr="00FE59DD">
              <w:rPr>
                <w:sz w:val="24"/>
                <w:szCs w:val="24"/>
              </w:rPr>
              <w:t xml:space="preserve"> март</w:t>
            </w:r>
          </w:p>
        </w:tc>
        <w:tc>
          <w:tcPr>
            <w:tcW w:w="740" w:type="dxa"/>
            <w:vMerge/>
            <w:shd w:val="clear" w:color="auto" w:fill="auto"/>
            <w:vAlign w:val="center"/>
          </w:tcPr>
          <w:p w:rsidR="00174122" w:rsidRDefault="00174122" w:rsidP="00016646">
            <w:pPr>
              <w:jc w:val="center"/>
              <w:rPr>
                <w:rFonts w:ascii="Arial" w:hAnsi="Arial"/>
                <w:b/>
                <w:szCs w:val="22"/>
              </w:rPr>
            </w:pPr>
          </w:p>
        </w:tc>
        <w:tc>
          <w:tcPr>
            <w:tcW w:w="1871" w:type="dxa"/>
            <w:vMerge/>
            <w:vAlign w:val="center"/>
          </w:tcPr>
          <w:p w:rsidR="00174122" w:rsidRPr="008B5741" w:rsidRDefault="00174122" w:rsidP="00016646">
            <w:pPr>
              <w:jc w:val="center"/>
              <w:rPr>
                <w:b/>
              </w:rPr>
            </w:pPr>
          </w:p>
        </w:tc>
        <w:tc>
          <w:tcPr>
            <w:tcW w:w="3687" w:type="dxa"/>
            <w:vMerge/>
            <w:shd w:val="clear" w:color="auto" w:fill="auto"/>
            <w:vAlign w:val="center"/>
          </w:tcPr>
          <w:p w:rsidR="00174122" w:rsidRPr="00B62F1A" w:rsidRDefault="00174122" w:rsidP="00016646">
            <w:pPr>
              <w:jc w:val="center"/>
              <w:rPr>
                <w:i/>
                <w:szCs w:val="24"/>
              </w:rPr>
            </w:pPr>
          </w:p>
        </w:tc>
        <w:tc>
          <w:tcPr>
            <w:tcW w:w="1861" w:type="dxa"/>
            <w:vMerge/>
            <w:shd w:val="clear" w:color="auto" w:fill="auto"/>
            <w:vAlign w:val="center"/>
          </w:tcPr>
          <w:p w:rsidR="00174122" w:rsidRPr="00857B70" w:rsidRDefault="00174122" w:rsidP="00016646">
            <w:pPr>
              <w:jc w:val="center"/>
              <w:rPr>
                <w:sz w:val="24"/>
                <w:szCs w:val="24"/>
              </w:rPr>
            </w:pPr>
          </w:p>
        </w:tc>
      </w:tr>
      <w:tr w:rsidR="00174122" w:rsidRPr="00857B70" w:rsidTr="00016646">
        <w:tblPrEx>
          <w:tblCellMar>
            <w:top w:w="0" w:type="dxa"/>
            <w:left w:w="0" w:type="dxa"/>
            <w:bottom w:w="0" w:type="dxa"/>
            <w:right w:w="0" w:type="dxa"/>
          </w:tblCellMar>
        </w:tblPrEx>
        <w:trPr>
          <w:cantSplit/>
          <w:trHeight w:val="369"/>
          <w:jc w:val="center"/>
        </w:trPr>
        <w:tc>
          <w:tcPr>
            <w:tcW w:w="1764" w:type="dxa"/>
            <w:tcBorders>
              <w:bottom w:val="single" w:sz="6" w:space="0" w:color="auto"/>
            </w:tcBorders>
            <w:vAlign w:val="center"/>
          </w:tcPr>
          <w:p w:rsidR="00174122" w:rsidRPr="00FE59DD" w:rsidRDefault="00174122" w:rsidP="00016646">
            <w:pPr>
              <w:spacing w:before="80" w:after="80"/>
              <w:jc w:val="center"/>
              <w:rPr>
                <w:sz w:val="24"/>
                <w:szCs w:val="24"/>
              </w:rPr>
            </w:pPr>
            <w:r w:rsidRPr="00FE59DD">
              <w:rPr>
                <w:sz w:val="24"/>
                <w:szCs w:val="24"/>
              </w:rPr>
              <w:t>2</w:t>
            </w:r>
            <w:r>
              <w:rPr>
                <w:sz w:val="24"/>
                <w:szCs w:val="24"/>
                <w:lang w:val="en-US"/>
              </w:rPr>
              <w:t>8</w:t>
            </w:r>
            <w:r w:rsidRPr="00FE59DD">
              <w:rPr>
                <w:sz w:val="24"/>
                <w:szCs w:val="24"/>
              </w:rPr>
              <w:t xml:space="preserve"> март</w:t>
            </w:r>
          </w:p>
        </w:tc>
        <w:tc>
          <w:tcPr>
            <w:tcW w:w="740" w:type="dxa"/>
            <w:vMerge/>
            <w:tcBorders>
              <w:bottom w:val="single" w:sz="6" w:space="0" w:color="auto"/>
            </w:tcBorders>
            <w:shd w:val="clear" w:color="auto" w:fill="auto"/>
            <w:vAlign w:val="center"/>
          </w:tcPr>
          <w:p w:rsidR="00174122" w:rsidRDefault="00174122" w:rsidP="00016646">
            <w:pPr>
              <w:jc w:val="center"/>
              <w:rPr>
                <w:rFonts w:ascii="Arial" w:hAnsi="Arial"/>
                <w:b/>
                <w:szCs w:val="22"/>
              </w:rPr>
            </w:pPr>
          </w:p>
        </w:tc>
        <w:tc>
          <w:tcPr>
            <w:tcW w:w="1871" w:type="dxa"/>
            <w:vMerge/>
            <w:tcBorders>
              <w:bottom w:val="single" w:sz="6" w:space="0" w:color="auto"/>
            </w:tcBorders>
            <w:vAlign w:val="center"/>
          </w:tcPr>
          <w:p w:rsidR="00174122" w:rsidRPr="008B5741" w:rsidRDefault="00174122" w:rsidP="00016646">
            <w:pPr>
              <w:jc w:val="center"/>
              <w:rPr>
                <w:b/>
              </w:rPr>
            </w:pPr>
          </w:p>
        </w:tc>
        <w:tc>
          <w:tcPr>
            <w:tcW w:w="3687" w:type="dxa"/>
            <w:vMerge/>
            <w:tcBorders>
              <w:bottom w:val="single" w:sz="6" w:space="0" w:color="auto"/>
            </w:tcBorders>
            <w:shd w:val="clear" w:color="auto" w:fill="auto"/>
            <w:vAlign w:val="center"/>
          </w:tcPr>
          <w:p w:rsidR="00174122" w:rsidRPr="00B62F1A" w:rsidRDefault="00174122" w:rsidP="00016646">
            <w:pPr>
              <w:jc w:val="center"/>
              <w:rPr>
                <w:i/>
                <w:szCs w:val="24"/>
              </w:rPr>
            </w:pPr>
          </w:p>
        </w:tc>
        <w:tc>
          <w:tcPr>
            <w:tcW w:w="1861" w:type="dxa"/>
            <w:vMerge/>
            <w:tcBorders>
              <w:bottom w:val="single" w:sz="6" w:space="0" w:color="auto"/>
            </w:tcBorders>
            <w:shd w:val="clear" w:color="auto" w:fill="auto"/>
            <w:vAlign w:val="center"/>
          </w:tcPr>
          <w:p w:rsidR="00174122" w:rsidRPr="00857B70" w:rsidRDefault="00174122" w:rsidP="00016646">
            <w:pPr>
              <w:jc w:val="center"/>
              <w:rPr>
                <w:sz w:val="24"/>
                <w:szCs w:val="24"/>
              </w:rPr>
            </w:pPr>
          </w:p>
        </w:tc>
      </w:tr>
      <w:tr w:rsidR="00174122" w:rsidRPr="00857B70" w:rsidTr="00016646">
        <w:tblPrEx>
          <w:tblCellMar>
            <w:top w:w="0" w:type="dxa"/>
            <w:left w:w="0" w:type="dxa"/>
            <w:bottom w:w="0" w:type="dxa"/>
            <w:right w:w="0" w:type="dxa"/>
          </w:tblCellMar>
        </w:tblPrEx>
        <w:trPr>
          <w:cantSplit/>
          <w:trHeight w:val="369"/>
          <w:jc w:val="center"/>
        </w:trPr>
        <w:tc>
          <w:tcPr>
            <w:tcW w:w="1764" w:type="dxa"/>
            <w:tcBorders>
              <w:top w:val="single" w:sz="6" w:space="0" w:color="auto"/>
              <w:bottom w:val="double" w:sz="6" w:space="0" w:color="auto"/>
            </w:tcBorders>
            <w:vAlign w:val="center"/>
          </w:tcPr>
          <w:p w:rsidR="00174122" w:rsidRPr="00FE59DD" w:rsidRDefault="00174122" w:rsidP="00016646">
            <w:pPr>
              <w:spacing w:before="80" w:after="80"/>
              <w:jc w:val="center"/>
              <w:rPr>
                <w:sz w:val="24"/>
                <w:szCs w:val="24"/>
              </w:rPr>
            </w:pPr>
            <w:r w:rsidRPr="00FE59DD">
              <w:rPr>
                <w:sz w:val="24"/>
                <w:szCs w:val="24"/>
              </w:rPr>
              <w:t>1</w:t>
            </w:r>
            <w:r>
              <w:rPr>
                <w:sz w:val="24"/>
                <w:szCs w:val="24"/>
                <w:lang w:val="en-US"/>
              </w:rPr>
              <w:t>8</w:t>
            </w:r>
            <w:r w:rsidRPr="00FE59DD">
              <w:rPr>
                <w:sz w:val="24"/>
                <w:szCs w:val="24"/>
              </w:rPr>
              <w:t xml:space="preserve"> април</w:t>
            </w:r>
          </w:p>
        </w:tc>
        <w:tc>
          <w:tcPr>
            <w:tcW w:w="740" w:type="dxa"/>
            <w:vMerge/>
            <w:tcBorders>
              <w:top w:val="single" w:sz="6" w:space="0" w:color="auto"/>
              <w:bottom w:val="double" w:sz="6" w:space="0" w:color="auto"/>
            </w:tcBorders>
            <w:shd w:val="clear" w:color="auto" w:fill="auto"/>
            <w:vAlign w:val="center"/>
          </w:tcPr>
          <w:p w:rsidR="00174122" w:rsidRDefault="00174122" w:rsidP="00016646">
            <w:pPr>
              <w:jc w:val="center"/>
              <w:rPr>
                <w:rFonts w:ascii="Arial" w:hAnsi="Arial"/>
                <w:b/>
                <w:szCs w:val="22"/>
              </w:rPr>
            </w:pPr>
          </w:p>
        </w:tc>
        <w:tc>
          <w:tcPr>
            <w:tcW w:w="1871" w:type="dxa"/>
            <w:vMerge/>
            <w:tcBorders>
              <w:top w:val="single" w:sz="6" w:space="0" w:color="auto"/>
              <w:bottom w:val="double" w:sz="6" w:space="0" w:color="auto"/>
            </w:tcBorders>
            <w:vAlign w:val="center"/>
          </w:tcPr>
          <w:p w:rsidR="00174122" w:rsidRPr="008B5741" w:rsidRDefault="00174122" w:rsidP="00016646">
            <w:pPr>
              <w:jc w:val="center"/>
              <w:rPr>
                <w:b/>
              </w:rPr>
            </w:pPr>
          </w:p>
        </w:tc>
        <w:tc>
          <w:tcPr>
            <w:tcW w:w="3687" w:type="dxa"/>
            <w:vMerge/>
            <w:tcBorders>
              <w:top w:val="single" w:sz="6" w:space="0" w:color="auto"/>
              <w:bottom w:val="double" w:sz="6" w:space="0" w:color="auto"/>
            </w:tcBorders>
            <w:shd w:val="clear" w:color="auto" w:fill="auto"/>
            <w:vAlign w:val="center"/>
          </w:tcPr>
          <w:p w:rsidR="00174122" w:rsidRPr="00B62F1A" w:rsidRDefault="00174122" w:rsidP="00016646">
            <w:pPr>
              <w:jc w:val="center"/>
              <w:rPr>
                <w:i/>
                <w:szCs w:val="24"/>
              </w:rPr>
            </w:pPr>
          </w:p>
        </w:tc>
        <w:tc>
          <w:tcPr>
            <w:tcW w:w="1861" w:type="dxa"/>
            <w:tcBorders>
              <w:top w:val="single" w:sz="6" w:space="0" w:color="auto"/>
              <w:bottom w:val="double" w:sz="6" w:space="0" w:color="auto"/>
            </w:tcBorders>
            <w:shd w:val="clear" w:color="auto" w:fill="auto"/>
            <w:vAlign w:val="center"/>
          </w:tcPr>
          <w:p w:rsidR="00174122" w:rsidRPr="00857B70" w:rsidRDefault="00174122" w:rsidP="00016646">
            <w:pPr>
              <w:jc w:val="center"/>
              <w:rPr>
                <w:sz w:val="24"/>
                <w:szCs w:val="24"/>
              </w:rPr>
            </w:pPr>
            <w:r w:rsidRPr="00857B70">
              <w:rPr>
                <w:sz w:val="24"/>
                <w:szCs w:val="24"/>
              </w:rPr>
              <w:t>Русе,</w:t>
            </w:r>
          </w:p>
          <w:p w:rsidR="00174122" w:rsidRPr="00857B70" w:rsidRDefault="00174122" w:rsidP="00016646">
            <w:pPr>
              <w:jc w:val="center"/>
              <w:rPr>
                <w:sz w:val="24"/>
                <w:szCs w:val="24"/>
              </w:rPr>
            </w:pPr>
            <w:r w:rsidRPr="00857B70">
              <w:rPr>
                <w:sz w:val="24"/>
                <w:szCs w:val="24"/>
              </w:rPr>
              <w:t xml:space="preserve">Силистра, Разград, </w:t>
            </w:r>
          </w:p>
          <w:p w:rsidR="00174122" w:rsidRPr="00857B70" w:rsidRDefault="00174122" w:rsidP="00016646">
            <w:pPr>
              <w:jc w:val="center"/>
              <w:rPr>
                <w:sz w:val="24"/>
                <w:szCs w:val="24"/>
              </w:rPr>
            </w:pPr>
            <w:r w:rsidRPr="00857B70">
              <w:rPr>
                <w:sz w:val="24"/>
                <w:szCs w:val="24"/>
              </w:rPr>
              <w:t>Плевен, Монтана</w:t>
            </w:r>
          </w:p>
        </w:tc>
      </w:tr>
      <w:tr w:rsidR="00174122" w:rsidRPr="00857B70" w:rsidTr="00016646">
        <w:tblPrEx>
          <w:tblCellMar>
            <w:top w:w="0" w:type="dxa"/>
            <w:left w:w="0" w:type="dxa"/>
            <w:bottom w:w="0" w:type="dxa"/>
            <w:right w:w="0" w:type="dxa"/>
          </w:tblCellMar>
        </w:tblPrEx>
        <w:trPr>
          <w:cantSplit/>
          <w:trHeight w:val="369"/>
          <w:jc w:val="center"/>
        </w:trPr>
        <w:tc>
          <w:tcPr>
            <w:tcW w:w="1764" w:type="dxa"/>
            <w:vAlign w:val="center"/>
          </w:tcPr>
          <w:p w:rsidR="00174122" w:rsidRPr="00FE59DD" w:rsidRDefault="00174122" w:rsidP="00016646">
            <w:pPr>
              <w:spacing w:before="80" w:after="80"/>
              <w:jc w:val="center"/>
              <w:rPr>
                <w:sz w:val="24"/>
                <w:szCs w:val="24"/>
              </w:rPr>
            </w:pPr>
            <w:r w:rsidRPr="00FE59DD">
              <w:rPr>
                <w:sz w:val="24"/>
                <w:szCs w:val="24"/>
              </w:rPr>
              <w:t>1</w:t>
            </w:r>
            <w:r>
              <w:rPr>
                <w:sz w:val="24"/>
                <w:szCs w:val="24"/>
                <w:lang w:val="en-US"/>
              </w:rPr>
              <w:t>9</w:t>
            </w:r>
            <w:r w:rsidRPr="00FE59DD">
              <w:rPr>
                <w:sz w:val="24"/>
                <w:szCs w:val="24"/>
              </w:rPr>
              <w:t xml:space="preserve"> април</w:t>
            </w:r>
          </w:p>
        </w:tc>
        <w:tc>
          <w:tcPr>
            <w:tcW w:w="740" w:type="dxa"/>
            <w:shd w:val="clear" w:color="auto" w:fill="auto"/>
            <w:vAlign w:val="center"/>
          </w:tcPr>
          <w:p w:rsidR="00174122" w:rsidRDefault="00174122" w:rsidP="00016646">
            <w:pPr>
              <w:jc w:val="center"/>
              <w:rPr>
                <w:rFonts w:ascii="Arial" w:hAnsi="Arial"/>
                <w:b/>
                <w:szCs w:val="22"/>
              </w:rPr>
            </w:pPr>
            <w:r>
              <w:rPr>
                <w:rFonts w:ascii="Arial" w:hAnsi="Arial"/>
                <w:b/>
                <w:szCs w:val="22"/>
                <w:lang w:val="en-US"/>
              </w:rPr>
              <w:t>9</w:t>
            </w:r>
            <w:r>
              <w:rPr>
                <w:rFonts w:ascii="Arial" w:hAnsi="Arial"/>
                <w:b/>
                <w:szCs w:val="22"/>
              </w:rPr>
              <w:t>:</w:t>
            </w:r>
            <w:r w:rsidRPr="00286EC3">
              <w:rPr>
                <w:rFonts w:ascii="Arial" w:hAnsi="Arial"/>
                <w:b/>
                <w:szCs w:val="22"/>
              </w:rPr>
              <w:t>00</w:t>
            </w:r>
          </w:p>
        </w:tc>
        <w:tc>
          <w:tcPr>
            <w:tcW w:w="1871" w:type="dxa"/>
            <w:vAlign w:val="center"/>
          </w:tcPr>
          <w:p w:rsidR="00174122" w:rsidRDefault="00174122" w:rsidP="00016646">
            <w:pPr>
              <w:jc w:val="center"/>
            </w:pPr>
            <w:r w:rsidRPr="00F1226F">
              <w:rPr>
                <w:b/>
              </w:rPr>
              <w:t>ЕПИ</w:t>
            </w:r>
            <w:r w:rsidRPr="006A2255">
              <w:t xml:space="preserve"> </w:t>
            </w:r>
          </w:p>
          <w:p w:rsidR="00174122" w:rsidRDefault="00174122" w:rsidP="00016646">
            <w:pPr>
              <w:jc w:val="center"/>
            </w:pPr>
            <w:r>
              <w:t>- ОТП по меха</w:t>
            </w:r>
            <w:r>
              <w:softHyphen/>
              <w:t>ника</w:t>
            </w:r>
            <w:r w:rsidRPr="009C18CE">
              <w:t xml:space="preserve"> </w:t>
            </w:r>
            <w:r>
              <w:t>и техническо чертане;</w:t>
            </w:r>
          </w:p>
          <w:p w:rsidR="00174122" w:rsidRDefault="00174122" w:rsidP="00174122">
            <w:pPr>
              <w:numPr>
                <w:ilvl w:val="0"/>
                <w:numId w:val="46"/>
              </w:numPr>
              <w:tabs>
                <w:tab w:val="clear" w:pos="720"/>
                <w:tab w:val="num" w:pos="159"/>
              </w:tabs>
              <w:ind w:left="57" w:firstLine="0"/>
              <w:jc w:val="left"/>
            </w:pPr>
            <w:r>
              <w:t>ОТП по електротех</w:t>
            </w:r>
            <w:r>
              <w:softHyphen/>
              <w:t>ника и елек</w:t>
            </w:r>
            <w:r>
              <w:softHyphen/>
              <w:t>тро</w:t>
            </w:r>
            <w:r>
              <w:softHyphen/>
              <w:t>ника;</w:t>
            </w:r>
          </w:p>
          <w:p w:rsidR="00174122" w:rsidRDefault="00174122" w:rsidP="00174122">
            <w:pPr>
              <w:numPr>
                <w:ilvl w:val="0"/>
                <w:numId w:val="46"/>
              </w:numPr>
              <w:tabs>
                <w:tab w:val="clear" w:pos="720"/>
                <w:tab w:val="num" w:pos="159"/>
              </w:tabs>
              <w:ind w:left="57" w:firstLine="0"/>
              <w:jc w:val="left"/>
            </w:pPr>
            <w:r w:rsidRPr="006A2255">
              <w:t xml:space="preserve"> </w:t>
            </w:r>
            <w:r>
              <w:t>м</w:t>
            </w:r>
            <w:r w:rsidRPr="006A2255">
              <w:t>ате</w:t>
            </w:r>
            <w:r>
              <w:t>матика;</w:t>
            </w:r>
          </w:p>
          <w:p w:rsidR="00174122" w:rsidRDefault="00174122" w:rsidP="00174122">
            <w:pPr>
              <w:numPr>
                <w:ilvl w:val="0"/>
                <w:numId w:val="46"/>
              </w:numPr>
              <w:tabs>
                <w:tab w:val="clear" w:pos="720"/>
                <w:tab w:val="num" w:pos="159"/>
              </w:tabs>
              <w:ind w:left="57" w:firstLine="0"/>
              <w:jc w:val="left"/>
            </w:pPr>
            <w:r w:rsidRPr="006A2255">
              <w:t xml:space="preserve"> </w:t>
            </w:r>
            <w:r>
              <w:t>информатика и ИТ;</w:t>
            </w:r>
          </w:p>
          <w:p w:rsidR="00174122" w:rsidRPr="008B5741" w:rsidRDefault="00174122" w:rsidP="00016646">
            <w:pPr>
              <w:jc w:val="center"/>
              <w:rPr>
                <w:b/>
              </w:rPr>
            </w:pPr>
            <w:r>
              <w:t xml:space="preserve">- </w:t>
            </w:r>
            <w:r w:rsidRPr="006A2255">
              <w:t>ик</w:t>
            </w:r>
            <w:r>
              <w:t>он</w:t>
            </w:r>
            <w:r w:rsidRPr="006A2255">
              <w:t>. география</w:t>
            </w:r>
            <w:r>
              <w:t xml:space="preserve"> на България.</w:t>
            </w:r>
          </w:p>
        </w:tc>
        <w:tc>
          <w:tcPr>
            <w:tcW w:w="3687" w:type="dxa"/>
            <w:shd w:val="clear" w:color="auto" w:fill="auto"/>
            <w:vAlign w:val="center"/>
          </w:tcPr>
          <w:p w:rsidR="00174122" w:rsidRPr="00B62F1A" w:rsidRDefault="00174122" w:rsidP="00016646">
            <w:pPr>
              <w:jc w:val="center"/>
              <w:rPr>
                <w:i/>
                <w:szCs w:val="24"/>
              </w:rPr>
            </w:pPr>
            <w:r w:rsidRPr="00B62F1A">
              <w:rPr>
                <w:i/>
                <w:szCs w:val="24"/>
              </w:rPr>
              <w:t>Всички инженерни специалности</w:t>
            </w:r>
            <w:r>
              <w:rPr>
                <w:i/>
                <w:szCs w:val="24"/>
                <w:lang w:val="en-US"/>
              </w:rPr>
              <w:t>*</w:t>
            </w:r>
            <w:r w:rsidRPr="00B62F1A">
              <w:rPr>
                <w:i/>
                <w:szCs w:val="24"/>
              </w:rPr>
              <w:t>,</w:t>
            </w:r>
          </w:p>
          <w:p w:rsidR="00174122" w:rsidRPr="00B62F1A" w:rsidRDefault="00174122" w:rsidP="00016646">
            <w:pPr>
              <w:jc w:val="center"/>
              <w:rPr>
                <w:i/>
                <w:szCs w:val="24"/>
              </w:rPr>
            </w:pPr>
            <w:r w:rsidRPr="00B62F1A">
              <w:rPr>
                <w:i/>
                <w:szCs w:val="24"/>
              </w:rPr>
              <w:t>Икономическо-управленски спец.</w:t>
            </w:r>
            <w:r>
              <w:rPr>
                <w:i/>
                <w:szCs w:val="24"/>
                <w:lang w:val="en-US"/>
              </w:rPr>
              <w:t>**</w:t>
            </w:r>
            <w:r w:rsidRPr="00B62F1A">
              <w:rPr>
                <w:i/>
                <w:szCs w:val="24"/>
              </w:rPr>
              <w:t>,</w:t>
            </w:r>
          </w:p>
          <w:p w:rsidR="00174122" w:rsidRDefault="00174122" w:rsidP="00016646">
            <w:pPr>
              <w:jc w:val="center"/>
              <w:rPr>
                <w:szCs w:val="24"/>
              </w:rPr>
            </w:pPr>
            <w:r w:rsidRPr="00F77FFA">
              <w:rPr>
                <w:i/>
                <w:szCs w:val="24"/>
              </w:rPr>
              <w:t>Информатични специалности</w:t>
            </w:r>
            <w:r>
              <w:rPr>
                <w:szCs w:val="24"/>
              </w:rPr>
              <w:t>,</w:t>
            </w:r>
          </w:p>
          <w:p w:rsidR="00174122" w:rsidRPr="00BF7490" w:rsidRDefault="00174122" w:rsidP="00016646">
            <w:pPr>
              <w:jc w:val="center"/>
              <w:rPr>
                <w:szCs w:val="24"/>
              </w:rPr>
            </w:pPr>
            <w:r w:rsidRPr="00BF7490">
              <w:rPr>
                <w:szCs w:val="24"/>
              </w:rPr>
              <w:t>Финансова математика</w:t>
            </w:r>
            <w:r>
              <w:rPr>
                <w:szCs w:val="24"/>
              </w:rPr>
              <w:t>***</w:t>
            </w:r>
            <w:r w:rsidRPr="00BF7490">
              <w:rPr>
                <w:szCs w:val="24"/>
              </w:rPr>
              <w:t xml:space="preserve">, </w:t>
            </w:r>
          </w:p>
          <w:p w:rsidR="00174122" w:rsidRDefault="00174122" w:rsidP="00016646">
            <w:pPr>
              <w:jc w:val="center"/>
              <w:rPr>
                <w:szCs w:val="24"/>
              </w:rPr>
            </w:pPr>
            <w:r w:rsidRPr="00B62F1A">
              <w:rPr>
                <w:szCs w:val="24"/>
              </w:rPr>
              <w:t>Биотехнологии</w:t>
            </w:r>
            <w:r>
              <w:rPr>
                <w:szCs w:val="24"/>
                <w:lang w:val="be-BY"/>
              </w:rPr>
              <w:t>*</w:t>
            </w:r>
            <w:r w:rsidRPr="00B62F1A">
              <w:rPr>
                <w:szCs w:val="24"/>
              </w:rPr>
              <w:t xml:space="preserve">, </w:t>
            </w:r>
          </w:p>
          <w:p w:rsidR="00174122" w:rsidRPr="00B62F1A" w:rsidRDefault="00174122" w:rsidP="00016646">
            <w:pPr>
              <w:jc w:val="center"/>
              <w:rPr>
                <w:szCs w:val="24"/>
              </w:rPr>
            </w:pPr>
            <w:r w:rsidRPr="00B62F1A">
              <w:rPr>
                <w:szCs w:val="24"/>
              </w:rPr>
              <w:t>Химични технологии</w:t>
            </w:r>
            <w:r>
              <w:rPr>
                <w:szCs w:val="24"/>
                <w:lang w:val="be-BY"/>
              </w:rPr>
              <w:t>*</w:t>
            </w:r>
            <w:r w:rsidRPr="00B62F1A">
              <w:rPr>
                <w:szCs w:val="24"/>
              </w:rPr>
              <w:t>,</w:t>
            </w:r>
          </w:p>
          <w:p w:rsidR="00174122" w:rsidRPr="00F53AC5" w:rsidRDefault="00174122" w:rsidP="00016646">
            <w:pPr>
              <w:jc w:val="center"/>
              <w:rPr>
                <w:i/>
                <w:szCs w:val="24"/>
                <w:lang w:val="be-BY"/>
              </w:rPr>
            </w:pPr>
            <w:r>
              <w:rPr>
                <w:szCs w:val="24"/>
              </w:rPr>
              <w:t>Т</w:t>
            </w:r>
            <w:r w:rsidRPr="00B62F1A">
              <w:rPr>
                <w:szCs w:val="24"/>
              </w:rPr>
              <w:t>ехнологи</w:t>
            </w:r>
            <w:r>
              <w:rPr>
                <w:szCs w:val="24"/>
              </w:rPr>
              <w:t>я на</w:t>
            </w:r>
            <w:r w:rsidRPr="00B62F1A">
              <w:rPr>
                <w:szCs w:val="24"/>
              </w:rPr>
              <w:t xml:space="preserve"> </w:t>
            </w:r>
            <w:r>
              <w:rPr>
                <w:szCs w:val="24"/>
              </w:rPr>
              <w:t>х</w:t>
            </w:r>
            <w:r w:rsidRPr="00B62F1A">
              <w:rPr>
                <w:szCs w:val="24"/>
              </w:rPr>
              <w:t>раните</w:t>
            </w:r>
            <w:r>
              <w:rPr>
                <w:szCs w:val="24"/>
                <w:lang w:val="be-BY"/>
              </w:rPr>
              <w:t>*,</w:t>
            </w:r>
            <w:r>
              <w:rPr>
                <w:szCs w:val="24"/>
              </w:rPr>
              <w:t xml:space="preserve"> Растениевъдство****</w:t>
            </w:r>
          </w:p>
        </w:tc>
        <w:tc>
          <w:tcPr>
            <w:tcW w:w="1861" w:type="dxa"/>
            <w:shd w:val="clear" w:color="auto" w:fill="auto"/>
            <w:vAlign w:val="center"/>
          </w:tcPr>
          <w:p w:rsidR="00174122" w:rsidRPr="00857B70" w:rsidRDefault="00174122" w:rsidP="00016646">
            <w:pPr>
              <w:jc w:val="center"/>
              <w:rPr>
                <w:sz w:val="24"/>
                <w:szCs w:val="24"/>
              </w:rPr>
            </w:pPr>
            <w:r w:rsidRPr="00857B70">
              <w:rPr>
                <w:sz w:val="24"/>
                <w:szCs w:val="24"/>
              </w:rPr>
              <w:t>Русе,</w:t>
            </w:r>
          </w:p>
          <w:p w:rsidR="00174122" w:rsidRPr="00857B70" w:rsidRDefault="00174122" w:rsidP="00016646">
            <w:pPr>
              <w:jc w:val="center"/>
              <w:rPr>
                <w:sz w:val="24"/>
                <w:szCs w:val="24"/>
              </w:rPr>
            </w:pPr>
            <w:r w:rsidRPr="00857B70">
              <w:rPr>
                <w:sz w:val="24"/>
                <w:szCs w:val="24"/>
              </w:rPr>
              <w:t xml:space="preserve">Силистра, Разград, </w:t>
            </w:r>
          </w:p>
          <w:p w:rsidR="00174122" w:rsidRPr="00857B70" w:rsidRDefault="00174122" w:rsidP="00016646">
            <w:pPr>
              <w:jc w:val="center"/>
              <w:rPr>
                <w:sz w:val="24"/>
                <w:szCs w:val="24"/>
              </w:rPr>
            </w:pPr>
            <w:r w:rsidRPr="00857B70">
              <w:rPr>
                <w:sz w:val="24"/>
                <w:szCs w:val="24"/>
              </w:rPr>
              <w:t>Плевен, Монтана</w:t>
            </w:r>
          </w:p>
        </w:tc>
      </w:tr>
    </w:tbl>
    <w:p w:rsidR="00174122" w:rsidRDefault="00174122" w:rsidP="00174122">
      <w:pPr>
        <w:widowControl w:val="0"/>
        <w:tabs>
          <w:tab w:val="clear" w:pos="851"/>
          <w:tab w:val="left" w:pos="567"/>
          <w:tab w:val="left" w:pos="900"/>
          <w:tab w:val="left" w:pos="1276"/>
        </w:tabs>
        <w:spacing w:before="120"/>
        <w:rPr>
          <w:sz w:val="24"/>
          <w:szCs w:val="24"/>
        </w:rPr>
      </w:pPr>
      <w:r w:rsidRPr="00142277">
        <w:rPr>
          <w:sz w:val="24"/>
          <w:szCs w:val="24"/>
        </w:rPr>
        <w:tab/>
      </w:r>
      <w:r w:rsidRPr="00142277">
        <w:rPr>
          <w:b/>
          <w:sz w:val="24"/>
          <w:szCs w:val="24"/>
        </w:rPr>
        <w:t>Забележки:</w:t>
      </w:r>
      <w:r>
        <w:rPr>
          <w:b/>
          <w:sz w:val="24"/>
          <w:szCs w:val="24"/>
        </w:rPr>
        <w:t xml:space="preserve"> </w:t>
      </w:r>
      <w:r w:rsidRPr="00142277">
        <w:rPr>
          <w:b/>
          <w:sz w:val="24"/>
          <w:szCs w:val="24"/>
        </w:rPr>
        <w:t>1.</w:t>
      </w:r>
      <w:r w:rsidRPr="000C1295">
        <w:rPr>
          <w:sz w:val="24"/>
          <w:szCs w:val="24"/>
        </w:rPr>
        <w:t xml:space="preserve"> </w:t>
      </w:r>
      <w:r>
        <w:rPr>
          <w:sz w:val="24"/>
          <w:szCs w:val="24"/>
        </w:rPr>
        <w:t>Предварителните</w:t>
      </w:r>
      <w:r w:rsidRPr="00E507F7">
        <w:rPr>
          <w:sz w:val="24"/>
          <w:szCs w:val="24"/>
        </w:rPr>
        <w:t xml:space="preserve"> изпити за прием на студенти в Русенския университет са под формата на Единен приемен изпит (</w:t>
      </w:r>
      <w:r w:rsidRPr="00142277">
        <w:rPr>
          <w:sz w:val="24"/>
          <w:szCs w:val="24"/>
        </w:rPr>
        <w:t>ЕПИ</w:t>
      </w:r>
      <w:r w:rsidRPr="00E507F7">
        <w:rPr>
          <w:sz w:val="24"/>
          <w:szCs w:val="24"/>
        </w:rPr>
        <w:t>) във вид на тест</w:t>
      </w:r>
      <w:r>
        <w:rPr>
          <w:sz w:val="24"/>
          <w:szCs w:val="24"/>
        </w:rPr>
        <w:t xml:space="preserve">, който </w:t>
      </w:r>
      <w:r w:rsidRPr="00E507F7">
        <w:rPr>
          <w:sz w:val="24"/>
          <w:szCs w:val="24"/>
        </w:rPr>
        <w:t>се състои от две части – обща и специална част</w:t>
      </w:r>
      <w:r>
        <w:rPr>
          <w:sz w:val="24"/>
          <w:szCs w:val="24"/>
        </w:rPr>
        <w:t xml:space="preserve"> по избор. </w:t>
      </w:r>
      <w:r w:rsidRPr="000C1295">
        <w:rPr>
          <w:sz w:val="24"/>
          <w:szCs w:val="24"/>
        </w:rPr>
        <w:t>Продължителността на</w:t>
      </w:r>
      <w:r>
        <w:rPr>
          <w:sz w:val="24"/>
          <w:szCs w:val="24"/>
        </w:rPr>
        <w:t xml:space="preserve"> предварителните</w:t>
      </w:r>
      <w:r w:rsidRPr="000C1295">
        <w:rPr>
          <w:sz w:val="24"/>
          <w:szCs w:val="24"/>
        </w:rPr>
        <w:t xml:space="preserve"> изпити е </w:t>
      </w:r>
      <w:r w:rsidRPr="00142277">
        <w:rPr>
          <w:sz w:val="24"/>
          <w:szCs w:val="24"/>
        </w:rPr>
        <w:t>три</w:t>
      </w:r>
      <w:r>
        <w:rPr>
          <w:sz w:val="24"/>
          <w:szCs w:val="24"/>
        </w:rPr>
        <w:t xml:space="preserve"> часа, освен ако в програмите за тях не е определено друго време</w:t>
      </w:r>
      <w:r w:rsidRPr="000C1295">
        <w:rPr>
          <w:sz w:val="24"/>
          <w:szCs w:val="24"/>
        </w:rPr>
        <w:t>.</w:t>
      </w:r>
    </w:p>
    <w:p w:rsidR="00174122" w:rsidRPr="000C1295" w:rsidRDefault="00174122" w:rsidP="00174122">
      <w:pPr>
        <w:widowControl w:val="0"/>
        <w:tabs>
          <w:tab w:val="clear" w:pos="851"/>
          <w:tab w:val="left" w:pos="567"/>
          <w:tab w:val="left" w:pos="900"/>
          <w:tab w:val="left" w:pos="1276"/>
        </w:tabs>
        <w:rPr>
          <w:sz w:val="24"/>
          <w:szCs w:val="24"/>
          <w:lang w:val="ru-RU"/>
        </w:rPr>
      </w:pPr>
      <w:r>
        <w:rPr>
          <w:sz w:val="24"/>
          <w:szCs w:val="24"/>
        </w:rPr>
        <w:tab/>
      </w:r>
      <w:r w:rsidRPr="00C9771E">
        <w:rPr>
          <w:b/>
          <w:sz w:val="24"/>
          <w:szCs w:val="24"/>
        </w:rPr>
        <w:t>2.</w:t>
      </w:r>
      <w:r w:rsidRPr="000C1295">
        <w:rPr>
          <w:sz w:val="24"/>
          <w:szCs w:val="24"/>
        </w:rPr>
        <w:t xml:space="preserve"> Като "</w:t>
      </w:r>
      <w:r w:rsidRPr="002F70B2">
        <w:rPr>
          <w:i/>
          <w:sz w:val="24"/>
          <w:szCs w:val="24"/>
        </w:rPr>
        <w:t>Икономическо-управленски специалности</w:t>
      </w:r>
      <w:r w:rsidRPr="000C1295">
        <w:rPr>
          <w:sz w:val="24"/>
          <w:szCs w:val="24"/>
        </w:rPr>
        <w:t>" са означени специал</w:t>
      </w:r>
      <w:r w:rsidRPr="000C1295">
        <w:rPr>
          <w:sz w:val="24"/>
          <w:szCs w:val="24"/>
        </w:rPr>
        <w:softHyphen/>
        <w:t xml:space="preserve">ностите </w:t>
      </w:r>
      <w:r w:rsidRPr="002F70B2">
        <w:rPr>
          <w:b/>
          <w:sz w:val="24"/>
          <w:szCs w:val="24"/>
        </w:rPr>
        <w:t>Маркетинг</w:t>
      </w:r>
      <w:r w:rsidRPr="000C1295">
        <w:rPr>
          <w:sz w:val="24"/>
          <w:szCs w:val="24"/>
        </w:rPr>
        <w:t xml:space="preserve">, </w:t>
      </w:r>
      <w:r w:rsidRPr="002F70B2">
        <w:rPr>
          <w:b/>
          <w:sz w:val="24"/>
          <w:szCs w:val="24"/>
        </w:rPr>
        <w:t>Икономика</w:t>
      </w:r>
      <w:r w:rsidRPr="000C1295">
        <w:rPr>
          <w:sz w:val="24"/>
          <w:szCs w:val="24"/>
        </w:rPr>
        <w:t xml:space="preserve">, </w:t>
      </w:r>
      <w:r w:rsidRPr="002F70B2">
        <w:rPr>
          <w:b/>
          <w:sz w:val="24"/>
          <w:szCs w:val="24"/>
        </w:rPr>
        <w:t>Международни икономически отношения</w:t>
      </w:r>
      <w:r w:rsidRPr="000C1295">
        <w:rPr>
          <w:sz w:val="24"/>
          <w:szCs w:val="24"/>
        </w:rPr>
        <w:t xml:space="preserve">, </w:t>
      </w:r>
      <w:r w:rsidRPr="002F70B2">
        <w:rPr>
          <w:b/>
          <w:sz w:val="24"/>
          <w:szCs w:val="24"/>
        </w:rPr>
        <w:t>Бизнес мениджмънт</w:t>
      </w:r>
      <w:r w:rsidRPr="000C1295">
        <w:rPr>
          <w:sz w:val="24"/>
          <w:szCs w:val="24"/>
        </w:rPr>
        <w:t xml:space="preserve">, </w:t>
      </w:r>
      <w:r w:rsidRPr="002F70B2">
        <w:rPr>
          <w:b/>
          <w:sz w:val="24"/>
          <w:szCs w:val="24"/>
        </w:rPr>
        <w:t>Публична администрация</w:t>
      </w:r>
      <w:r w:rsidRPr="000C1295">
        <w:rPr>
          <w:sz w:val="24"/>
          <w:szCs w:val="24"/>
        </w:rPr>
        <w:t xml:space="preserve"> и </w:t>
      </w:r>
      <w:r w:rsidRPr="002F70B2">
        <w:rPr>
          <w:b/>
          <w:sz w:val="24"/>
          <w:szCs w:val="24"/>
        </w:rPr>
        <w:t>Индустриален мениджмънт</w:t>
      </w:r>
      <w:r w:rsidRPr="000C1295">
        <w:rPr>
          <w:sz w:val="24"/>
          <w:szCs w:val="24"/>
          <w:lang w:val="ru-RU"/>
        </w:rPr>
        <w:t>.</w:t>
      </w:r>
    </w:p>
    <w:p w:rsidR="00174122" w:rsidRDefault="00174122" w:rsidP="00174122">
      <w:pPr>
        <w:widowControl w:val="0"/>
        <w:tabs>
          <w:tab w:val="clear" w:pos="851"/>
          <w:tab w:val="left" w:pos="567"/>
          <w:tab w:val="left" w:pos="900"/>
          <w:tab w:val="left" w:pos="1276"/>
        </w:tabs>
        <w:rPr>
          <w:sz w:val="24"/>
          <w:szCs w:val="24"/>
          <w:lang w:val="ru-RU"/>
        </w:rPr>
      </w:pPr>
      <w:r w:rsidRPr="000C1295">
        <w:rPr>
          <w:sz w:val="24"/>
          <w:szCs w:val="24"/>
          <w:lang w:val="ru-RU"/>
        </w:rPr>
        <w:tab/>
      </w:r>
      <w:r w:rsidRPr="00C9771E">
        <w:rPr>
          <w:b/>
          <w:sz w:val="24"/>
          <w:szCs w:val="24"/>
          <w:lang w:val="ru-RU"/>
        </w:rPr>
        <w:t>3.</w:t>
      </w:r>
      <w:r w:rsidRPr="000C1295">
        <w:rPr>
          <w:sz w:val="24"/>
          <w:szCs w:val="24"/>
          <w:lang w:val="ru-RU"/>
        </w:rPr>
        <w:t xml:space="preserve"> </w:t>
      </w:r>
      <w:r w:rsidRPr="000C1295">
        <w:rPr>
          <w:sz w:val="24"/>
          <w:szCs w:val="24"/>
        </w:rPr>
        <w:t>Като "</w:t>
      </w:r>
      <w:r w:rsidRPr="002F70B2">
        <w:rPr>
          <w:i/>
          <w:sz w:val="24"/>
          <w:szCs w:val="24"/>
        </w:rPr>
        <w:t>Информатични специалности</w:t>
      </w:r>
      <w:r w:rsidRPr="000C1295">
        <w:rPr>
          <w:sz w:val="24"/>
          <w:szCs w:val="24"/>
        </w:rPr>
        <w:t xml:space="preserve">" са означени специалностите </w:t>
      </w:r>
      <w:r w:rsidRPr="002F70B2">
        <w:rPr>
          <w:b/>
          <w:sz w:val="24"/>
          <w:szCs w:val="24"/>
        </w:rPr>
        <w:t>Компютърни науки</w:t>
      </w:r>
      <w:r w:rsidRPr="000C1295">
        <w:rPr>
          <w:sz w:val="24"/>
          <w:szCs w:val="24"/>
        </w:rPr>
        <w:t xml:space="preserve">, </w:t>
      </w:r>
      <w:r w:rsidRPr="002F70B2">
        <w:rPr>
          <w:b/>
          <w:sz w:val="24"/>
          <w:szCs w:val="24"/>
        </w:rPr>
        <w:t>Информатика и ИТ в бизнеса</w:t>
      </w:r>
      <w:r w:rsidRPr="000C1295">
        <w:rPr>
          <w:sz w:val="24"/>
          <w:szCs w:val="24"/>
        </w:rPr>
        <w:t xml:space="preserve">, </w:t>
      </w:r>
      <w:r w:rsidRPr="002F70B2">
        <w:rPr>
          <w:b/>
          <w:sz w:val="24"/>
          <w:szCs w:val="24"/>
        </w:rPr>
        <w:t>Педагогика на обучението по математика и информатика</w:t>
      </w:r>
      <w:r w:rsidRPr="000C1295">
        <w:rPr>
          <w:sz w:val="24"/>
          <w:szCs w:val="24"/>
        </w:rPr>
        <w:t xml:space="preserve"> и </w:t>
      </w:r>
      <w:r w:rsidRPr="002F70B2">
        <w:rPr>
          <w:b/>
          <w:sz w:val="24"/>
          <w:szCs w:val="24"/>
        </w:rPr>
        <w:lastRenderedPageBreak/>
        <w:t>Педагогика на обучението по физика и информатика</w:t>
      </w:r>
      <w:r w:rsidRPr="000C1295">
        <w:rPr>
          <w:sz w:val="24"/>
          <w:szCs w:val="24"/>
        </w:rPr>
        <w:t>.</w:t>
      </w:r>
    </w:p>
    <w:p w:rsidR="00174122" w:rsidRDefault="00174122" w:rsidP="00174122">
      <w:pPr>
        <w:widowControl w:val="0"/>
        <w:tabs>
          <w:tab w:val="clear" w:pos="851"/>
          <w:tab w:val="left" w:pos="567"/>
          <w:tab w:val="left" w:pos="900"/>
          <w:tab w:val="left" w:pos="1276"/>
        </w:tabs>
        <w:rPr>
          <w:sz w:val="24"/>
          <w:szCs w:val="24"/>
          <w:lang w:val="ru-RU"/>
        </w:rPr>
      </w:pPr>
      <w:r w:rsidRPr="007D33B6">
        <w:rPr>
          <w:sz w:val="24"/>
          <w:szCs w:val="24"/>
          <w:lang w:val="ru-RU"/>
        </w:rPr>
        <w:tab/>
      </w:r>
      <w:r w:rsidRPr="00C9771E">
        <w:rPr>
          <w:b/>
          <w:sz w:val="24"/>
          <w:szCs w:val="24"/>
          <w:lang w:val="ru-RU"/>
        </w:rPr>
        <w:t>4.</w:t>
      </w:r>
      <w:r w:rsidRPr="007D33B6">
        <w:rPr>
          <w:sz w:val="24"/>
          <w:szCs w:val="24"/>
          <w:lang w:val="ru-RU"/>
        </w:rPr>
        <w:t xml:space="preserve"> </w:t>
      </w:r>
      <w:r>
        <w:rPr>
          <w:sz w:val="24"/>
          <w:szCs w:val="24"/>
          <w:lang w:val="ru-RU"/>
        </w:rPr>
        <w:t>В приложения</w:t>
      </w:r>
      <w:r w:rsidRPr="007D33B6">
        <w:rPr>
          <w:sz w:val="24"/>
          <w:szCs w:val="24"/>
          <w:lang w:val="ru-RU"/>
        </w:rPr>
        <w:t xml:space="preserve"> 3, 4, 5 и 6 са дадени изпитите, които участват в образуването на бала за всички специалности</w:t>
      </w:r>
      <w:r>
        <w:rPr>
          <w:sz w:val="24"/>
          <w:szCs w:val="24"/>
          <w:lang w:val="ru-RU"/>
        </w:rPr>
        <w:t>. Със звездички</w:t>
      </w:r>
      <w:r w:rsidRPr="007D33B6">
        <w:rPr>
          <w:sz w:val="24"/>
          <w:szCs w:val="24"/>
          <w:lang w:val="ru-RU"/>
        </w:rPr>
        <w:t xml:space="preserve"> са направени следните уточнения:</w:t>
      </w:r>
    </w:p>
    <w:p w:rsidR="00174122" w:rsidRDefault="00174122" w:rsidP="00174122">
      <w:pPr>
        <w:widowControl w:val="0"/>
        <w:tabs>
          <w:tab w:val="clear" w:pos="851"/>
          <w:tab w:val="left" w:pos="567"/>
          <w:tab w:val="left" w:pos="1276"/>
        </w:tabs>
        <w:rPr>
          <w:sz w:val="24"/>
          <w:szCs w:val="24"/>
          <w:lang w:val="ru-RU"/>
        </w:rPr>
      </w:pPr>
      <w:r w:rsidRPr="003B13BD">
        <w:rPr>
          <w:b/>
          <w:sz w:val="24"/>
          <w:szCs w:val="24"/>
          <w:lang w:val="ru-RU"/>
        </w:rPr>
        <w:t>*</w:t>
      </w:r>
      <w:r>
        <w:rPr>
          <w:sz w:val="24"/>
          <w:szCs w:val="24"/>
          <w:lang w:val="ru-RU"/>
        </w:rPr>
        <w:t xml:space="preserve"> </w:t>
      </w:r>
      <w:r>
        <w:rPr>
          <w:sz w:val="24"/>
          <w:szCs w:val="24"/>
          <w:lang w:val="ru-RU"/>
        </w:rPr>
        <w:tab/>
        <w:t xml:space="preserve">без </w:t>
      </w:r>
      <w:r w:rsidRPr="00312258">
        <w:rPr>
          <w:b/>
          <w:sz w:val="24"/>
          <w:szCs w:val="24"/>
          <w:lang w:val="ru-RU"/>
        </w:rPr>
        <w:t>ЕПИ</w:t>
      </w:r>
      <w:r>
        <w:rPr>
          <w:sz w:val="24"/>
          <w:szCs w:val="24"/>
          <w:lang w:val="ru-RU"/>
        </w:rPr>
        <w:t xml:space="preserve"> </w:t>
      </w:r>
      <w:r w:rsidRPr="003B13BD">
        <w:rPr>
          <w:i/>
          <w:sz w:val="24"/>
          <w:szCs w:val="24"/>
          <w:lang w:val="ru-RU"/>
        </w:rPr>
        <w:t>икономическа география на България</w:t>
      </w:r>
      <w:r w:rsidRPr="007D33B6">
        <w:rPr>
          <w:sz w:val="24"/>
          <w:szCs w:val="24"/>
          <w:lang w:val="ru-RU"/>
        </w:rPr>
        <w:t>;</w:t>
      </w:r>
    </w:p>
    <w:p w:rsidR="00174122" w:rsidRDefault="00174122" w:rsidP="00174122">
      <w:pPr>
        <w:widowControl w:val="0"/>
        <w:tabs>
          <w:tab w:val="clear" w:pos="851"/>
          <w:tab w:val="left" w:pos="567"/>
          <w:tab w:val="left" w:pos="1276"/>
        </w:tabs>
        <w:rPr>
          <w:sz w:val="24"/>
          <w:szCs w:val="24"/>
          <w:lang w:val="ru-RU"/>
        </w:rPr>
      </w:pPr>
      <w:r w:rsidRPr="003B13BD">
        <w:rPr>
          <w:b/>
          <w:sz w:val="24"/>
          <w:szCs w:val="24"/>
          <w:lang w:val="ru-RU"/>
        </w:rPr>
        <w:t>**</w:t>
      </w:r>
      <w:r w:rsidRPr="007D33B6">
        <w:rPr>
          <w:sz w:val="24"/>
          <w:szCs w:val="24"/>
          <w:lang w:val="ru-RU"/>
        </w:rPr>
        <w:t xml:space="preserve"> </w:t>
      </w:r>
      <w:r>
        <w:rPr>
          <w:sz w:val="24"/>
          <w:szCs w:val="24"/>
          <w:lang w:val="ru-RU"/>
        </w:rPr>
        <w:tab/>
      </w:r>
      <w:r w:rsidRPr="007D33B6">
        <w:rPr>
          <w:sz w:val="24"/>
          <w:szCs w:val="24"/>
          <w:lang w:val="ru-RU"/>
        </w:rPr>
        <w:t xml:space="preserve">без </w:t>
      </w:r>
      <w:r w:rsidRPr="00312258">
        <w:rPr>
          <w:b/>
          <w:sz w:val="24"/>
          <w:szCs w:val="24"/>
          <w:lang w:val="ru-RU"/>
        </w:rPr>
        <w:t>ЕПИ</w:t>
      </w:r>
      <w:r>
        <w:rPr>
          <w:sz w:val="24"/>
          <w:szCs w:val="24"/>
          <w:lang w:val="ru-RU"/>
        </w:rPr>
        <w:t xml:space="preserve"> </w:t>
      </w:r>
      <w:r w:rsidRPr="003B13BD">
        <w:rPr>
          <w:i/>
          <w:sz w:val="24"/>
          <w:szCs w:val="24"/>
          <w:lang w:val="ru-RU"/>
        </w:rPr>
        <w:t>ОТП по меха</w:t>
      </w:r>
      <w:r w:rsidRPr="003B13BD">
        <w:rPr>
          <w:i/>
          <w:sz w:val="24"/>
          <w:szCs w:val="24"/>
          <w:lang w:val="ru-RU"/>
        </w:rPr>
        <w:softHyphen/>
        <w:t>ника и техническо чертане</w:t>
      </w:r>
      <w:r>
        <w:rPr>
          <w:sz w:val="24"/>
          <w:szCs w:val="24"/>
          <w:lang w:val="ru-RU"/>
        </w:rPr>
        <w:t>,</w:t>
      </w:r>
      <w:r w:rsidRPr="007D33B6">
        <w:rPr>
          <w:sz w:val="24"/>
          <w:szCs w:val="24"/>
          <w:lang w:val="ru-RU"/>
        </w:rPr>
        <w:t xml:space="preserve"> </w:t>
      </w:r>
      <w:r w:rsidRPr="00312258">
        <w:rPr>
          <w:b/>
          <w:sz w:val="24"/>
          <w:szCs w:val="24"/>
          <w:lang w:val="ru-RU"/>
        </w:rPr>
        <w:t>ЕПИ</w:t>
      </w:r>
      <w:r>
        <w:rPr>
          <w:sz w:val="24"/>
          <w:szCs w:val="24"/>
          <w:lang w:val="ru-RU"/>
        </w:rPr>
        <w:t xml:space="preserve"> </w:t>
      </w:r>
      <w:r w:rsidRPr="003B13BD">
        <w:rPr>
          <w:i/>
          <w:sz w:val="24"/>
          <w:szCs w:val="24"/>
          <w:lang w:val="ru-RU"/>
        </w:rPr>
        <w:t>ОТП по електро</w:t>
      </w:r>
      <w:r w:rsidRPr="003B13BD">
        <w:rPr>
          <w:i/>
          <w:sz w:val="24"/>
          <w:szCs w:val="24"/>
          <w:lang w:val="ru-RU"/>
        </w:rPr>
        <w:softHyphen/>
        <w:t>техника и елек</w:t>
      </w:r>
      <w:r w:rsidRPr="003B13BD">
        <w:rPr>
          <w:i/>
          <w:sz w:val="24"/>
          <w:szCs w:val="24"/>
          <w:lang w:val="ru-RU"/>
        </w:rPr>
        <w:softHyphen/>
        <w:t>тро</w:t>
      </w:r>
      <w:r w:rsidRPr="003B13BD">
        <w:rPr>
          <w:i/>
          <w:sz w:val="24"/>
          <w:szCs w:val="24"/>
          <w:lang w:val="ru-RU"/>
        </w:rPr>
        <w:softHyphen/>
        <w:t>ника</w:t>
      </w:r>
      <w:r>
        <w:rPr>
          <w:sz w:val="24"/>
          <w:szCs w:val="24"/>
          <w:lang w:val="ru-RU"/>
        </w:rPr>
        <w:t>,</w:t>
      </w:r>
    </w:p>
    <w:p w:rsidR="00174122" w:rsidRDefault="00174122" w:rsidP="00174122">
      <w:pPr>
        <w:widowControl w:val="0"/>
        <w:tabs>
          <w:tab w:val="clear" w:pos="851"/>
          <w:tab w:val="left" w:pos="567"/>
          <w:tab w:val="left" w:pos="1276"/>
        </w:tabs>
        <w:rPr>
          <w:sz w:val="24"/>
          <w:szCs w:val="24"/>
          <w:lang w:val="ru-RU"/>
        </w:rPr>
      </w:pPr>
      <w:r w:rsidRPr="003B13BD">
        <w:rPr>
          <w:b/>
          <w:sz w:val="24"/>
          <w:szCs w:val="24"/>
          <w:lang w:val="ru-RU"/>
        </w:rPr>
        <w:t>***</w:t>
      </w:r>
      <w:r>
        <w:rPr>
          <w:sz w:val="24"/>
          <w:szCs w:val="24"/>
          <w:lang w:val="ru-RU"/>
        </w:rPr>
        <w:t xml:space="preserve"> </w:t>
      </w:r>
      <w:r>
        <w:rPr>
          <w:sz w:val="24"/>
          <w:szCs w:val="24"/>
          <w:lang w:val="ru-RU"/>
        </w:rPr>
        <w:tab/>
        <w:t xml:space="preserve">без </w:t>
      </w:r>
      <w:r w:rsidRPr="00312258">
        <w:rPr>
          <w:b/>
          <w:sz w:val="24"/>
          <w:szCs w:val="24"/>
          <w:lang w:val="ru-RU"/>
        </w:rPr>
        <w:t>ЕПИ</w:t>
      </w:r>
      <w:r w:rsidRPr="007D33B6">
        <w:rPr>
          <w:sz w:val="24"/>
          <w:szCs w:val="24"/>
          <w:lang w:val="ru-RU"/>
        </w:rPr>
        <w:t xml:space="preserve"> </w:t>
      </w:r>
      <w:r w:rsidRPr="00142277">
        <w:rPr>
          <w:i/>
          <w:sz w:val="24"/>
          <w:szCs w:val="24"/>
          <w:lang w:val="ru-RU"/>
        </w:rPr>
        <w:t>ОТП</w:t>
      </w:r>
      <w:r>
        <w:rPr>
          <w:sz w:val="24"/>
          <w:szCs w:val="24"/>
          <w:lang w:val="ru-RU"/>
        </w:rPr>
        <w:t xml:space="preserve"> </w:t>
      </w:r>
      <w:r w:rsidRPr="003B13BD">
        <w:rPr>
          <w:i/>
          <w:sz w:val="24"/>
          <w:szCs w:val="24"/>
          <w:lang w:val="ru-RU"/>
        </w:rPr>
        <w:t>по меха</w:t>
      </w:r>
      <w:r w:rsidRPr="003B13BD">
        <w:rPr>
          <w:i/>
          <w:sz w:val="24"/>
          <w:szCs w:val="24"/>
          <w:lang w:val="ru-RU"/>
        </w:rPr>
        <w:softHyphen/>
        <w:t>ника и техническо чертане</w:t>
      </w:r>
      <w:r>
        <w:rPr>
          <w:sz w:val="24"/>
          <w:szCs w:val="24"/>
          <w:lang w:val="ru-RU"/>
        </w:rPr>
        <w:t>,</w:t>
      </w:r>
      <w:r w:rsidRPr="007D33B6">
        <w:rPr>
          <w:sz w:val="24"/>
          <w:szCs w:val="24"/>
          <w:lang w:val="ru-RU"/>
        </w:rPr>
        <w:t xml:space="preserve"> </w:t>
      </w:r>
      <w:r w:rsidRPr="00312258">
        <w:rPr>
          <w:b/>
          <w:sz w:val="24"/>
          <w:szCs w:val="24"/>
          <w:lang w:val="ru-RU"/>
        </w:rPr>
        <w:t>ЕПИ</w:t>
      </w:r>
      <w:r>
        <w:rPr>
          <w:sz w:val="24"/>
          <w:szCs w:val="24"/>
          <w:lang w:val="ru-RU"/>
        </w:rPr>
        <w:t xml:space="preserve"> </w:t>
      </w:r>
      <w:r w:rsidRPr="003B13BD">
        <w:rPr>
          <w:i/>
          <w:sz w:val="24"/>
          <w:szCs w:val="24"/>
          <w:lang w:val="ru-RU"/>
        </w:rPr>
        <w:t>ОТП по електротехника и електроник</w:t>
      </w:r>
      <w:r>
        <w:rPr>
          <w:i/>
          <w:sz w:val="24"/>
          <w:szCs w:val="24"/>
          <w:lang w:val="ru-RU"/>
        </w:rPr>
        <w:t>а,</w:t>
      </w:r>
      <w:r>
        <w:rPr>
          <w:sz w:val="24"/>
          <w:szCs w:val="24"/>
          <w:lang w:val="ru-RU"/>
        </w:rPr>
        <w:t xml:space="preserve"> </w:t>
      </w:r>
      <w:r w:rsidRPr="00312258">
        <w:rPr>
          <w:b/>
          <w:sz w:val="24"/>
          <w:szCs w:val="24"/>
          <w:lang w:val="ru-RU"/>
        </w:rPr>
        <w:t>ЕПИ</w:t>
      </w:r>
      <w:r>
        <w:rPr>
          <w:sz w:val="24"/>
          <w:szCs w:val="24"/>
          <w:lang w:val="ru-RU"/>
        </w:rPr>
        <w:t xml:space="preserve"> </w:t>
      </w:r>
      <w:r w:rsidRPr="003B13BD">
        <w:rPr>
          <w:i/>
          <w:sz w:val="24"/>
          <w:szCs w:val="24"/>
          <w:lang w:val="ru-RU"/>
        </w:rPr>
        <w:t>икономическа география на България</w:t>
      </w:r>
      <w:r>
        <w:rPr>
          <w:i/>
          <w:sz w:val="24"/>
          <w:szCs w:val="24"/>
          <w:lang w:val="ru-RU"/>
        </w:rPr>
        <w:t>;</w:t>
      </w:r>
    </w:p>
    <w:p w:rsidR="00174122" w:rsidRDefault="00174122" w:rsidP="00174122">
      <w:pPr>
        <w:widowControl w:val="0"/>
        <w:tabs>
          <w:tab w:val="clear" w:pos="851"/>
          <w:tab w:val="left" w:pos="567"/>
          <w:tab w:val="left" w:pos="1276"/>
        </w:tabs>
        <w:rPr>
          <w:sz w:val="24"/>
          <w:szCs w:val="24"/>
          <w:lang w:val="ru-RU"/>
        </w:rPr>
      </w:pPr>
      <w:r w:rsidRPr="003B13BD">
        <w:rPr>
          <w:b/>
          <w:sz w:val="24"/>
          <w:szCs w:val="24"/>
          <w:lang w:val="ru-RU"/>
        </w:rPr>
        <w:t>****</w:t>
      </w:r>
      <w:r>
        <w:rPr>
          <w:sz w:val="24"/>
          <w:szCs w:val="24"/>
          <w:lang w:val="ru-RU"/>
        </w:rPr>
        <w:t xml:space="preserve"> </w:t>
      </w:r>
      <w:r>
        <w:rPr>
          <w:sz w:val="24"/>
          <w:szCs w:val="24"/>
          <w:lang w:val="ru-RU"/>
        </w:rPr>
        <w:tab/>
        <w:t xml:space="preserve">без </w:t>
      </w:r>
      <w:r w:rsidRPr="00312258">
        <w:rPr>
          <w:b/>
          <w:sz w:val="24"/>
          <w:szCs w:val="24"/>
          <w:lang w:val="ru-RU"/>
        </w:rPr>
        <w:t>ЕПИ</w:t>
      </w:r>
      <w:r>
        <w:rPr>
          <w:sz w:val="24"/>
          <w:szCs w:val="24"/>
          <w:lang w:val="ru-RU"/>
        </w:rPr>
        <w:t xml:space="preserve"> </w:t>
      </w:r>
      <w:r w:rsidRPr="003304EF">
        <w:rPr>
          <w:i/>
          <w:sz w:val="24"/>
          <w:szCs w:val="24"/>
          <w:lang w:val="ru-RU"/>
        </w:rPr>
        <w:t>ОТП по електротехника и електроника</w:t>
      </w:r>
      <w:r>
        <w:rPr>
          <w:sz w:val="24"/>
          <w:szCs w:val="24"/>
          <w:lang w:val="ru-RU"/>
        </w:rPr>
        <w:t xml:space="preserve"> и </w:t>
      </w:r>
      <w:r w:rsidRPr="00312258">
        <w:rPr>
          <w:b/>
          <w:sz w:val="24"/>
          <w:szCs w:val="24"/>
          <w:lang w:val="ru-RU"/>
        </w:rPr>
        <w:t>ЕПИ</w:t>
      </w:r>
      <w:r>
        <w:rPr>
          <w:sz w:val="24"/>
          <w:szCs w:val="24"/>
          <w:lang w:val="ru-RU"/>
        </w:rPr>
        <w:t xml:space="preserve"> </w:t>
      </w:r>
      <w:r w:rsidRPr="003304EF">
        <w:rPr>
          <w:i/>
          <w:sz w:val="24"/>
          <w:szCs w:val="24"/>
          <w:lang w:val="ru-RU"/>
        </w:rPr>
        <w:t>икономическа география на България</w:t>
      </w:r>
      <w:r>
        <w:rPr>
          <w:sz w:val="24"/>
          <w:szCs w:val="24"/>
          <w:lang w:val="ru-RU"/>
        </w:rPr>
        <w:t xml:space="preserve">.  </w:t>
      </w:r>
    </w:p>
    <w:p w:rsidR="0073776E" w:rsidRDefault="0073776E" w:rsidP="0073776E">
      <w:pPr>
        <w:spacing w:before="120"/>
        <w:jc w:val="right"/>
        <w:rPr>
          <w:rFonts w:ascii="Arial" w:hAnsi="Arial"/>
        </w:rPr>
      </w:pPr>
      <w:r w:rsidRPr="00693EC1">
        <w:rPr>
          <w:rFonts w:ascii="Arial" w:hAnsi="Arial"/>
        </w:rPr>
        <w:t>ПРИЛОЖЕНИЕ № 2</w:t>
      </w:r>
    </w:p>
    <w:p w:rsidR="0073776E" w:rsidRPr="008A6F29" w:rsidRDefault="0073776E" w:rsidP="0073776E">
      <w:pPr>
        <w:jc w:val="center"/>
        <w:rPr>
          <w:rFonts w:ascii="Arial" w:hAnsi="Arial" w:cs="Arial"/>
          <w:b/>
          <w:caps/>
          <w:sz w:val="28"/>
          <w:szCs w:val="28"/>
        </w:rPr>
      </w:pPr>
      <w:r w:rsidRPr="008A6F29">
        <w:rPr>
          <w:rFonts w:ascii="Arial" w:hAnsi="Arial" w:cs="Arial"/>
          <w:b/>
          <w:caps/>
          <w:sz w:val="28"/>
          <w:szCs w:val="28"/>
        </w:rPr>
        <w:t>Кандидатстудентски изпити</w:t>
      </w:r>
    </w:p>
    <w:p w:rsidR="0073776E" w:rsidRPr="00795F82" w:rsidRDefault="0073776E" w:rsidP="0073776E">
      <w:pPr>
        <w:tabs>
          <w:tab w:val="clear" w:pos="851"/>
          <w:tab w:val="left" w:pos="1276"/>
        </w:tabs>
        <w:spacing w:before="40"/>
        <w:rPr>
          <w:b/>
          <w:sz w:val="4"/>
          <w:szCs w:val="4"/>
        </w:rPr>
      </w:pPr>
    </w:p>
    <w:tbl>
      <w:tblPr>
        <w:tblW w:w="992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764"/>
        <w:gridCol w:w="740"/>
        <w:gridCol w:w="1871"/>
        <w:gridCol w:w="3687"/>
        <w:gridCol w:w="1861"/>
      </w:tblGrid>
      <w:tr w:rsidR="0073776E" w:rsidRPr="006B7381" w:rsidTr="00016646">
        <w:tblPrEx>
          <w:tblCellMar>
            <w:top w:w="0" w:type="dxa"/>
            <w:left w:w="0" w:type="dxa"/>
            <w:bottom w:w="0" w:type="dxa"/>
            <w:right w:w="0" w:type="dxa"/>
          </w:tblCellMar>
        </w:tblPrEx>
        <w:trPr>
          <w:cantSplit/>
          <w:trHeight w:val="20"/>
          <w:tblHeader/>
          <w:jc w:val="center"/>
        </w:trPr>
        <w:tc>
          <w:tcPr>
            <w:tcW w:w="1764" w:type="dxa"/>
            <w:tcBorders>
              <w:top w:val="double" w:sz="6" w:space="0" w:color="auto"/>
              <w:bottom w:val="double" w:sz="6" w:space="0" w:color="auto"/>
            </w:tcBorders>
            <w:vAlign w:val="center"/>
          </w:tcPr>
          <w:p w:rsidR="0073776E" w:rsidRPr="006B7381" w:rsidRDefault="0073776E" w:rsidP="00016646">
            <w:pPr>
              <w:ind w:left="170" w:right="170"/>
              <w:jc w:val="center"/>
              <w:rPr>
                <w:sz w:val="24"/>
                <w:szCs w:val="24"/>
              </w:rPr>
            </w:pPr>
            <w:r>
              <w:rPr>
                <w:b/>
                <w:sz w:val="24"/>
                <w:szCs w:val="24"/>
              </w:rPr>
              <w:t>Д</w:t>
            </w:r>
            <w:r w:rsidRPr="006B7381">
              <w:rPr>
                <w:b/>
                <w:sz w:val="24"/>
                <w:szCs w:val="24"/>
              </w:rPr>
              <w:t>ата</w:t>
            </w:r>
          </w:p>
        </w:tc>
        <w:tc>
          <w:tcPr>
            <w:tcW w:w="740" w:type="dxa"/>
            <w:tcBorders>
              <w:top w:val="double" w:sz="6" w:space="0" w:color="auto"/>
              <w:bottom w:val="double" w:sz="6" w:space="0" w:color="auto"/>
            </w:tcBorders>
            <w:vAlign w:val="center"/>
          </w:tcPr>
          <w:p w:rsidR="0073776E" w:rsidRPr="00D53782" w:rsidRDefault="0073776E" w:rsidP="00016646">
            <w:pPr>
              <w:jc w:val="center"/>
              <w:rPr>
                <w:b/>
                <w:sz w:val="24"/>
                <w:szCs w:val="24"/>
              </w:rPr>
            </w:pPr>
            <w:r>
              <w:rPr>
                <w:b/>
                <w:sz w:val="24"/>
                <w:szCs w:val="24"/>
              </w:rPr>
              <w:t>Н</w:t>
            </w:r>
            <w:r w:rsidRPr="006B7381">
              <w:rPr>
                <w:b/>
                <w:sz w:val="24"/>
                <w:szCs w:val="24"/>
              </w:rPr>
              <w:t>ачало</w:t>
            </w:r>
          </w:p>
        </w:tc>
        <w:tc>
          <w:tcPr>
            <w:tcW w:w="1871" w:type="dxa"/>
            <w:tcBorders>
              <w:top w:val="double" w:sz="6" w:space="0" w:color="auto"/>
              <w:bottom w:val="double" w:sz="6" w:space="0" w:color="auto"/>
            </w:tcBorders>
            <w:vAlign w:val="center"/>
          </w:tcPr>
          <w:p w:rsidR="0073776E" w:rsidRPr="006B7381" w:rsidRDefault="0073776E" w:rsidP="00016646">
            <w:pPr>
              <w:ind w:left="113" w:right="113"/>
              <w:jc w:val="center"/>
              <w:rPr>
                <w:sz w:val="24"/>
                <w:szCs w:val="24"/>
              </w:rPr>
            </w:pPr>
            <w:r>
              <w:rPr>
                <w:b/>
                <w:sz w:val="24"/>
                <w:szCs w:val="24"/>
              </w:rPr>
              <w:t>И</w:t>
            </w:r>
            <w:r w:rsidRPr="006B7381">
              <w:rPr>
                <w:b/>
                <w:sz w:val="24"/>
                <w:szCs w:val="24"/>
              </w:rPr>
              <w:t>зпит</w:t>
            </w:r>
          </w:p>
        </w:tc>
        <w:tc>
          <w:tcPr>
            <w:tcW w:w="3687" w:type="dxa"/>
            <w:tcBorders>
              <w:top w:val="double" w:sz="6" w:space="0" w:color="auto"/>
              <w:bottom w:val="double" w:sz="6" w:space="0" w:color="auto"/>
            </w:tcBorders>
            <w:vAlign w:val="center"/>
          </w:tcPr>
          <w:p w:rsidR="0073776E" w:rsidRPr="006B7381" w:rsidRDefault="0073776E" w:rsidP="00016646">
            <w:pPr>
              <w:jc w:val="center"/>
              <w:rPr>
                <w:sz w:val="24"/>
                <w:szCs w:val="24"/>
              </w:rPr>
            </w:pPr>
            <w:r>
              <w:rPr>
                <w:b/>
                <w:sz w:val="24"/>
                <w:szCs w:val="24"/>
              </w:rPr>
              <w:t>З</w:t>
            </w:r>
            <w:r w:rsidRPr="006B7381">
              <w:rPr>
                <w:b/>
                <w:sz w:val="24"/>
                <w:szCs w:val="24"/>
              </w:rPr>
              <w:t>а специалности</w:t>
            </w:r>
          </w:p>
        </w:tc>
        <w:tc>
          <w:tcPr>
            <w:tcW w:w="1861" w:type="dxa"/>
            <w:tcBorders>
              <w:top w:val="double" w:sz="6" w:space="0" w:color="auto"/>
              <w:bottom w:val="double" w:sz="6" w:space="0" w:color="auto"/>
            </w:tcBorders>
            <w:vAlign w:val="center"/>
          </w:tcPr>
          <w:p w:rsidR="0073776E" w:rsidRPr="006B7381" w:rsidRDefault="0073776E" w:rsidP="00016646">
            <w:pPr>
              <w:jc w:val="center"/>
              <w:rPr>
                <w:sz w:val="24"/>
                <w:szCs w:val="24"/>
              </w:rPr>
            </w:pPr>
            <w:r>
              <w:rPr>
                <w:b/>
                <w:sz w:val="24"/>
                <w:szCs w:val="24"/>
              </w:rPr>
              <w:t>П</w:t>
            </w:r>
            <w:r w:rsidRPr="006B7381">
              <w:rPr>
                <w:b/>
                <w:sz w:val="24"/>
                <w:szCs w:val="24"/>
              </w:rPr>
              <w:t>ровежда се в</w:t>
            </w:r>
          </w:p>
        </w:tc>
      </w:tr>
      <w:tr w:rsidR="0073776E" w:rsidTr="00016646">
        <w:tblPrEx>
          <w:tblCellMar>
            <w:top w:w="0" w:type="dxa"/>
            <w:left w:w="0" w:type="dxa"/>
            <w:bottom w:w="0" w:type="dxa"/>
            <w:right w:w="0" w:type="dxa"/>
          </w:tblCellMar>
        </w:tblPrEx>
        <w:trPr>
          <w:cantSplit/>
          <w:trHeight w:val="340"/>
          <w:jc w:val="center"/>
        </w:trPr>
        <w:tc>
          <w:tcPr>
            <w:tcW w:w="1764" w:type="dxa"/>
            <w:tcBorders>
              <w:top w:val="single" w:sz="6" w:space="0" w:color="auto"/>
              <w:bottom w:val="single" w:sz="6" w:space="0" w:color="auto"/>
            </w:tcBorders>
            <w:vAlign w:val="center"/>
          </w:tcPr>
          <w:p w:rsidR="0073776E" w:rsidRPr="00FE59DD" w:rsidRDefault="0073776E" w:rsidP="00016646">
            <w:pPr>
              <w:jc w:val="center"/>
              <w:rPr>
                <w:sz w:val="24"/>
                <w:szCs w:val="24"/>
              </w:rPr>
            </w:pPr>
            <w:r>
              <w:rPr>
                <w:sz w:val="24"/>
                <w:szCs w:val="24"/>
              </w:rPr>
              <w:t>4</w:t>
            </w:r>
            <w:r w:rsidRPr="00FE59DD">
              <w:rPr>
                <w:sz w:val="24"/>
                <w:szCs w:val="24"/>
              </w:rPr>
              <w:t xml:space="preserve"> юли, </w:t>
            </w:r>
            <w:r>
              <w:rPr>
                <w:sz w:val="24"/>
                <w:szCs w:val="24"/>
              </w:rPr>
              <w:t>събота</w:t>
            </w:r>
          </w:p>
        </w:tc>
        <w:tc>
          <w:tcPr>
            <w:tcW w:w="740" w:type="dxa"/>
            <w:tcBorders>
              <w:top w:val="single" w:sz="6" w:space="0" w:color="auto"/>
              <w:bottom w:val="single" w:sz="6" w:space="0" w:color="auto"/>
            </w:tcBorders>
            <w:vAlign w:val="center"/>
          </w:tcPr>
          <w:p w:rsidR="0073776E" w:rsidRDefault="0073776E" w:rsidP="00016646">
            <w:pPr>
              <w:jc w:val="center"/>
              <w:rPr>
                <w:rFonts w:ascii="Arial" w:hAnsi="Arial"/>
              </w:rPr>
            </w:pPr>
            <w:r>
              <w:rPr>
                <w:rFonts w:ascii="Arial" w:hAnsi="Arial"/>
                <w:b/>
                <w:szCs w:val="22"/>
              </w:rPr>
              <w:t>9:</w:t>
            </w:r>
            <w:r w:rsidRPr="00286EC3">
              <w:rPr>
                <w:rFonts w:ascii="Arial" w:hAnsi="Arial"/>
                <w:b/>
                <w:szCs w:val="22"/>
              </w:rPr>
              <w:t xml:space="preserve">00 </w:t>
            </w:r>
          </w:p>
        </w:tc>
        <w:tc>
          <w:tcPr>
            <w:tcW w:w="1871" w:type="dxa"/>
            <w:tcBorders>
              <w:top w:val="single" w:sz="6" w:space="0" w:color="auto"/>
              <w:bottom w:val="single" w:sz="6" w:space="0" w:color="auto"/>
            </w:tcBorders>
            <w:vAlign w:val="center"/>
          </w:tcPr>
          <w:p w:rsidR="0073776E" w:rsidRPr="007004A0" w:rsidRDefault="0073776E" w:rsidP="00016646">
            <w:pPr>
              <w:jc w:val="center"/>
              <w:rPr>
                <w:szCs w:val="24"/>
                <w:lang w:val="en-US"/>
              </w:rPr>
            </w:pPr>
            <w:r w:rsidRPr="009F04C8">
              <w:rPr>
                <w:szCs w:val="24"/>
              </w:rPr>
              <w:t>рисуване</w:t>
            </w:r>
          </w:p>
        </w:tc>
        <w:tc>
          <w:tcPr>
            <w:tcW w:w="3687" w:type="dxa"/>
            <w:tcBorders>
              <w:top w:val="single" w:sz="6" w:space="0" w:color="auto"/>
              <w:bottom w:val="single" w:sz="6" w:space="0" w:color="auto"/>
            </w:tcBorders>
            <w:vAlign w:val="center"/>
          </w:tcPr>
          <w:p w:rsidR="0073776E" w:rsidRPr="00B62F1A" w:rsidRDefault="0073776E" w:rsidP="00016646">
            <w:pPr>
              <w:jc w:val="center"/>
              <w:rPr>
                <w:szCs w:val="24"/>
              </w:rPr>
            </w:pPr>
            <w:r w:rsidRPr="00B62F1A">
              <w:rPr>
                <w:szCs w:val="24"/>
              </w:rPr>
              <w:t>Промишлен дизайн</w:t>
            </w:r>
          </w:p>
        </w:tc>
        <w:tc>
          <w:tcPr>
            <w:tcW w:w="1861" w:type="dxa"/>
            <w:tcBorders>
              <w:top w:val="single" w:sz="6" w:space="0" w:color="auto"/>
              <w:bottom w:val="single" w:sz="6" w:space="0" w:color="auto"/>
            </w:tcBorders>
            <w:vAlign w:val="center"/>
          </w:tcPr>
          <w:p w:rsidR="0073776E" w:rsidRPr="006B7381" w:rsidRDefault="0073776E" w:rsidP="00016646">
            <w:pPr>
              <w:jc w:val="center"/>
              <w:rPr>
                <w:sz w:val="24"/>
                <w:szCs w:val="24"/>
              </w:rPr>
            </w:pPr>
            <w:r w:rsidRPr="006B7381">
              <w:rPr>
                <w:sz w:val="24"/>
                <w:szCs w:val="24"/>
              </w:rPr>
              <w:t>Русе</w:t>
            </w:r>
          </w:p>
        </w:tc>
      </w:tr>
      <w:tr w:rsidR="0073776E" w:rsidTr="00016646">
        <w:tblPrEx>
          <w:tblCellMar>
            <w:top w:w="0" w:type="dxa"/>
            <w:left w:w="0" w:type="dxa"/>
            <w:bottom w:w="0" w:type="dxa"/>
            <w:right w:w="0" w:type="dxa"/>
          </w:tblCellMar>
        </w:tblPrEx>
        <w:trPr>
          <w:cantSplit/>
          <w:trHeight w:val="20"/>
          <w:jc w:val="center"/>
        </w:trPr>
        <w:tc>
          <w:tcPr>
            <w:tcW w:w="1764" w:type="dxa"/>
            <w:vAlign w:val="center"/>
          </w:tcPr>
          <w:p w:rsidR="0073776E" w:rsidRPr="00FE59DD" w:rsidRDefault="0073776E" w:rsidP="00016646">
            <w:pPr>
              <w:spacing w:before="80" w:after="80"/>
              <w:jc w:val="center"/>
              <w:rPr>
                <w:sz w:val="24"/>
                <w:szCs w:val="24"/>
              </w:rPr>
            </w:pPr>
            <w:r>
              <w:rPr>
                <w:sz w:val="24"/>
                <w:szCs w:val="24"/>
              </w:rPr>
              <w:t>4</w:t>
            </w:r>
            <w:r w:rsidRPr="00FE59DD">
              <w:rPr>
                <w:sz w:val="24"/>
                <w:szCs w:val="24"/>
              </w:rPr>
              <w:t xml:space="preserve"> юли, събота</w:t>
            </w:r>
          </w:p>
        </w:tc>
        <w:tc>
          <w:tcPr>
            <w:tcW w:w="740" w:type="dxa"/>
            <w:vAlign w:val="center"/>
          </w:tcPr>
          <w:p w:rsidR="0073776E" w:rsidRPr="00B62F1A" w:rsidRDefault="0073776E" w:rsidP="00016646">
            <w:pPr>
              <w:jc w:val="center"/>
              <w:rPr>
                <w:rFonts w:ascii="Arial" w:hAnsi="Arial"/>
                <w:b/>
                <w:szCs w:val="22"/>
              </w:rPr>
            </w:pPr>
            <w:r>
              <w:rPr>
                <w:rFonts w:ascii="Arial" w:hAnsi="Arial"/>
                <w:b/>
                <w:szCs w:val="22"/>
              </w:rPr>
              <w:t>9</w:t>
            </w:r>
            <w:r w:rsidRPr="00B62F1A">
              <w:rPr>
                <w:rFonts w:ascii="Arial" w:hAnsi="Arial"/>
                <w:b/>
                <w:szCs w:val="22"/>
              </w:rPr>
              <w:t>:00</w:t>
            </w:r>
          </w:p>
        </w:tc>
        <w:tc>
          <w:tcPr>
            <w:tcW w:w="1871" w:type="dxa"/>
            <w:vAlign w:val="center"/>
          </w:tcPr>
          <w:p w:rsidR="0073776E" w:rsidRPr="008B5741" w:rsidRDefault="0073776E" w:rsidP="00016646">
            <w:pPr>
              <w:jc w:val="center"/>
              <w:rPr>
                <w:b/>
              </w:rPr>
            </w:pPr>
            <w:r w:rsidRPr="008B5741">
              <w:rPr>
                <w:b/>
              </w:rPr>
              <w:t>ЕПИ</w:t>
            </w:r>
          </w:p>
          <w:p w:rsidR="0073776E" w:rsidRPr="00DD3506" w:rsidRDefault="0073776E" w:rsidP="00016646">
            <w:pPr>
              <w:jc w:val="center"/>
              <w:rPr>
                <w:szCs w:val="22"/>
              </w:rPr>
            </w:pPr>
            <w:r>
              <w:rPr>
                <w:szCs w:val="22"/>
              </w:rPr>
              <w:t>(биология)</w:t>
            </w:r>
          </w:p>
        </w:tc>
        <w:tc>
          <w:tcPr>
            <w:tcW w:w="3687" w:type="dxa"/>
            <w:shd w:val="clear" w:color="auto" w:fill="auto"/>
            <w:vAlign w:val="center"/>
          </w:tcPr>
          <w:p w:rsidR="0073776E" w:rsidRPr="00B62F1A" w:rsidRDefault="0073776E" w:rsidP="00016646">
            <w:pPr>
              <w:jc w:val="center"/>
              <w:rPr>
                <w:i/>
                <w:szCs w:val="24"/>
              </w:rPr>
            </w:pPr>
            <w:r w:rsidRPr="00B62F1A">
              <w:rPr>
                <w:szCs w:val="24"/>
              </w:rPr>
              <w:t>Кинезитерапия, Ерготерапия,</w:t>
            </w:r>
            <w:r>
              <w:rPr>
                <w:szCs w:val="24"/>
              </w:rPr>
              <w:t xml:space="preserve"> </w:t>
            </w:r>
            <w:r w:rsidRPr="00012774">
              <w:rPr>
                <w:szCs w:val="24"/>
              </w:rPr>
              <w:t>Социални дейности, Екология и ТООС</w:t>
            </w:r>
            <w:r w:rsidRPr="00B62F1A">
              <w:rPr>
                <w:szCs w:val="24"/>
              </w:rPr>
              <w:t xml:space="preserve">, Биотехнологии, </w:t>
            </w:r>
            <w:r>
              <w:rPr>
                <w:szCs w:val="24"/>
              </w:rPr>
              <w:t xml:space="preserve">Химични технологии, </w:t>
            </w:r>
            <w:r w:rsidRPr="00B62F1A">
              <w:rPr>
                <w:szCs w:val="24"/>
              </w:rPr>
              <w:t>Технологи</w:t>
            </w:r>
            <w:r>
              <w:rPr>
                <w:szCs w:val="24"/>
              </w:rPr>
              <w:t>я</w:t>
            </w:r>
            <w:r w:rsidRPr="00B62F1A">
              <w:rPr>
                <w:szCs w:val="24"/>
              </w:rPr>
              <w:t xml:space="preserve"> на храните</w:t>
            </w:r>
            <w:r>
              <w:rPr>
                <w:szCs w:val="24"/>
              </w:rPr>
              <w:t xml:space="preserve">, Растениевъдство, </w:t>
            </w:r>
            <w:r w:rsidRPr="00DA153C">
              <w:rPr>
                <w:szCs w:val="24"/>
              </w:rPr>
              <w:t>Мед. сестра, Акушерка</w:t>
            </w:r>
          </w:p>
        </w:tc>
        <w:tc>
          <w:tcPr>
            <w:tcW w:w="1861" w:type="dxa"/>
            <w:shd w:val="clear" w:color="auto" w:fill="auto"/>
            <w:vAlign w:val="center"/>
          </w:tcPr>
          <w:p w:rsidR="0073776E" w:rsidRPr="0059769F" w:rsidRDefault="0073776E" w:rsidP="00016646">
            <w:pPr>
              <w:jc w:val="center"/>
              <w:rPr>
                <w:sz w:val="24"/>
                <w:szCs w:val="24"/>
                <w:lang w:val="en-US"/>
              </w:rPr>
            </w:pPr>
            <w:r w:rsidRPr="0059769F">
              <w:rPr>
                <w:sz w:val="24"/>
                <w:szCs w:val="24"/>
              </w:rPr>
              <w:t>Русе,</w:t>
            </w:r>
          </w:p>
          <w:p w:rsidR="0073776E" w:rsidRPr="006B7381" w:rsidRDefault="0073776E" w:rsidP="00016646">
            <w:pPr>
              <w:jc w:val="center"/>
              <w:rPr>
                <w:sz w:val="24"/>
                <w:szCs w:val="24"/>
              </w:rPr>
            </w:pPr>
            <w:r w:rsidRPr="006B7381">
              <w:rPr>
                <w:sz w:val="24"/>
                <w:szCs w:val="24"/>
              </w:rPr>
              <w:t xml:space="preserve"> Разград</w:t>
            </w:r>
          </w:p>
        </w:tc>
      </w:tr>
      <w:tr w:rsidR="0073776E" w:rsidTr="00016646">
        <w:tblPrEx>
          <w:tblCellMar>
            <w:top w:w="0" w:type="dxa"/>
            <w:left w:w="0" w:type="dxa"/>
            <w:bottom w:w="0" w:type="dxa"/>
            <w:right w:w="0" w:type="dxa"/>
          </w:tblCellMar>
        </w:tblPrEx>
        <w:trPr>
          <w:cantSplit/>
          <w:trHeight w:val="20"/>
          <w:jc w:val="center"/>
        </w:trPr>
        <w:tc>
          <w:tcPr>
            <w:tcW w:w="1764" w:type="dxa"/>
            <w:tcBorders>
              <w:bottom w:val="single" w:sz="6" w:space="0" w:color="auto"/>
            </w:tcBorders>
            <w:vAlign w:val="center"/>
          </w:tcPr>
          <w:p w:rsidR="0073776E" w:rsidRPr="00FE59DD" w:rsidRDefault="0073776E" w:rsidP="00016646">
            <w:pPr>
              <w:spacing w:before="80" w:after="80"/>
              <w:jc w:val="center"/>
              <w:rPr>
                <w:sz w:val="24"/>
                <w:szCs w:val="24"/>
              </w:rPr>
            </w:pPr>
            <w:r>
              <w:rPr>
                <w:sz w:val="24"/>
                <w:szCs w:val="24"/>
              </w:rPr>
              <w:t>4</w:t>
            </w:r>
            <w:r w:rsidRPr="00FE59DD">
              <w:rPr>
                <w:sz w:val="24"/>
                <w:szCs w:val="24"/>
              </w:rPr>
              <w:t xml:space="preserve"> юли, събота</w:t>
            </w:r>
          </w:p>
        </w:tc>
        <w:tc>
          <w:tcPr>
            <w:tcW w:w="740" w:type="dxa"/>
            <w:tcBorders>
              <w:bottom w:val="single" w:sz="6" w:space="0" w:color="auto"/>
            </w:tcBorders>
            <w:vAlign w:val="center"/>
          </w:tcPr>
          <w:p w:rsidR="0073776E" w:rsidRPr="00B62F1A" w:rsidRDefault="0073776E" w:rsidP="00016646">
            <w:pPr>
              <w:jc w:val="center"/>
              <w:rPr>
                <w:rFonts w:ascii="Arial" w:hAnsi="Arial"/>
                <w:b/>
                <w:szCs w:val="22"/>
              </w:rPr>
            </w:pPr>
            <w:r>
              <w:rPr>
                <w:rFonts w:ascii="Arial" w:hAnsi="Arial"/>
                <w:b/>
                <w:szCs w:val="22"/>
              </w:rPr>
              <w:t>13:00</w:t>
            </w:r>
          </w:p>
        </w:tc>
        <w:tc>
          <w:tcPr>
            <w:tcW w:w="1871" w:type="dxa"/>
            <w:tcBorders>
              <w:bottom w:val="single" w:sz="6" w:space="0" w:color="auto"/>
            </w:tcBorders>
            <w:vAlign w:val="center"/>
          </w:tcPr>
          <w:p w:rsidR="0073776E" w:rsidRPr="008B5741" w:rsidRDefault="0073776E" w:rsidP="00016646">
            <w:pPr>
              <w:jc w:val="center"/>
              <w:rPr>
                <w:b/>
              </w:rPr>
            </w:pPr>
            <w:r w:rsidRPr="008B5741">
              <w:rPr>
                <w:b/>
              </w:rPr>
              <w:t xml:space="preserve">ЕПИ </w:t>
            </w:r>
          </w:p>
          <w:p w:rsidR="0073776E" w:rsidRPr="00DD3506" w:rsidRDefault="0073776E" w:rsidP="00016646">
            <w:pPr>
              <w:jc w:val="center"/>
              <w:rPr>
                <w:szCs w:val="22"/>
              </w:rPr>
            </w:pPr>
            <w:r>
              <w:rPr>
                <w:szCs w:val="22"/>
              </w:rPr>
              <w:t>(</w:t>
            </w:r>
            <w:r w:rsidRPr="00DD3506">
              <w:rPr>
                <w:szCs w:val="22"/>
              </w:rPr>
              <w:t>химия</w:t>
            </w:r>
            <w:r>
              <w:rPr>
                <w:szCs w:val="22"/>
              </w:rPr>
              <w:t>)</w:t>
            </w:r>
          </w:p>
        </w:tc>
        <w:tc>
          <w:tcPr>
            <w:tcW w:w="3687" w:type="dxa"/>
            <w:tcBorders>
              <w:bottom w:val="single" w:sz="6" w:space="0" w:color="auto"/>
            </w:tcBorders>
            <w:shd w:val="clear" w:color="auto" w:fill="auto"/>
            <w:vAlign w:val="center"/>
          </w:tcPr>
          <w:p w:rsidR="0073776E" w:rsidRPr="00B62F1A" w:rsidRDefault="0073776E" w:rsidP="00016646">
            <w:pPr>
              <w:jc w:val="center"/>
              <w:rPr>
                <w:szCs w:val="24"/>
              </w:rPr>
            </w:pPr>
            <w:r w:rsidRPr="00B62F1A">
              <w:rPr>
                <w:szCs w:val="24"/>
              </w:rPr>
              <w:t>Екология и ТООС, Биотехнологии,</w:t>
            </w:r>
          </w:p>
          <w:p w:rsidR="0073776E" w:rsidRPr="00B62F1A" w:rsidRDefault="0073776E" w:rsidP="00016646">
            <w:pPr>
              <w:jc w:val="center"/>
              <w:rPr>
                <w:i/>
                <w:szCs w:val="24"/>
              </w:rPr>
            </w:pPr>
            <w:r w:rsidRPr="00B62F1A">
              <w:rPr>
                <w:szCs w:val="24"/>
              </w:rPr>
              <w:t>Технологи</w:t>
            </w:r>
            <w:r>
              <w:rPr>
                <w:szCs w:val="24"/>
              </w:rPr>
              <w:t>я</w:t>
            </w:r>
            <w:r w:rsidRPr="00B62F1A">
              <w:rPr>
                <w:szCs w:val="24"/>
              </w:rPr>
              <w:t xml:space="preserve"> на храните, Химични технологии</w:t>
            </w:r>
            <w:r>
              <w:rPr>
                <w:szCs w:val="24"/>
              </w:rPr>
              <w:t>, Растениевъдство</w:t>
            </w:r>
          </w:p>
        </w:tc>
        <w:tc>
          <w:tcPr>
            <w:tcW w:w="1861" w:type="dxa"/>
            <w:tcBorders>
              <w:bottom w:val="single" w:sz="6" w:space="0" w:color="auto"/>
            </w:tcBorders>
            <w:shd w:val="clear" w:color="auto" w:fill="auto"/>
            <w:vAlign w:val="center"/>
          </w:tcPr>
          <w:p w:rsidR="0073776E" w:rsidRPr="00B51448" w:rsidRDefault="0073776E" w:rsidP="00016646">
            <w:pPr>
              <w:jc w:val="center"/>
              <w:rPr>
                <w:sz w:val="24"/>
                <w:szCs w:val="24"/>
              </w:rPr>
            </w:pPr>
            <w:r w:rsidRPr="00B51448">
              <w:rPr>
                <w:sz w:val="24"/>
                <w:szCs w:val="24"/>
              </w:rPr>
              <w:t>Русе,</w:t>
            </w:r>
          </w:p>
          <w:p w:rsidR="0073776E" w:rsidRPr="006B7381" w:rsidRDefault="0073776E" w:rsidP="00016646">
            <w:pPr>
              <w:jc w:val="center"/>
              <w:rPr>
                <w:sz w:val="24"/>
                <w:szCs w:val="24"/>
              </w:rPr>
            </w:pPr>
            <w:r w:rsidRPr="006B7381">
              <w:rPr>
                <w:sz w:val="24"/>
                <w:szCs w:val="24"/>
              </w:rPr>
              <w:t>Разград</w:t>
            </w:r>
          </w:p>
        </w:tc>
      </w:tr>
      <w:tr w:rsidR="0073776E" w:rsidTr="00016646">
        <w:tblPrEx>
          <w:tblCellMar>
            <w:top w:w="0" w:type="dxa"/>
            <w:left w:w="0" w:type="dxa"/>
            <w:bottom w:w="0" w:type="dxa"/>
            <w:right w:w="0" w:type="dxa"/>
          </w:tblCellMar>
        </w:tblPrEx>
        <w:trPr>
          <w:cantSplit/>
          <w:trHeight w:val="340"/>
          <w:jc w:val="center"/>
        </w:trPr>
        <w:tc>
          <w:tcPr>
            <w:tcW w:w="1764" w:type="dxa"/>
            <w:tcBorders>
              <w:top w:val="single" w:sz="6" w:space="0" w:color="auto"/>
              <w:bottom w:val="single" w:sz="6" w:space="0" w:color="auto"/>
            </w:tcBorders>
            <w:vAlign w:val="center"/>
          </w:tcPr>
          <w:p w:rsidR="0073776E" w:rsidRPr="00FE59DD" w:rsidRDefault="0073776E" w:rsidP="00016646">
            <w:pPr>
              <w:jc w:val="center"/>
              <w:rPr>
                <w:sz w:val="24"/>
                <w:szCs w:val="24"/>
              </w:rPr>
            </w:pPr>
            <w:r>
              <w:rPr>
                <w:sz w:val="24"/>
                <w:szCs w:val="24"/>
              </w:rPr>
              <w:t>5</w:t>
            </w:r>
            <w:r w:rsidRPr="00FE59DD">
              <w:rPr>
                <w:sz w:val="24"/>
                <w:szCs w:val="24"/>
              </w:rPr>
              <w:t xml:space="preserve"> юли, </w:t>
            </w:r>
            <w:r>
              <w:rPr>
                <w:sz w:val="24"/>
                <w:szCs w:val="24"/>
              </w:rPr>
              <w:t>неделя</w:t>
            </w:r>
            <w:r w:rsidRPr="00FE59DD">
              <w:rPr>
                <w:sz w:val="24"/>
                <w:szCs w:val="24"/>
              </w:rPr>
              <w:t xml:space="preserve"> </w:t>
            </w:r>
          </w:p>
        </w:tc>
        <w:tc>
          <w:tcPr>
            <w:tcW w:w="740" w:type="dxa"/>
            <w:tcBorders>
              <w:top w:val="single" w:sz="6" w:space="0" w:color="auto"/>
              <w:bottom w:val="single" w:sz="6" w:space="0" w:color="auto"/>
            </w:tcBorders>
            <w:vAlign w:val="center"/>
          </w:tcPr>
          <w:p w:rsidR="0073776E" w:rsidRDefault="0073776E" w:rsidP="00016646">
            <w:pPr>
              <w:jc w:val="center"/>
              <w:rPr>
                <w:rFonts w:ascii="Arial" w:hAnsi="Arial"/>
              </w:rPr>
            </w:pPr>
            <w:r>
              <w:rPr>
                <w:rFonts w:ascii="Arial" w:hAnsi="Arial"/>
                <w:b/>
                <w:szCs w:val="22"/>
              </w:rPr>
              <w:t>9:</w:t>
            </w:r>
            <w:r w:rsidRPr="00286EC3">
              <w:rPr>
                <w:rFonts w:ascii="Arial" w:hAnsi="Arial"/>
                <w:b/>
                <w:szCs w:val="22"/>
              </w:rPr>
              <w:t xml:space="preserve">00 </w:t>
            </w:r>
          </w:p>
        </w:tc>
        <w:tc>
          <w:tcPr>
            <w:tcW w:w="1871" w:type="dxa"/>
            <w:tcBorders>
              <w:top w:val="single" w:sz="6" w:space="0" w:color="auto"/>
              <w:bottom w:val="single" w:sz="6" w:space="0" w:color="auto"/>
            </w:tcBorders>
            <w:vAlign w:val="center"/>
          </w:tcPr>
          <w:p w:rsidR="0073776E" w:rsidRPr="009F04C8" w:rsidRDefault="0073776E" w:rsidP="00016646">
            <w:pPr>
              <w:jc w:val="center"/>
              <w:rPr>
                <w:szCs w:val="24"/>
              </w:rPr>
            </w:pPr>
            <w:r w:rsidRPr="009F04C8">
              <w:rPr>
                <w:szCs w:val="24"/>
              </w:rPr>
              <w:t>моделиране</w:t>
            </w:r>
          </w:p>
        </w:tc>
        <w:tc>
          <w:tcPr>
            <w:tcW w:w="3687" w:type="dxa"/>
            <w:tcBorders>
              <w:top w:val="single" w:sz="6" w:space="0" w:color="auto"/>
              <w:bottom w:val="single" w:sz="6" w:space="0" w:color="auto"/>
            </w:tcBorders>
            <w:vAlign w:val="center"/>
          </w:tcPr>
          <w:p w:rsidR="0073776E" w:rsidRPr="00B62F1A" w:rsidRDefault="0073776E" w:rsidP="00016646">
            <w:pPr>
              <w:jc w:val="center"/>
              <w:rPr>
                <w:szCs w:val="24"/>
              </w:rPr>
            </w:pPr>
            <w:r w:rsidRPr="00B62F1A">
              <w:rPr>
                <w:szCs w:val="24"/>
              </w:rPr>
              <w:t>Промишлен дизайн</w:t>
            </w:r>
          </w:p>
        </w:tc>
        <w:tc>
          <w:tcPr>
            <w:tcW w:w="1861" w:type="dxa"/>
            <w:tcBorders>
              <w:top w:val="single" w:sz="6" w:space="0" w:color="auto"/>
              <w:bottom w:val="single" w:sz="6" w:space="0" w:color="auto"/>
            </w:tcBorders>
            <w:vAlign w:val="center"/>
          </w:tcPr>
          <w:p w:rsidR="0073776E" w:rsidRPr="006B7381" w:rsidRDefault="0073776E" w:rsidP="00016646">
            <w:pPr>
              <w:jc w:val="center"/>
              <w:rPr>
                <w:sz w:val="24"/>
                <w:szCs w:val="24"/>
              </w:rPr>
            </w:pPr>
            <w:r w:rsidRPr="006B7381">
              <w:rPr>
                <w:sz w:val="24"/>
                <w:szCs w:val="24"/>
              </w:rPr>
              <w:t>Русе</w:t>
            </w:r>
          </w:p>
        </w:tc>
      </w:tr>
      <w:tr w:rsidR="0073776E" w:rsidTr="00016646">
        <w:tblPrEx>
          <w:tblCellMar>
            <w:top w:w="0" w:type="dxa"/>
            <w:left w:w="0" w:type="dxa"/>
            <w:bottom w:w="0" w:type="dxa"/>
            <w:right w:w="0" w:type="dxa"/>
          </w:tblCellMar>
        </w:tblPrEx>
        <w:trPr>
          <w:cantSplit/>
          <w:trHeight w:val="20"/>
          <w:jc w:val="center"/>
        </w:trPr>
        <w:tc>
          <w:tcPr>
            <w:tcW w:w="1764" w:type="dxa"/>
            <w:vMerge w:val="restart"/>
            <w:vAlign w:val="center"/>
          </w:tcPr>
          <w:p w:rsidR="0073776E" w:rsidRPr="00FE59DD" w:rsidRDefault="0073776E" w:rsidP="00016646">
            <w:pPr>
              <w:spacing w:before="80" w:after="80"/>
              <w:jc w:val="center"/>
              <w:rPr>
                <w:b/>
                <w:i/>
                <w:sz w:val="24"/>
                <w:szCs w:val="24"/>
              </w:rPr>
            </w:pPr>
            <w:r>
              <w:rPr>
                <w:sz w:val="24"/>
                <w:szCs w:val="24"/>
                <w:lang w:val="ru-RU"/>
              </w:rPr>
              <w:t>5</w:t>
            </w:r>
            <w:r w:rsidRPr="00FE59DD">
              <w:rPr>
                <w:sz w:val="24"/>
                <w:szCs w:val="24"/>
                <w:lang w:val="ru-RU"/>
              </w:rPr>
              <w:t xml:space="preserve"> </w:t>
            </w:r>
            <w:r w:rsidRPr="00FE59DD">
              <w:rPr>
                <w:sz w:val="24"/>
                <w:szCs w:val="24"/>
              </w:rPr>
              <w:t>юли,</w:t>
            </w:r>
            <w:r>
              <w:rPr>
                <w:sz w:val="24"/>
                <w:szCs w:val="24"/>
              </w:rPr>
              <w:t xml:space="preserve"> неделя</w:t>
            </w:r>
          </w:p>
        </w:tc>
        <w:tc>
          <w:tcPr>
            <w:tcW w:w="740" w:type="dxa"/>
            <w:vAlign w:val="center"/>
          </w:tcPr>
          <w:p w:rsidR="0073776E" w:rsidRPr="006B7381" w:rsidRDefault="0073776E" w:rsidP="00016646">
            <w:pPr>
              <w:jc w:val="center"/>
              <w:rPr>
                <w:rFonts w:ascii="Arial" w:hAnsi="Arial"/>
                <w:b/>
                <w:szCs w:val="22"/>
                <w:lang w:val="en-US"/>
              </w:rPr>
            </w:pPr>
            <w:r>
              <w:rPr>
                <w:rFonts w:ascii="Arial" w:hAnsi="Arial"/>
                <w:b/>
                <w:szCs w:val="22"/>
              </w:rPr>
              <w:t>9</w:t>
            </w:r>
            <w:r w:rsidRPr="00B62F1A">
              <w:rPr>
                <w:rFonts w:ascii="Arial" w:hAnsi="Arial"/>
                <w:b/>
                <w:szCs w:val="22"/>
              </w:rPr>
              <w:t>:00</w:t>
            </w:r>
          </w:p>
        </w:tc>
        <w:tc>
          <w:tcPr>
            <w:tcW w:w="1871" w:type="dxa"/>
            <w:vAlign w:val="center"/>
          </w:tcPr>
          <w:p w:rsidR="0073776E" w:rsidRPr="00DD3506" w:rsidRDefault="0073776E" w:rsidP="00016646">
            <w:pPr>
              <w:jc w:val="center"/>
              <w:rPr>
                <w:szCs w:val="22"/>
              </w:rPr>
            </w:pPr>
            <w:r w:rsidRPr="00DD3506">
              <w:rPr>
                <w:szCs w:val="22"/>
              </w:rPr>
              <w:t>английски език,</w:t>
            </w:r>
          </w:p>
          <w:p w:rsidR="0073776E" w:rsidRPr="00013A4F" w:rsidRDefault="0073776E" w:rsidP="00016646">
            <w:pPr>
              <w:jc w:val="center"/>
              <w:rPr>
                <w:szCs w:val="22"/>
                <w:lang w:val="ru-RU"/>
              </w:rPr>
            </w:pPr>
            <w:r w:rsidRPr="00DD3506">
              <w:rPr>
                <w:szCs w:val="22"/>
              </w:rPr>
              <w:t>немски език</w:t>
            </w:r>
          </w:p>
        </w:tc>
        <w:tc>
          <w:tcPr>
            <w:tcW w:w="3687" w:type="dxa"/>
            <w:vMerge w:val="restart"/>
            <w:shd w:val="clear" w:color="auto" w:fill="auto"/>
            <w:vAlign w:val="center"/>
          </w:tcPr>
          <w:p w:rsidR="0073776E" w:rsidRPr="00B62F1A" w:rsidRDefault="0073776E" w:rsidP="00016646">
            <w:pPr>
              <w:jc w:val="center"/>
              <w:rPr>
                <w:i/>
                <w:szCs w:val="24"/>
              </w:rPr>
            </w:pPr>
            <w:r w:rsidRPr="00B62F1A">
              <w:rPr>
                <w:szCs w:val="24"/>
              </w:rPr>
              <w:t xml:space="preserve">МИО, </w:t>
            </w:r>
            <w:r w:rsidRPr="00DA153C">
              <w:rPr>
                <w:szCs w:val="24"/>
              </w:rPr>
              <w:t>Европеистика и многост</w:t>
            </w:r>
            <w:r>
              <w:rPr>
                <w:szCs w:val="24"/>
              </w:rPr>
              <w:t>еп</w:t>
            </w:r>
            <w:r w:rsidRPr="00DA153C">
              <w:rPr>
                <w:szCs w:val="24"/>
              </w:rPr>
              <w:t>. управл., Европеистика и глобалистика, Европеистика и глобали</w:t>
            </w:r>
            <w:r>
              <w:rPr>
                <w:szCs w:val="24"/>
              </w:rPr>
              <w:t>стика</w:t>
            </w:r>
            <w:r w:rsidRPr="007B739D">
              <w:rPr>
                <w:szCs w:val="24"/>
                <w:lang w:val="ru-RU"/>
              </w:rPr>
              <w:t xml:space="preserve"> (</w:t>
            </w:r>
            <w:r>
              <w:rPr>
                <w:szCs w:val="24"/>
              </w:rPr>
              <w:t xml:space="preserve">англ. език), </w:t>
            </w:r>
            <w:r w:rsidRPr="00DA153C">
              <w:rPr>
                <w:szCs w:val="24"/>
              </w:rPr>
              <w:t>НУПЧЕ</w:t>
            </w:r>
            <w:r w:rsidRPr="00B62F1A">
              <w:rPr>
                <w:szCs w:val="24"/>
              </w:rPr>
              <w:t>,</w:t>
            </w:r>
            <w:r>
              <w:rPr>
                <w:szCs w:val="24"/>
              </w:rPr>
              <w:t xml:space="preserve"> </w:t>
            </w:r>
            <w:r w:rsidRPr="00BA6B5A">
              <w:rPr>
                <w:rFonts w:cs="Arial"/>
              </w:rPr>
              <w:t>Информ</w:t>
            </w:r>
            <w:r>
              <w:rPr>
                <w:rFonts w:cs="Arial"/>
              </w:rPr>
              <w:t>ационни</w:t>
            </w:r>
            <w:r w:rsidRPr="00BA6B5A">
              <w:rPr>
                <w:rFonts w:cs="Arial"/>
              </w:rPr>
              <w:t xml:space="preserve"> и комуник</w:t>
            </w:r>
            <w:r>
              <w:rPr>
                <w:rFonts w:cs="Arial"/>
              </w:rPr>
              <w:t>.</w:t>
            </w:r>
            <w:r w:rsidRPr="00BA6B5A">
              <w:rPr>
                <w:rFonts w:cs="Arial"/>
              </w:rPr>
              <w:t xml:space="preserve"> </w:t>
            </w:r>
            <w:r>
              <w:rPr>
                <w:rFonts w:cs="Arial"/>
              </w:rPr>
              <w:t>т</w:t>
            </w:r>
            <w:r w:rsidRPr="00BA6B5A">
              <w:rPr>
                <w:rFonts w:cs="Arial"/>
              </w:rPr>
              <w:t>ехнол</w:t>
            </w:r>
            <w:r>
              <w:rPr>
                <w:rFonts w:cs="Arial"/>
              </w:rPr>
              <w:t xml:space="preserve">огии </w:t>
            </w:r>
            <w:r w:rsidRPr="00BA6B5A">
              <w:rPr>
                <w:rFonts w:cs="Arial"/>
              </w:rPr>
              <w:t>(англ. език)</w:t>
            </w:r>
            <w:r>
              <w:rPr>
                <w:rFonts w:cs="Arial"/>
              </w:rPr>
              <w:t xml:space="preserve">, </w:t>
            </w:r>
            <w:r>
              <w:rPr>
                <w:szCs w:val="24"/>
              </w:rPr>
              <w:t>Педагогика на обучението по бълг.език</w:t>
            </w:r>
            <w:r w:rsidRPr="00B62F1A">
              <w:rPr>
                <w:szCs w:val="24"/>
              </w:rPr>
              <w:t xml:space="preserve"> и чужд език</w:t>
            </w:r>
          </w:p>
        </w:tc>
        <w:tc>
          <w:tcPr>
            <w:tcW w:w="1861" w:type="dxa"/>
            <w:shd w:val="clear" w:color="auto" w:fill="auto"/>
            <w:vAlign w:val="center"/>
          </w:tcPr>
          <w:p w:rsidR="0073776E" w:rsidRPr="006B7381" w:rsidRDefault="0073776E" w:rsidP="00016646">
            <w:pPr>
              <w:jc w:val="center"/>
              <w:rPr>
                <w:sz w:val="24"/>
                <w:szCs w:val="24"/>
              </w:rPr>
            </w:pPr>
            <w:r w:rsidRPr="006B7381">
              <w:rPr>
                <w:sz w:val="24"/>
                <w:szCs w:val="24"/>
              </w:rPr>
              <w:t>Русе</w:t>
            </w:r>
          </w:p>
        </w:tc>
      </w:tr>
      <w:tr w:rsidR="0073776E" w:rsidTr="00016646">
        <w:tblPrEx>
          <w:tblCellMar>
            <w:top w:w="0" w:type="dxa"/>
            <w:left w:w="0" w:type="dxa"/>
            <w:bottom w:w="0" w:type="dxa"/>
            <w:right w:w="0" w:type="dxa"/>
          </w:tblCellMar>
        </w:tblPrEx>
        <w:trPr>
          <w:cantSplit/>
          <w:trHeight w:val="20"/>
          <w:jc w:val="center"/>
        </w:trPr>
        <w:tc>
          <w:tcPr>
            <w:tcW w:w="1764" w:type="dxa"/>
            <w:vMerge/>
            <w:vAlign w:val="center"/>
          </w:tcPr>
          <w:p w:rsidR="0073776E" w:rsidRPr="00FE59DD" w:rsidRDefault="0073776E" w:rsidP="00016646">
            <w:pPr>
              <w:spacing w:before="80" w:after="80"/>
              <w:rPr>
                <w:sz w:val="24"/>
                <w:szCs w:val="24"/>
              </w:rPr>
            </w:pPr>
          </w:p>
        </w:tc>
        <w:tc>
          <w:tcPr>
            <w:tcW w:w="740" w:type="dxa"/>
            <w:vAlign w:val="center"/>
          </w:tcPr>
          <w:p w:rsidR="0073776E" w:rsidRPr="00B62F1A" w:rsidRDefault="0073776E" w:rsidP="00016646">
            <w:pPr>
              <w:jc w:val="center"/>
              <w:rPr>
                <w:rFonts w:ascii="Arial" w:hAnsi="Arial"/>
                <w:b/>
                <w:szCs w:val="22"/>
              </w:rPr>
            </w:pPr>
            <w:r>
              <w:rPr>
                <w:rFonts w:ascii="Arial" w:hAnsi="Arial"/>
                <w:b/>
                <w:szCs w:val="22"/>
              </w:rPr>
              <w:t>9</w:t>
            </w:r>
            <w:r w:rsidRPr="00B62F1A">
              <w:rPr>
                <w:rFonts w:ascii="Arial" w:hAnsi="Arial"/>
                <w:b/>
                <w:szCs w:val="22"/>
              </w:rPr>
              <w:t>:00</w:t>
            </w:r>
          </w:p>
        </w:tc>
        <w:tc>
          <w:tcPr>
            <w:tcW w:w="1871" w:type="dxa"/>
            <w:vAlign w:val="center"/>
          </w:tcPr>
          <w:p w:rsidR="0073776E" w:rsidRPr="00DD3506" w:rsidRDefault="0073776E" w:rsidP="00016646">
            <w:pPr>
              <w:jc w:val="center"/>
              <w:rPr>
                <w:szCs w:val="22"/>
              </w:rPr>
            </w:pPr>
            <w:r w:rsidRPr="00DD3506">
              <w:rPr>
                <w:szCs w:val="22"/>
              </w:rPr>
              <w:t>английски език,</w:t>
            </w:r>
          </w:p>
          <w:p w:rsidR="0073776E" w:rsidRPr="001B062D" w:rsidRDefault="0073776E" w:rsidP="00016646">
            <w:pPr>
              <w:jc w:val="center"/>
              <w:rPr>
                <w:szCs w:val="22"/>
                <w:lang w:val="ru-RU"/>
              </w:rPr>
            </w:pPr>
            <w:r w:rsidRPr="00DD3506">
              <w:rPr>
                <w:szCs w:val="22"/>
              </w:rPr>
              <w:t>френски език</w:t>
            </w:r>
            <w:r w:rsidRPr="001B062D">
              <w:rPr>
                <w:szCs w:val="22"/>
                <w:lang w:val="ru-RU"/>
              </w:rPr>
              <w:t>,</w:t>
            </w:r>
          </w:p>
          <w:p w:rsidR="0073776E" w:rsidRPr="004B6E8D" w:rsidRDefault="0073776E" w:rsidP="00016646">
            <w:pPr>
              <w:jc w:val="center"/>
              <w:rPr>
                <w:szCs w:val="22"/>
              </w:rPr>
            </w:pPr>
            <w:r>
              <w:rPr>
                <w:szCs w:val="22"/>
              </w:rPr>
              <w:t>румънски език</w:t>
            </w:r>
          </w:p>
        </w:tc>
        <w:tc>
          <w:tcPr>
            <w:tcW w:w="3687" w:type="dxa"/>
            <w:vMerge/>
            <w:shd w:val="clear" w:color="auto" w:fill="auto"/>
            <w:vAlign w:val="center"/>
          </w:tcPr>
          <w:p w:rsidR="0073776E" w:rsidRPr="00B62F1A" w:rsidRDefault="0073776E" w:rsidP="00016646">
            <w:pPr>
              <w:jc w:val="center"/>
              <w:rPr>
                <w:i/>
                <w:szCs w:val="24"/>
              </w:rPr>
            </w:pPr>
          </w:p>
        </w:tc>
        <w:tc>
          <w:tcPr>
            <w:tcW w:w="1861" w:type="dxa"/>
            <w:shd w:val="clear" w:color="auto" w:fill="auto"/>
            <w:vAlign w:val="center"/>
          </w:tcPr>
          <w:p w:rsidR="0073776E" w:rsidRPr="006B7381" w:rsidRDefault="0073776E" w:rsidP="00016646">
            <w:pPr>
              <w:jc w:val="center"/>
              <w:rPr>
                <w:sz w:val="24"/>
                <w:szCs w:val="24"/>
              </w:rPr>
            </w:pPr>
            <w:r w:rsidRPr="006B7381">
              <w:rPr>
                <w:sz w:val="24"/>
                <w:szCs w:val="24"/>
              </w:rPr>
              <w:t>Силистра</w:t>
            </w:r>
          </w:p>
        </w:tc>
      </w:tr>
      <w:tr w:rsidR="0073776E" w:rsidTr="00016646">
        <w:tblPrEx>
          <w:tblCellMar>
            <w:top w:w="0" w:type="dxa"/>
            <w:left w:w="0" w:type="dxa"/>
            <w:bottom w:w="0" w:type="dxa"/>
            <w:right w:w="0" w:type="dxa"/>
          </w:tblCellMar>
        </w:tblPrEx>
        <w:trPr>
          <w:cantSplit/>
          <w:trHeight w:val="340"/>
          <w:jc w:val="center"/>
        </w:trPr>
        <w:tc>
          <w:tcPr>
            <w:tcW w:w="1764" w:type="dxa"/>
            <w:tcBorders>
              <w:top w:val="single" w:sz="6" w:space="0" w:color="auto"/>
              <w:bottom w:val="single" w:sz="6" w:space="0" w:color="auto"/>
            </w:tcBorders>
            <w:vAlign w:val="center"/>
          </w:tcPr>
          <w:p w:rsidR="0073776E" w:rsidRDefault="0073776E" w:rsidP="00016646">
            <w:pPr>
              <w:jc w:val="center"/>
              <w:rPr>
                <w:sz w:val="24"/>
                <w:szCs w:val="24"/>
              </w:rPr>
            </w:pPr>
            <w:r>
              <w:rPr>
                <w:sz w:val="24"/>
                <w:szCs w:val="24"/>
              </w:rPr>
              <w:t>5</w:t>
            </w:r>
            <w:r w:rsidRPr="00FE59DD">
              <w:rPr>
                <w:sz w:val="24"/>
                <w:szCs w:val="24"/>
              </w:rPr>
              <w:t xml:space="preserve"> юли, </w:t>
            </w:r>
            <w:r>
              <w:rPr>
                <w:sz w:val="24"/>
                <w:szCs w:val="24"/>
              </w:rPr>
              <w:t>неделя</w:t>
            </w:r>
          </w:p>
        </w:tc>
        <w:tc>
          <w:tcPr>
            <w:tcW w:w="740" w:type="dxa"/>
            <w:tcBorders>
              <w:top w:val="single" w:sz="6" w:space="0" w:color="auto"/>
              <w:bottom w:val="single" w:sz="6" w:space="0" w:color="auto"/>
            </w:tcBorders>
            <w:vAlign w:val="center"/>
          </w:tcPr>
          <w:p w:rsidR="0073776E" w:rsidRDefault="0073776E" w:rsidP="00016646">
            <w:pPr>
              <w:jc w:val="center"/>
              <w:rPr>
                <w:rFonts w:ascii="Arial" w:hAnsi="Arial"/>
                <w:b/>
                <w:szCs w:val="22"/>
              </w:rPr>
            </w:pPr>
            <w:r>
              <w:rPr>
                <w:rFonts w:ascii="Arial" w:hAnsi="Arial"/>
                <w:b/>
                <w:szCs w:val="22"/>
              </w:rPr>
              <w:t>9:</w:t>
            </w:r>
            <w:r w:rsidRPr="00286EC3">
              <w:rPr>
                <w:rFonts w:ascii="Arial" w:hAnsi="Arial"/>
                <w:b/>
                <w:szCs w:val="22"/>
              </w:rPr>
              <w:t>00</w:t>
            </w:r>
          </w:p>
        </w:tc>
        <w:tc>
          <w:tcPr>
            <w:tcW w:w="1871" w:type="dxa"/>
            <w:tcBorders>
              <w:top w:val="single" w:sz="6" w:space="0" w:color="auto"/>
              <w:bottom w:val="single" w:sz="6" w:space="0" w:color="auto"/>
            </w:tcBorders>
            <w:vAlign w:val="center"/>
          </w:tcPr>
          <w:p w:rsidR="0073776E" w:rsidRPr="00DD3506" w:rsidRDefault="0073776E" w:rsidP="00016646">
            <w:pPr>
              <w:jc w:val="center"/>
              <w:rPr>
                <w:szCs w:val="22"/>
              </w:rPr>
            </w:pPr>
            <w:r w:rsidRPr="00DD3506">
              <w:rPr>
                <w:szCs w:val="22"/>
              </w:rPr>
              <w:t>оценка на двигат. култура</w:t>
            </w:r>
          </w:p>
        </w:tc>
        <w:tc>
          <w:tcPr>
            <w:tcW w:w="3687" w:type="dxa"/>
            <w:tcBorders>
              <w:top w:val="single" w:sz="6" w:space="0" w:color="auto"/>
              <w:bottom w:val="single" w:sz="6" w:space="0" w:color="auto"/>
            </w:tcBorders>
            <w:vAlign w:val="center"/>
          </w:tcPr>
          <w:p w:rsidR="0073776E" w:rsidRPr="00B62F1A" w:rsidRDefault="0073776E" w:rsidP="00016646">
            <w:pPr>
              <w:jc w:val="center"/>
              <w:rPr>
                <w:szCs w:val="24"/>
              </w:rPr>
            </w:pPr>
            <w:r w:rsidRPr="00B62F1A">
              <w:rPr>
                <w:szCs w:val="24"/>
              </w:rPr>
              <w:t>Кинезитерапия</w:t>
            </w:r>
          </w:p>
        </w:tc>
        <w:tc>
          <w:tcPr>
            <w:tcW w:w="1861" w:type="dxa"/>
            <w:tcBorders>
              <w:top w:val="single" w:sz="6" w:space="0" w:color="auto"/>
              <w:bottom w:val="single" w:sz="6" w:space="0" w:color="auto"/>
            </w:tcBorders>
            <w:vAlign w:val="center"/>
          </w:tcPr>
          <w:p w:rsidR="0073776E" w:rsidRPr="006B7381" w:rsidRDefault="0073776E" w:rsidP="00016646">
            <w:pPr>
              <w:jc w:val="center"/>
              <w:rPr>
                <w:sz w:val="24"/>
                <w:szCs w:val="24"/>
              </w:rPr>
            </w:pPr>
            <w:r w:rsidRPr="006B7381">
              <w:rPr>
                <w:sz w:val="24"/>
                <w:szCs w:val="24"/>
              </w:rPr>
              <w:t>Русе</w:t>
            </w:r>
          </w:p>
        </w:tc>
      </w:tr>
      <w:tr w:rsidR="0073776E" w:rsidRPr="00B23CDC" w:rsidTr="00016646">
        <w:tblPrEx>
          <w:tblCellMar>
            <w:top w:w="0" w:type="dxa"/>
            <w:left w:w="0" w:type="dxa"/>
            <w:bottom w:w="0" w:type="dxa"/>
            <w:right w:w="0" w:type="dxa"/>
          </w:tblCellMar>
        </w:tblPrEx>
        <w:trPr>
          <w:cantSplit/>
          <w:trHeight w:val="397"/>
          <w:jc w:val="center"/>
        </w:trPr>
        <w:tc>
          <w:tcPr>
            <w:tcW w:w="1764" w:type="dxa"/>
            <w:tcBorders>
              <w:top w:val="single" w:sz="6" w:space="0" w:color="auto"/>
              <w:bottom w:val="single" w:sz="6" w:space="0" w:color="auto"/>
            </w:tcBorders>
            <w:vAlign w:val="center"/>
          </w:tcPr>
          <w:p w:rsidR="0073776E" w:rsidRPr="00FE59DD" w:rsidRDefault="0073776E" w:rsidP="00016646">
            <w:pPr>
              <w:jc w:val="center"/>
              <w:rPr>
                <w:sz w:val="24"/>
                <w:szCs w:val="24"/>
              </w:rPr>
            </w:pPr>
            <w:r>
              <w:rPr>
                <w:sz w:val="24"/>
                <w:szCs w:val="24"/>
              </w:rPr>
              <w:t>6</w:t>
            </w:r>
            <w:r w:rsidRPr="00FE59DD">
              <w:rPr>
                <w:sz w:val="24"/>
                <w:szCs w:val="24"/>
              </w:rPr>
              <w:t xml:space="preserve"> юли, </w:t>
            </w:r>
            <w:r>
              <w:rPr>
                <w:sz w:val="24"/>
                <w:szCs w:val="24"/>
              </w:rPr>
              <w:t>понеделник</w:t>
            </w:r>
          </w:p>
        </w:tc>
        <w:tc>
          <w:tcPr>
            <w:tcW w:w="740" w:type="dxa"/>
            <w:tcBorders>
              <w:top w:val="single" w:sz="6" w:space="0" w:color="auto"/>
              <w:bottom w:val="single" w:sz="6" w:space="0" w:color="auto"/>
            </w:tcBorders>
            <w:vAlign w:val="center"/>
          </w:tcPr>
          <w:p w:rsidR="0073776E" w:rsidRDefault="0073776E" w:rsidP="00016646">
            <w:pPr>
              <w:jc w:val="center"/>
              <w:rPr>
                <w:rFonts w:ascii="Arial" w:hAnsi="Arial"/>
                <w:b/>
                <w:szCs w:val="22"/>
              </w:rPr>
            </w:pPr>
            <w:r>
              <w:rPr>
                <w:rFonts w:ascii="Arial" w:hAnsi="Arial"/>
                <w:b/>
                <w:szCs w:val="22"/>
              </w:rPr>
              <w:t>9:</w:t>
            </w:r>
            <w:r w:rsidRPr="00286EC3">
              <w:rPr>
                <w:rFonts w:ascii="Arial" w:hAnsi="Arial"/>
                <w:b/>
                <w:szCs w:val="22"/>
              </w:rPr>
              <w:t>00</w:t>
            </w:r>
          </w:p>
        </w:tc>
        <w:tc>
          <w:tcPr>
            <w:tcW w:w="1871" w:type="dxa"/>
            <w:tcBorders>
              <w:top w:val="single" w:sz="6" w:space="0" w:color="auto"/>
              <w:bottom w:val="single" w:sz="6" w:space="0" w:color="auto"/>
            </w:tcBorders>
            <w:vAlign w:val="center"/>
          </w:tcPr>
          <w:p w:rsidR="0073776E" w:rsidRPr="009F04C8" w:rsidRDefault="0073776E" w:rsidP="00016646">
            <w:pPr>
              <w:jc w:val="center"/>
              <w:rPr>
                <w:szCs w:val="24"/>
              </w:rPr>
            </w:pPr>
            <w:r w:rsidRPr="00F1226F">
              <w:rPr>
                <w:b/>
                <w:szCs w:val="24"/>
              </w:rPr>
              <w:t>ЕПИ</w:t>
            </w:r>
            <w:r w:rsidRPr="009F04C8">
              <w:rPr>
                <w:szCs w:val="24"/>
              </w:rPr>
              <w:t xml:space="preserve"> </w:t>
            </w:r>
            <w:r>
              <w:rPr>
                <w:szCs w:val="24"/>
              </w:rPr>
              <w:t xml:space="preserve"> (</w:t>
            </w:r>
            <w:r w:rsidRPr="009F04C8">
              <w:rPr>
                <w:szCs w:val="24"/>
              </w:rPr>
              <w:t>история на България</w:t>
            </w:r>
            <w:r>
              <w:rPr>
                <w:szCs w:val="24"/>
              </w:rPr>
              <w:t>)</w:t>
            </w:r>
          </w:p>
        </w:tc>
        <w:tc>
          <w:tcPr>
            <w:tcW w:w="3687" w:type="dxa"/>
            <w:tcBorders>
              <w:top w:val="single" w:sz="6" w:space="0" w:color="auto"/>
              <w:bottom w:val="single" w:sz="6" w:space="0" w:color="auto"/>
            </w:tcBorders>
            <w:vAlign w:val="center"/>
          </w:tcPr>
          <w:p w:rsidR="0073776E" w:rsidRPr="00B62F1A" w:rsidRDefault="0073776E" w:rsidP="00016646">
            <w:pPr>
              <w:jc w:val="center"/>
              <w:rPr>
                <w:i/>
                <w:szCs w:val="24"/>
              </w:rPr>
            </w:pPr>
            <w:r w:rsidRPr="00B62F1A">
              <w:rPr>
                <w:i/>
                <w:szCs w:val="24"/>
              </w:rPr>
              <w:t>Икономическо</w:t>
            </w:r>
            <w:r>
              <w:rPr>
                <w:i/>
                <w:szCs w:val="24"/>
              </w:rPr>
              <w:t xml:space="preserve">-управленски </w:t>
            </w:r>
            <w:r w:rsidRPr="00B62F1A">
              <w:rPr>
                <w:i/>
                <w:szCs w:val="24"/>
              </w:rPr>
              <w:t>спец.,</w:t>
            </w:r>
          </w:p>
          <w:p w:rsidR="0073776E" w:rsidRDefault="0073776E" w:rsidP="00016646">
            <w:pPr>
              <w:jc w:val="center"/>
              <w:rPr>
                <w:szCs w:val="24"/>
              </w:rPr>
            </w:pPr>
            <w:r w:rsidRPr="00B62F1A">
              <w:rPr>
                <w:szCs w:val="24"/>
              </w:rPr>
              <w:t>Право,</w:t>
            </w:r>
            <w:r>
              <w:rPr>
                <w:szCs w:val="24"/>
              </w:rPr>
              <w:t xml:space="preserve"> Социална педагогика,</w:t>
            </w:r>
          </w:p>
          <w:p w:rsidR="0073776E" w:rsidRPr="00B62F1A" w:rsidRDefault="0073776E" w:rsidP="00016646">
            <w:pPr>
              <w:jc w:val="center"/>
              <w:rPr>
                <w:szCs w:val="24"/>
              </w:rPr>
            </w:pPr>
            <w:r w:rsidRPr="00B62F1A">
              <w:rPr>
                <w:szCs w:val="24"/>
              </w:rPr>
              <w:t>ПНУП, Български език и история</w:t>
            </w:r>
            <w:r>
              <w:rPr>
                <w:szCs w:val="24"/>
              </w:rPr>
              <w:t xml:space="preserve">, </w:t>
            </w:r>
            <w:r w:rsidRPr="00012774">
              <w:rPr>
                <w:szCs w:val="24"/>
              </w:rPr>
              <w:t>Социални дейности</w:t>
            </w:r>
          </w:p>
        </w:tc>
        <w:tc>
          <w:tcPr>
            <w:tcW w:w="1861" w:type="dxa"/>
            <w:tcBorders>
              <w:top w:val="single" w:sz="6" w:space="0" w:color="auto"/>
              <w:bottom w:val="single" w:sz="6" w:space="0" w:color="auto"/>
            </w:tcBorders>
            <w:vAlign w:val="center"/>
          </w:tcPr>
          <w:p w:rsidR="0073776E" w:rsidRPr="00B23CDC" w:rsidRDefault="0073776E" w:rsidP="00016646">
            <w:pPr>
              <w:jc w:val="center"/>
              <w:rPr>
                <w:sz w:val="24"/>
                <w:szCs w:val="24"/>
              </w:rPr>
            </w:pPr>
            <w:r w:rsidRPr="00B23CDC">
              <w:rPr>
                <w:sz w:val="24"/>
                <w:szCs w:val="24"/>
              </w:rPr>
              <w:t>Русе,</w:t>
            </w:r>
          </w:p>
          <w:p w:rsidR="0073776E" w:rsidRPr="00B23CDC" w:rsidRDefault="0073776E" w:rsidP="00016646">
            <w:pPr>
              <w:jc w:val="center"/>
              <w:rPr>
                <w:sz w:val="24"/>
                <w:szCs w:val="24"/>
              </w:rPr>
            </w:pPr>
            <w:r w:rsidRPr="00B23CDC">
              <w:rPr>
                <w:sz w:val="24"/>
                <w:szCs w:val="24"/>
              </w:rPr>
              <w:t>Силистра, Разград,</w:t>
            </w:r>
          </w:p>
          <w:p w:rsidR="0073776E" w:rsidRPr="00B23CDC" w:rsidRDefault="0073776E" w:rsidP="00016646">
            <w:pPr>
              <w:jc w:val="center"/>
              <w:rPr>
                <w:sz w:val="24"/>
                <w:szCs w:val="24"/>
              </w:rPr>
            </w:pPr>
            <w:r w:rsidRPr="00B23CDC">
              <w:rPr>
                <w:sz w:val="24"/>
                <w:szCs w:val="24"/>
              </w:rPr>
              <w:t>Плевен, Монтана</w:t>
            </w:r>
          </w:p>
        </w:tc>
      </w:tr>
      <w:tr w:rsidR="0073776E" w:rsidRPr="00B23CDC" w:rsidTr="00016646">
        <w:tblPrEx>
          <w:tblCellMar>
            <w:top w:w="0" w:type="dxa"/>
            <w:left w:w="0" w:type="dxa"/>
            <w:bottom w:w="0" w:type="dxa"/>
            <w:right w:w="0" w:type="dxa"/>
          </w:tblCellMar>
        </w:tblPrEx>
        <w:trPr>
          <w:cantSplit/>
          <w:trHeight w:val="397"/>
          <w:jc w:val="center"/>
        </w:trPr>
        <w:tc>
          <w:tcPr>
            <w:tcW w:w="1764" w:type="dxa"/>
            <w:tcBorders>
              <w:top w:val="single" w:sz="6" w:space="0" w:color="auto"/>
              <w:bottom w:val="single" w:sz="6" w:space="0" w:color="auto"/>
            </w:tcBorders>
            <w:vAlign w:val="center"/>
          </w:tcPr>
          <w:p w:rsidR="0073776E" w:rsidRPr="00FE59DD" w:rsidRDefault="0073776E" w:rsidP="00016646">
            <w:pPr>
              <w:jc w:val="center"/>
              <w:rPr>
                <w:sz w:val="24"/>
                <w:szCs w:val="24"/>
              </w:rPr>
            </w:pPr>
            <w:r>
              <w:rPr>
                <w:sz w:val="24"/>
                <w:szCs w:val="24"/>
              </w:rPr>
              <w:t>7</w:t>
            </w:r>
            <w:r w:rsidRPr="00FE59DD">
              <w:rPr>
                <w:sz w:val="24"/>
                <w:szCs w:val="24"/>
              </w:rPr>
              <w:t xml:space="preserve"> юли, </w:t>
            </w:r>
            <w:r>
              <w:rPr>
                <w:sz w:val="24"/>
                <w:szCs w:val="24"/>
              </w:rPr>
              <w:t>вторник</w:t>
            </w:r>
          </w:p>
        </w:tc>
        <w:tc>
          <w:tcPr>
            <w:tcW w:w="740" w:type="dxa"/>
            <w:tcBorders>
              <w:top w:val="single" w:sz="6" w:space="0" w:color="auto"/>
              <w:bottom w:val="single" w:sz="6" w:space="0" w:color="auto"/>
            </w:tcBorders>
            <w:vAlign w:val="center"/>
          </w:tcPr>
          <w:p w:rsidR="0073776E" w:rsidRDefault="0073776E" w:rsidP="00016646">
            <w:pPr>
              <w:jc w:val="center"/>
              <w:rPr>
                <w:rFonts w:ascii="Arial" w:hAnsi="Arial"/>
                <w:b/>
                <w:szCs w:val="22"/>
              </w:rPr>
            </w:pPr>
            <w:r>
              <w:rPr>
                <w:rFonts w:ascii="Arial" w:hAnsi="Arial"/>
                <w:b/>
                <w:szCs w:val="22"/>
              </w:rPr>
              <w:t>9:</w:t>
            </w:r>
            <w:r w:rsidRPr="00286EC3">
              <w:rPr>
                <w:rFonts w:ascii="Arial" w:hAnsi="Arial"/>
                <w:b/>
                <w:szCs w:val="22"/>
              </w:rPr>
              <w:t>00</w:t>
            </w:r>
          </w:p>
        </w:tc>
        <w:tc>
          <w:tcPr>
            <w:tcW w:w="1871" w:type="dxa"/>
            <w:tcBorders>
              <w:top w:val="single" w:sz="6" w:space="0" w:color="auto"/>
              <w:bottom w:val="single" w:sz="6" w:space="0" w:color="auto"/>
            </w:tcBorders>
            <w:vAlign w:val="center"/>
          </w:tcPr>
          <w:p w:rsidR="0073776E" w:rsidRPr="008D78B9" w:rsidRDefault="0073776E" w:rsidP="00016646">
            <w:pPr>
              <w:jc w:val="center"/>
              <w:rPr>
                <w:b/>
              </w:rPr>
            </w:pPr>
            <w:r w:rsidRPr="008D78B9">
              <w:rPr>
                <w:b/>
              </w:rPr>
              <w:t>ЕПИ</w:t>
            </w:r>
          </w:p>
          <w:p w:rsidR="0073776E" w:rsidRPr="00F1226F" w:rsidRDefault="0073776E" w:rsidP="00016646">
            <w:pPr>
              <w:jc w:val="center"/>
              <w:rPr>
                <w:b/>
                <w:szCs w:val="24"/>
              </w:rPr>
            </w:pPr>
            <w:r>
              <w:t>(</w:t>
            </w:r>
            <w:r w:rsidRPr="00B62F1A">
              <w:t>български език</w:t>
            </w:r>
            <w:r>
              <w:t>)</w:t>
            </w:r>
          </w:p>
        </w:tc>
        <w:tc>
          <w:tcPr>
            <w:tcW w:w="3687" w:type="dxa"/>
            <w:tcBorders>
              <w:top w:val="single" w:sz="6" w:space="0" w:color="auto"/>
              <w:bottom w:val="single" w:sz="6" w:space="0" w:color="auto"/>
            </w:tcBorders>
            <w:vAlign w:val="center"/>
          </w:tcPr>
          <w:p w:rsidR="0073776E" w:rsidRPr="00B62F1A" w:rsidRDefault="0073776E" w:rsidP="00016646">
            <w:pPr>
              <w:jc w:val="center"/>
              <w:rPr>
                <w:szCs w:val="24"/>
              </w:rPr>
            </w:pPr>
            <w:r w:rsidRPr="00B62F1A">
              <w:rPr>
                <w:szCs w:val="24"/>
              </w:rPr>
              <w:t>Право, ПНУП, НУПЧЕ,</w:t>
            </w:r>
            <w:r>
              <w:rPr>
                <w:szCs w:val="24"/>
              </w:rPr>
              <w:t xml:space="preserve"> Социална педагогика, </w:t>
            </w:r>
            <w:r w:rsidRPr="00B62F1A">
              <w:rPr>
                <w:szCs w:val="24"/>
              </w:rPr>
              <w:t>Български език и история,</w:t>
            </w:r>
          </w:p>
          <w:p w:rsidR="0073776E" w:rsidRPr="00012774" w:rsidRDefault="0073776E" w:rsidP="00016646">
            <w:pPr>
              <w:jc w:val="center"/>
              <w:rPr>
                <w:szCs w:val="24"/>
              </w:rPr>
            </w:pPr>
            <w:r>
              <w:rPr>
                <w:szCs w:val="24"/>
              </w:rPr>
              <w:t>Педагогика на обучението по бълг.език</w:t>
            </w:r>
            <w:r w:rsidRPr="00B62F1A">
              <w:rPr>
                <w:szCs w:val="24"/>
              </w:rPr>
              <w:t xml:space="preserve"> и чужд език</w:t>
            </w:r>
            <w:r>
              <w:rPr>
                <w:szCs w:val="24"/>
              </w:rPr>
              <w:t xml:space="preserve">, </w:t>
            </w:r>
            <w:r w:rsidRPr="00012774">
              <w:rPr>
                <w:szCs w:val="24"/>
              </w:rPr>
              <w:t xml:space="preserve">Социални дейности, </w:t>
            </w:r>
          </w:p>
          <w:p w:rsidR="0073776E" w:rsidRPr="005A228C" w:rsidRDefault="0073776E" w:rsidP="00016646">
            <w:pPr>
              <w:jc w:val="center"/>
              <w:rPr>
                <w:i/>
                <w:szCs w:val="24"/>
                <w:lang w:val="ru-RU"/>
              </w:rPr>
            </w:pPr>
            <w:r w:rsidRPr="00012774">
              <w:rPr>
                <w:i/>
                <w:szCs w:val="24"/>
              </w:rPr>
              <w:t>Всички инженерни специалности</w:t>
            </w:r>
            <w:r w:rsidRPr="005A228C">
              <w:rPr>
                <w:i/>
                <w:szCs w:val="24"/>
                <w:lang w:val="ru-RU"/>
              </w:rPr>
              <w:t>,</w:t>
            </w:r>
            <w:r w:rsidRPr="00B62F1A">
              <w:rPr>
                <w:i/>
                <w:szCs w:val="24"/>
              </w:rPr>
              <w:t xml:space="preserve"> Иконом</w:t>
            </w:r>
            <w:r>
              <w:rPr>
                <w:i/>
                <w:szCs w:val="24"/>
              </w:rPr>
              <w:t>ическо</w:t>
            </w:r>
            <w:r w:rsidRPr="00B62F1A">
              <w:rPr>
                <w:i/>
                <w:szCs w:val="24"/>
              </w:rPr>
              <w:t>-управленски спец.,</w:t>
            </w:r>
          </w:p>
          <w:p w:rsidR="0073776E" w:rsidRPr="00B62F1A" w:rsidRDefault="0073776E" w:rsidP="00016646">
            <w:pPr>
              <w:jc w:val="center"/>
              <w:rPr>
                <w:szCs w:val="24"/>
              </w:rPr>
            </w:pPr>
            <w:r w:rsidRPr="00F77FFA">
              <w:rPr>
                <w:i/>
                <w:szCs w:val="24"/>
              </w:rPr>
              <w:t>Информатични специалности</w:t>
            </w:r>
            <w:r>
              <w:rPr>
                <w:i/>
                <w:szCs w:val="24"/>
              </w:rPr>
              <w:t>,</w:t>
            </w:r>
            <w:r w:rsidRPr="00B62F1A">
              <w:rPr>
                <w:i/>
                <w:szCs w:val="24"/>
              </w:rPr>
              <w:t xml:space="preserve"> </w:t>
            </w:r>
            <w:r w:rsidRPr="00B62F1A">
              <w:rPr>
                <w:szCs w:val="24"/>
              </w:rPr>
              <w:t>Биотехнологии, Химични технологии,</w:t>
            </w:r>
          </w:p>
          <w:p w:rsidR="0073776E" w:rsidRPr="00B62F1A" w:rsidRDefault="0073776E" w:rsidP="00016646">
            <w:pPr>
              <w:jc w:val="center"/>
              <w:rPr>
                <w:i/>
                <w:szCs w:val="24"/>
              </w:rPr>
            </w:pPr>
            <w:r>
              <w:rPr>
                <w:szCs w:val="24"/>
              </w:rPr>
              <w:t>Т</w:t>
            </w:r>
            <w:r w:rsidRPr="00B62F1A">
              <w:rPr>
                <w:szCs w:val="24"/>
              </w:rPr>
              <w:t>ехнологи</w:t>
            </w:r>
            <w:r>
              <w:rPr>
                <w:szCs w:val="24"/>
              </w:rPr>
              <w:t>я на</w:t>
            </w:r>
            <w:r w:rsidRPr="00B62F1A">
              <w:rPr>
                <w:szCs w:val="24"/>
              </w:rPr>
              <w:t xml:space="preserve"> </w:t>
            </w:r>
            <w:r>
              <w:rPr>
                <w:szCs w:val="24"/>
              </w:rPr>
              <w:t>х</w:t>
            </w:r>
            <w:r w:rsidRPr="00B62F1A">
              <w:rPr>
                <w:szCs w:val="24"/>
              </w:rPr>
              <w:t>раните</w:t>
            </w:r>
            <w:r>
              <w:rPr>
                <w:szCs w:val="24"/>
              </w:rPr>
              <w:t>, Растениевъдство</w:t>
            </w:r>
          </w:p>
        </w:tc>
        <w:tc>
          <w:tcPr>
            <w:tcW w:w="1861" w:type="dxa"/>
            <w:tcBorders>
              <w:top w:val="single" w:sz="6" w:space="0" w:color="auto"/>
              <w:bottom w:val="single" w:sz="6" w:space="0" w:color="auto"/>
            </w:tcBorders>
            <w:vAlign w:val="center"/>
          </w:tcPr>
          <w:p w:rsidR="0073776E" w:rsidRPr="00B23CDC" w:rsidRDefault="0073776E" w:rsidP="00016646">
            <w:pPr>
              <w:jc w:val="center"/>
              <w:rPr>
                <w:sz w:val="24"/>
                <w:szCs w:val="24"/>
              </w:rPr>
            </w:pPr>
            <w:r w:rsidRPr="00B23CDC">
              <w:rPr>
                <w:sz w:val="24"/>
                <w:szCs w:val="24"/>
              </w:rPr>
              <w:t>Русе,</w:t>
            </w:r>
          </w:p>
          <w:p w:rsidR="0073776E" w:rsidRPr="00B23CDC" w:rsidRDefault="0073776E" w:rsidP="00016646">
            <w:pPr>
              <w:jc w:val="center"/>
              <w:rPr>
                <w:sz w:val="24"/>
                <w:szCs w:val="24"/>
              </w:rPr>
            </w:pPr>
            <w:r w:rsidRPr="00B23CDC">
              <w:rPr>
                <w:sz w:val="24"/>
                <w:szCs w:val="24"/>
              </w:rPr>
              <w:t>Силистра, Разград,</w:t>
            </w:r>
          </w:p>
          <w:p w:rsidR="0073776E" w:rsidRPr="00B23CDC" w:rsidRDefault="0073776E" w:rsidP="00016646">
            <w:pPr>
              <w:jc w:val="center"/>
              <w:rPr>
                <w:sz w:val="24"/>
                <w:szCs w:val="24"/>
              </w:rPr>
            </w:pPr>
            <w:r w:rsidRPr="00B23CDC">
              <w:rPr>
                <w:sz w:val="24"/>
                <w:szCs w:val="24"/>
              </w:rPr>
              <w:t>Плевен, Монтана</w:t>
            </w:r>
          </w:p>
        </w:tc>
      </w:tr>
      <w:tr w:rsidR="0073776E" w:rsidRPr="00B23CDC" w:rsidTr="00016646">
        <w:tblPrEx>
          <w:tblCellMar>
            <w:top w:w="0" w:type="dxa"/>
            <w:left w:w="0" w:type="dxa"/>
            <w:bottom w:w="0" w:type="dxa"/>
            <w:right w:w="0" w:type="dxa"/>
          </w:tblCellMar>
        </w:tblPrEx>
        <w:trPr>
          <w:cantSplit/>
          <w:trHeight w:val="2325"/>
          <w:jc w:val="center"/>
        </w:trPr>
        <w:tc>
          <w:tcPr>
            <w:tcW w:w="1764" w:type="dxa"/>
            <w:vAlign w:val="center"/>
          </w:tcPr>
          <w:p w:rsidR="0073776E" w:rsidRPr="00FE59DD" w:rsidRDefault="0073776E" w:rsidP="00016646">
            <w:pPr>
              <w:jc w:val="center"/>
              <w:rPr>
                <w:sz w:val="24"/>
                <w:szCs w:val="24"/>
              </w:rPr>
            </w:pPr>
            <w:r>
              <w:rPr>
                <w:sz w:val="24"/>
                <w:szCs w:val="24"/>
              </w:rPr>
              <w:t>8</w:t>
            </w:r>
            <w:r w:rsidRPr="00FE59DD">
              <w:rPr>
                <w:sz w:val="24"/>
                <w:szCs w:val="24"/>
              </w:rPr>
              <w:t xml:space="preserve"> юли, </w:t>
            </w:r>
            <w:r>
              <w:rPr>
                <w:sz w:val="24"/>
                <w:szCs w:val="24"/>
              </w:rPr>
              <w:t>сряда</w:t>
            </w:r>
          </w:p>
        </w:tc>
        <w:tc>
          <w:tcPr>
            <w:tcW w:w="740" w:type="dxa"/>
            <w:shd w:val="clear" w:color="auto" w:fill="auto"/>
            <w:vAlign w:val="center"/>
          </w:tcPr>
          <w:p w:rsidR="0073776E" w:rsidRDefault="0073776E" w:rsidP="00016646">
            <w:pPr>
              <w:jc w:val="center"/>
              <w:rPr>
                <w:rFonts w:ascii="Arial" w:hAnsi="Arial"/>
              </w:rPr>
            </w:pPr>
            <w:r>
              <w:rPr>
                <w:rFonts w:ascii="Arial" w:hAnsi="Arial"/>
                <w:b/>
                <w:szCs w:val="22"/>
              </w:rPr>
              <w:t>9:</w:t>
            </w:r>
            <w:r w:rsidRPr="00286EC3">
              <w:rPr>
                <w:rFonts w:ascii="Arial" w:hAnsi="Arial"/>
                <w:b/>
                <w:szCs w:val="22"/>
              </w:rPr>
              <w:t>00</w:t>
            </w:r>
          </w:p>
        </w:tc>
        <w:tc>
          <w:tcPr>
            <w:tcW w:w="1871" w:type="dxa"/>
            <w:vAlign w:val="center"/>
          </w:tcPr>
          <w:p w:rsidR="0073776E" w:rsidRDefault="0073776E" w:rsidP="00016646">
            <w:pPr>
              <w:jc w:val="center"/>
            </w:pPr>
            <w:r w:rsidRPr="00F1226F">
              <w:rPr>
                <w:b/>
              </w:rPr>
              <w:t>ЕПИ</w:t>
            </w:r>
            <w:r w:rsidRPr="006A2255">
              <w:t xml:space="preserve"> </w:t>
            </w:r>
          </w:p>
          <w:p w:rsidR="0073776E" w:rsidRDefault="0073776E" w:rsidP="00016646">
            <w:pPr>
              <w:jc w:val="center"/>
            </w:pPr>
            <w:r>
              <w:t>- ОТП по меха</w:t>
            </w:r>
            <w:r>
              <w:softHyphen/>
              <w:t>ника</w:t>
            </w:r>
            <w:r w:rsidRPr="009C18CE">
              <w:t xml:space="preserve"> </w:t>
            </w:r>
            <w:r>
              <w:t>и техническо чертане;</w:t>
            </w:r>
          </w:p>
          <w:p w:rsidR="0073776E" w:rsidRDefault="0073776E" w:rsidP="0073776E">
            <w:pPr>
              <w:numPr>
                <w:ilvl w:val="0"/>
                <w:numId w:val="46"/>
              </w:numPr>
              <w:tabs>
                <w:tab w:val="clear" w:pos="720"/>
                <w:tab w:val="num" w:pos="159"/>
              </w:tabs>
              <w:ind w:left="57" w:firstLine="0"/>
              <w:jc w:val="center"/>
            </w:pPr>
            <w:r>
              <w:t>ОТП по електротех</w:t>
            </w:r>
            <w:r>
              <w:softHyphen/>
              <w:t>ника и елек</w:t>
            </w:r>
            <w:r>
              <w:softHyphen/>
              <w:t>тро</w:t>
            </w:r>
            <w:r>
              <w:softHyphen/>
              <w:t>ника;</w:t>
            </w:r>
          </w:p>
          <w:p w:rsidR="0073776E" w:rsidRDefault="0073776E" w:rsidP="0073776E">
            <w:pPr>
              <w:numPr>
                <w:ilvl w:val="0"/>
                <w:numId w:val="46"/>
              </w:numPr>
              <w:tabs>
                <w:tab w:val="clear" w:pos="720"/>
                <w:tab w:val="num" w:pos="159"/>
              </w:tabs>
              <w:ind w:left="57" w:firstLine="0"/>
              <w:jc w:val="left"/>
            </w:pPr>
            <w:r w:rsidRPr="006A2255">
              <w:t xml:space="preserve"> </w:t>
            </w:r>
            <w:r>
              <w:t>м</w:t>
            </w:r>
            <w:r w:rsidRPr="006A2255">
              <w:t>ате</w:t>
            </w:r>
            <w:r>
              <w:t>матика;</w:t>
            </w:r>
          </w:p>
          <w:p w:rsidR="0073776E" w:rsidRDefault="0073776E" w:rsidP="0073776E">
            <w:pPr>
              <w:numPr>
                <w:ilvl w:val="0"/>
                <w:numId w:val="46"/>
              </w:numPr>
              <w:tabs>
                <w:tab w:val="clear" w:pos="720"/>
                <w:tab w:val="num" w:pos="159"/>
              </w:tabs>
              <w:ind w:left="57" w:firstLine="0"/>
              <w:jc w:val="left"/>
            </w:pPr>
            <w:r w:rsidRPr="006A2255">
              <w:t xml:space="preserve"> </w:t>
            </w:r>
            <w:r>
              <w:t>информатика и ИТ;</w:t>
            </w:r>
          </w:p>
          <w:p w:rsidR="0073776E" w:rsidRPr="003A6D62" w:rsidRDefault="0073776E" w:rsidP="0073776E">
            <w:pPr>
              <w:numPr>
                <w:ilvl w:val="0"/>
                <w:numId w:val="46"/>
              </w:numPr>
              <w:tabs>
                <w:tab w:val="clear" w:pos="720"/>
                <w:tab w:val="num" w:pos="159"/>
              </w:tabs>
              <w:ind w:left="57" w:firstLine="0"/>
              <w:jc w:val="left"/>
            </w:pPr>
            <w:r>
              <w:t xml:space="preserve"> </w:t>
            </w:r>
            <w:r w:rsidRPr="006A2255">
              <w:t>ик</w:t>
            </w:r>
            <w:r>
              <w:t>он</w:t>
            </w:r>
            <w:r w:rsidRPr="006A2255">
              <w:t>. география</w:t>
            </w:r>
            <w:r>
              <w:t xml:space="preserve"> на България.</w:t>
            </w:r>
          </w:p>
        </w:tc>
        <w:tc>
          <w:tcPr>
            <w:tcW w:w="3687" w:type="dxa"/>
            <w:shd w:val="clear" w:color="auto" w:fill="auto"/>
            <w:vAlign w:val="center"/>
          </w:tcPr>
          <w:p w:rsidR="0073776E" w:rsidRPr="00B62F1A" w:rsidRDefault="0073776E" w:rsidP="00016646">
            <w:pPr>
              <w:jc w:val="center"/>
              <w:rPr>
                <w:i/>
                <w:szCs w:val="24"/>
              </w:rPr>
            </w:pPr>
            <w:r w:rsidRPr="00B62F1A">
              <w:rPr>
                <w:i/>
                <w:szCs w:val="24"/>
              </w:rPr>
              <w:t>Всички инженерни специалности</w:t>
            </w:r>
            <w:r>
              <w:rPr>
                <w:i/>
                <w:szCs w:val="24"/>
                <w:lang w:val="en-US"/>
              </w:rPr>
              <w:t>*</w:t>
            </w:r>
            <w:r w:rsidRPr="00B62F1A">
              <w:rPr>
                <w:i/>
                <w:szCs w:val="24"/>
              </w:rPr>
              <w:t>,</w:t>
            </w:r>
          </w:p>
          <w:p w:rsidR="0073776E" w:rsidRPr="00B62F1A" w:rsidRDefault="0073776E" w:rsidP="00016646">
            <w:pPr>
              <w:jc w:val="center"/>
              <w:rPr>
                <w:i/>
                <w:szCs w:val="24"/>
              </w:rPr>
            </w:pPr>
            <w:r w:rsidRPr="00B62F1A">
              <w:rPr>
                <w:i/>
                <w:szCs w:val="24"/>
              </w:rPr>
              <w:t>Икономическо-управленски спец.</w:t>
            </w:r>
            <w:r>
              <w:rPr>
                <w:i/>
                <w:szCs w:val="24"/>
                <w:lang w:val="en-US"/>
              </w:rPr>
              <w:t>**</w:t>
            </w:r>
            <w:r w:rsidRPr="00B62F1A">
              <w:rPr>
                <w:i/>
                <w:szCs w:val="24"/>
              </w:rPr>
              <w:t>,</w:t>
            </w:r>
          </w:p>
          <w:p w:rsidR="0073776E" w:rsidRDefault="0073776E" w:rsidP="00016646">
            <w:pPr>
              <w:jc w:val="center"/>
              <w:rPr>
                <w:szCs w:val="24"/>
              </w:rPr>
            </w:pPr>
            <w:r w:rsidRPr="00F77FFA">
              <w:rPr>
                <w:i/>
                <w:szCs w:val="24"/>
              </w:rPr>
              <w:t>Информатични специалности</w:t>
            </w:r>
            <w:r>
              <w:rPr>
                <w:szCs w:val="24"/>
              </w:rPr>
              <w:t>,</w:t>
            </w:r>
          </w:p>
          <w:p w:rsidR="0073776E" w:rsidRPr="00BF7490" w:rsidRDefault="0073776E" w:rsidP="00016646">
            <w:pPr>
              <w:jc w:val="center"/>
              <w:rPr>
                <w:szCs w:val="24"/>
              </w:rPr>
            </w:pPr>
            <w:r w:rsidRPr="00BF7490">
              <w:rPr>
                <w:szCs w:val="24"/>
              </w:rPr>
              <w:t>Финансова математика</w:t>
            </w:r>
            <w:r>
              <w:rPr>
                <w:szCs w:val="24"/>
              </w:rPr>
              <w:t>***</w:t>
            </w:r>
            <w:r w:rsidRPr="00BF7490">
              <w:rPr>
                <w:szCs w:val="24"/>
              </w:rPr>
              <w:t xml:space="preserve">, </w:t>
            </w:r>
          </w:p>
          <w:p w:rsidR="0073776E" w:rsidRDefault="0073776E" w:rsidP="00016646">
            <w:pPr>
              <w:jc w:val="center"/>
              <w:rPr>
                <w:szCs w:val="24"/>
              </w:rPr>
            </w:pPr>
            <w:r w:rsidRPr="00B62F1A">
              <w:rPr>
                <w:szCs w:val="24"/>
              </w:rPr>
              <w:t>Биотехнологии</w:t>
            </w:r>
            <w:r>
              <w:rPr>
                <w:szCs w:val="24"/>
                <w:lang w:val="be-BY"/>
              </w:rPr>
              <w:t>*</w:t>
            </w:r>
            <w:r w:rsidRPr="00B62F1A">
              <w:rPr>
                <w:szCs w:val="24"/>
              </w:rPr>
              <w:t xml:space="preserve">, </w:t>
            </w:r>
          </w:p>
          <w:p w:rsidR="0073776E" w:rsidRPr="00B62F1A" w:rsidRDefault="0073776E" w:rsidP="00016646">
            <w:pPr>
              <w:jc w:val="center"/>
              <w:rPr>
                <w:szCs w:val="24"/>
              </w:rPr>
            </w:pPr>
            <w:r w:rsidRPr="00B62F1A">
              <w:rPr>
                <w:szCs w:val="24"/>
              </w:rPr>
              <w:t>Химични технологии</w:t>
            </w:r>
            <w:r>
              <w:rPr>
                <w:szCs w:val="24"/>
                <w:lang w:val="be-BY"/>
              </w:rPr>
              <w:t>*</w:t>
            </w:r>
            <w:r w:rsidRPr="00B62F1A">
              <w:rPr>
                <w:szCs w:val="24"/>
              </w:rPr>
              <w:t>,</w:t>
            </w:r>
          </w:p>
          <w:p w:rsidR="0073776E" w:rsidRPr="00F53AC5" w:rsidRDefault="0073776E" w:rsidP="00016646">
            <w:pPr>
              <w:jc w:val="center"/>
              <w:rPr>
                <w:i/>
                <w:szCs w:val="24"/>
                <w:lang w:val="be-BY"/>
              </w:rPr>
            </w:pPr>
            <w:r>
              <w:rPr>
                <w:szCs w:val="24"/>
              </w:rPr>
              <w:t>Т</w:t>
            </w:r>
            <w:r w:rsidRPr="00B62F1A">
              <w:rPr>
                <w:szCs w:val="24"/>
              </w:rPr>
              <w:t>ехнологи</w:t>
            </w:r>
            <w:r>
              <w:rPr>
                <w:szCs w:val="24"/>
              </w:rPr>
              <w:t>я на</w:t>
            </w:r>
            <w:r w:rsidRPr="00B62F1A">
              <w:rPr>
                <w:szCs w:val="24"/>
              </w:rPr>
              <w:t xml:space="preserve"> </w:t>
            </w:r>
            <w:r>
              <w:rPr>
                <w:szCs w:val="24"/>
              </w:rPr>
              <w:t>х</w:t>
            </w:r>
            <w:r w:rsidRPr="00B62F1A">
              <w:rPr>
                <w:szCs w:val="24"/>
              </w:rPr>
              <w:t>раните</w:t>
            </w:r>
            <w:r>
              <w:rPr>
                <w:szCs w:val="24"/>
                <w:lang w:val="be-BY"/>
              </w:rPr>
              <w:t>*,</w:t>
            </w:r>
            <w:r>
              <w:rPr>
                <w:szCs w:val="24"/>
              </w:rPr>
              <w:t xml:space="preserve"> Растениевъдство****</w:t>
            </w:r>
          </w:p>
        </w:tc>
        <w:tc>
          <w:tcPr>
            <w:tcW w:w="1861" w:type="dxa"/>
            <w:shd w:val="clear" w:color="auto" w:fill="auto"/>
            <w:vAlign w:val="center"/>
          </w:tcPr>
          <w:p w:rsidR="0073776E" w:rsidRPr="00B23CDC" w:rsidRDefault="0073776E" w:rsidP="00016646">
            <w:pPr>
              <w:jc w:val="center"/>
              <w:rPr>
                <w:sz w:val="24"/>
                <w:szCs w:val="24"/>
              </w:rPr>
            </w:pPr>
            <w:r w:rsidRPr="00B23CDC">
              <w:rPr>
                <w:sz w:val="24"/>
                <w:szCs w:val="24"/>
              </w:rPr>
              <w:t>Русе,</w:t>
            </w:r>
          </w:p>
          <w:p w:rsidR="0073776E" w:rsidRPr="00B23CDC" w:rsidRDefault="0073776E" w:rsidP="00016646">
            <w:pPr>
              <w:jc w:val="center"/>
              <w:rPr>
                <w:sz w:val="24"/>
                <w:szCs w:val="24"/>
              </w:rPr>
            </w:pPr>
            <w:r w:rsidRPr="00B23CDC">
              <w:rPr>
                <w:sz w:val="24"/>
                <w:szCs w:val="24"/>
              </w:rPr>
              <w:t>Силистра, Разград,</w:t>
            </w:r>
          </w:p>
          <w:p w:rsidR="0073776E" w:rsidRPr="00B23CDC" w:rsidRDefault="0073776E" w:rsidP="00016646">
            <w:pPr>
              <w:jc w:val="center"/>
              <w:rPr>
                <w:sz w:val="24"/>
                <w:szCs w:val="24"/>
              </w:rPr>
            </w:pPr>
            <w:r w:rsidRPr="00B23CDC">
              <w:rPr>
                <w:sz w:val="24"/>
                <w:szCs w:val="24"/>
              </w:rPr>
              <w:t>Плевен, Монтана</w:t>
            </w:r>
          </w:p>
        </w:tc>
      </w:tr>
    </w:tbl>
    <w:p w:rsidR="0073776E" w:rsidRDefault="0073776E" w:rsidP="0073776E">
      <w:pPr>
        <w:widowControl w:val="0"/>
        <w:tabs>
          <w:tab w:val="clear" w:pos="851"/>
          <w:tab w:val="num" w:pos="720"/>
          <w:tab w:val="left" w:pos="1276"/>
        </w:tabs>
        <w:spacing w:before="120"/>
        <w:rPr>
          <w:sz w:val="24"/>
          <w:szCs w:val="24"/>
        </w:rPr>
      </w:pPr>
      <w:r w:rsidRPr="000C1295">
        <w:rPr>
          <w:b/>
          <w:sz w:val="24"/>
          <w:szCs w:val="24"/>
        </w:rPr>
        <w:t>Забележки:</w:t>
      </w:r>
      <w:r w:rsidRPr="000C1295">
        <w:rPr>
          <w:sz w:val="24"/>
          <w:szCs w:val="24"/>
        </w:rPr>
        <w:t xml:space="preserve"> </w:t>
      </w:r>
      <w:r w:rsidRPr="000C1295">
        <w:rPr>
          <w:sz w:val="24"/>
          <w:szCs w:val="24"/>
        </w:rPr>
        <w:tab/>
      </w:r>
      <w:r w:rsidRPr="00C9771E">
        <w:rPr>
          <w:b/>
          <w:sz w:val="24"/>
          <w:szCs w:val="24"/>
        </w:rPr>
        <w:t>1.</w:t>
      </w:r>
      <w:r w:rsidRPr="000C1295">
        <w:rPr>
          <w:sz w:val="24"/>
          <w:szCs w:val="24"/>
        </w:rPr>
        <w:t xml:space="preserve"> </w:t>
      </w:r>
      <w:r>
        <w:rPr>
          <w:sz w:val="24"/>
          <w:szCs w:val="24"/>
        </w:rPr>
        <w:t>Кандидатстудентските</w:t>
      </w:r>
      <w:r w:rsidRPr="00E507F7">
        <w:rPr>
          <w:sz w:val="24"/>
          <w:szCs w:val="24"/>
        </w:rPr>
        <w:t xml:space="preserve"> изпити за прием на студенти в Русенския университет са под </w:t>
      </w:r>
      <w:r w:rsidRPr="00E507F7">
        <w:rPr>
          <w:sz w:val="24"/>
          <w:szCs w:val="24"/>
        </w:rPr>
        <w:lastRenderedPageBreak/>
        <w:t>формата на Единен приемен изпит (</w:t>
      </w:r>
      <w:r w:rsidRPr="00E507F7">
        <w:rPr>
          <w:b/>
          <w:sz w:val="24"/>
          <w:szCs w:val="24"/>
        </w:rPr>
        <w:t>ЕПИ</w:t>
      </w:r>
      <w:r w:rsidRPr="00E507F7">
        <w:rPr>
          <w:sz w:val="24"/>
          <w:szCs w:val="24"/>
        </w:rPr>
        <w:t>) във вид на тест</w:t>
      </w:r>
      <w:r>
        <w:rPr>
          <w:sz w:val="24"/>
          <w:szCs w:val="24"/>
        </w:rPr>
        <w:t xml:space="preserve">, който </w:t>
      </w:r>
      <w:r w:rsidRPr="00E507F7">
        <w:rPr>
          <w:sz w:val="24"/>
          <w:szCs w:val="24"/>
        </w:rPr>
        <w:t>се състои от две части – обща и специална част</w:t>
      </w:r>
      <w:r>
        <w:rPr>
          <w:sz w:val="24"/>
          <w:szCs w:val="24"/>
        </w:rPr>
        <w:t xml:space="preserve"> по избор. </w:t>
      </w:r>
      <w:r w:rsidRPr="000C1295">
        <w:rPr>
          <w:sz w:val="24"/>
          <w:szCs w:val="24"/>
        </w:rPr>
        <w:t>Продължителността на</w:t>
      </w:r>
      <w:r>
        <w:rPr>
          <w:sz w:val="24"/>
          <w:szCs w:val="24"/>
        </w:rPr>
        <w:t xml:space="preserve"> кандидатстудентските</w:t>
      </w:r>
      <w:r w:rsidRPr="000C1295">
        <w:rPr>
          <w:sz w:val="24"/>
          <w:szCs w:val="24"/>
        </w:rPr>
        <w:t xml:space="preserve"> изпити е </w:t>
      </w:r>
      <w:r w:rsidRPr="000C1295">
        <w:rPr>
          <w:b/>
          <w:sz w:val="24"/>
          <w:szCs w:val="24"/>
        </w:rPr>
        <w:t>три</w:t>
      </w:r>
      <w:r>
        <w:rPr>
          <w:sz w:val="24"/>
          <w:szCs w:val="24"/>
        </w:rPr>
        <w:t xml:space="preserve"> часа, освен ако в програмите за тях не е определено друго време</w:t>
      </w:r>
      <w:r w:rsidRPr="000C1295">
        <w:rPr>
          <w:sz w:val="24"/>
          <w:szCs w:val="24"/>
        </w:rPr>
        <w:t>.</w:t>
      </w:r>
    </w:p>
    <w:p w:rsidR="0073776E" w:rsidRDefault="0073776E" w:rsidP="0073776E">
      <w:pPr>
        <w:widowControl w:val="0"/>
        <w:tabs>
          <w:tab w:val="clear" w:pos="851"/>
          <w:tab w:val="left" w:pos="567"/>
          <w:tab w:val="left" w:pos="900"/>
          <w:tab w:val="left" w:pos="1276"/>
        </w:tabs>
        <w:rPr>
          <w:sz w:val="24"/>
          <w:szCs w:val="24"/>
          <w:lang w:val="ru-RU"/>
        </w:rPr>
      </w:pPr>
      <w:r>
        <w:rPr>
          <w:sz w:val="24"/>
          <w:szCs w:val="24"/>
          <w:lang w:val="ru-RU"/>
        </w:rPr>
        <w:tab/>
      </w:r>
      <w:r w:rsidRPr="00C9771E">
        <w:rPr>
          <w:b/>
          <w:sz w:val="24"/>
          <w:szCs w:val="24"/>
          <w:lang w:val="ru-RU"/>
        </w:rPr>
        <w:t>2.</w:t>
      </w:r>
      <w:r>
        <w:rPr>
          <w:sz w:val="24"/>
          <w:szCs w:val="24"/>
          <w:lang w:val="ru-RU"/>
        </w:rPr>
        <w:t xml:space="preserve"> </w:t>
      </w:r>
      <w:r w:rsidRPr="000C1295">
        <w:rPr>
          <w:sz w:val="24"/>
          <w:szCs w:val="24"/>
          <w:lang w:val="ru-RU"/>
        </w:rPr>
        <w:t>В приложени</w:t>
      </w:r>
      <w:r>
        <w:rPr>
          <w:sz w:val="24"/>
          <w:szCs w:val="24"/>
          <w:lang w:val="ru-RU"/>
        </w:rPr>
        <w:t>я</w:t>
      </w:r>
      <w:r w:rsidRPr="000C1295">
        <w:rPr>
          <w:sz w:val="24"/>
          <w:szCs w:val="24"/>
          <w:lang w:val="ru-RU"/>
        </w:rPr>
        <w:t xml:space="preserve"> </w:t>
      </w:r>
      <w:r>
        <w:rPr>
          <w:sz w:val="24"/>
          <w:szCs w:val="24"/>
          <w:lang w:val="ru-RU"/>
        </w:rPr>
        <w:t>3</w:t>
      </w:r>
      <w:r w:rsidRPr="000C1295">
        <w:rPr>
          <w:sz w:val="24"/>
          <w:szCs w:val="24"/>
          <w:lang w:val="ru-RU"/>
        </w:rPr>
        <w:t xml:space="preserve">, </w:t>
      </w:r>
      <w:r>
        <w:rPr>
          <w:sz w:val="24"/>
          <w:szCs w:val="24"/>
          <w:lang w:val="ru-RU"/>
        </w:rPr>
        <w:t>4</w:t>
      </w:r>
      <w:r w:rsidRPr="000C1295">
        <w:rPr>
          <w:sz w:val="24"/>
          <w:szCs w:val="24"/>
          <w:lang w:val="ru-RU"/>
        </w:rPr>
        <w:t xml:space="preserve">, </w:t>
      </w:r>
      <w:r>
        <w:rPr>
          <w:sz w:val="24"/>
          <w:szCs w:val="24"/>
          <w:lang w:val="ru-RU"/>
        </w:rPr>
        <w:t>5</w:t>
      </w:r>
      <w:r w:rsidRPr="000C1295">
        <w:rPr>
          <w:sz w:val="24"/>
          <w:szCs w:val="24"/>
          <w:lang w:val="ru-RU"/>
        </w:rPr>
        <w:t xml:space="preserve"> и </w:t>
      </w:r>
      <w:r>
        <w:rPr>
          <w:sz w:val="24"/>
          <w:szCs w:val="24"/>
          <w:lang w:val="ru-RU"/>
        </w:rPr>
        <w:t>6</w:t>
      </w:r>
      <w:r w:rsidRPr="000C1295">
        <w:rPr>
          <w:sz w:val="24"/>
          <w:szCs w:val="24"/>
          <w:lang w:val="ru-RU"/>
        </w:rPr>
        <w:t xml:space="preserve"> са дадени изпитите, които участват в образуването на бала </w:t>
      </w:r>
      <w:r>
        <w:rPr>
          <w:sz w:val="24"/>
          <w:szCs w:val="24"/>
          <w:lang w:val="ru-RU"/>
        </w:rPr>
        <w:t>на всички бакалавърски</w:t>
      </w:r>
      <w:r w:rsidRPr="000C1295">
        <w:rPr>
          <w:sz w:val="24"/>
          <w:szCs w:val="24"/>
          <w:lang w:val="ru-RU"/>
        </w:rPr>
        <w:t xml:space="preserve"> специалности</w:t>
      </w:r>
      <w:r>
        <w:rPr>
          <w:sz w:val="24"/>
          <w:szCs w:val="24"/>
          <w:lang w:val="ru-RU"/>
        </w:rPr>
        <w:t xml:space="preserve"> в РУ</w:t>
      </w:r>
      <w:r w:rsidRPr="00997580">
        <w:rPr>
          <w:sz w:val="24"/>
          <w:szCs w:val="24"/>
          <w:lang w:val="ru-RU"/>
        </w:rPr>
        <w:t xml:space="preserve">. </w:t>
      </w:r>
      <w:r>
        <w:rPr>
          <w:sz w:val="24"/>
          <w:szCs w:val="24"/>
          <w:lang w:val="ru-RU"/>
        </w:rPr>
        <w:t>Със звездички</w:t>
      </w:r>
      <w:r w:rsidRPr="007D33B6">
        <w:rPr>
          <w:sz w:val="24"/>
          <w:szCs w:val="24"/>
          <w:lang w:val="ru-RU"/>
        </w:rPr>
        <w:t xml:space="preserve"> с</w:t>
      </w:r>
      <w:r>
        <w:rPr>
          <w:sz w:val="24"/>
          <w:szCs w:val="24"/>
          <w:lang w:val="ru-RU"/>
        </w:rPr>
        <w:t>а направени следните уточнения:</w:t>
      </w:r>
    </w:p>
    <w:p w:rsidR="0073776E" w:rsidRDefault="0073776E" w:rsidP="0073776E">
      <w:pPr>
        <w:widowControl w:val="0"/>
        <w:tabs>
          <w:tab w:val="clear" w:pos="851"/>
          <w:tab w:val="left" w:pos="567"/>
          <w:tab w:val="left" w:pos="1276"/>
        </w:tabs>
        <w:rPr>
          <w:sz w:val="24"/>
          <w:szCs w:val="24"/>
          <w:lang w:val="ru-RU"/>
        </w:rPr>
      </w:pPr>
      <w:r w:rsidRPr="00147316">
        <w:rPr>
          <w:b/>
          <w:sz w:val="24"/>
          <w:szCs w:val="24"/>
          <w:lang w:val="ru-RU"/>
        </w:rPr>
        <w:t>*</w:t>
      </w:r>
      <w:r>
        <w:rPr>
          <w:sz w:val="24"/>
          <w:szCs w:val="24"/>
          <w:lang w:val="ru-RU"/>
        </w:rPr>
        <w:t xml:space="preserve"> </w:t>
      </w:r>
      <w:r>
        <w:rPr>
          <w:sz w:val="24"/>
          <w:szCs w:val="24"/>
          <w:lang w:val="ru-RU"/>
        </w:rPr>
        <w:tab/>
        <w:t xml:space="preserve">без </w:t>
      </w:r>
      <w:r w:rsidRPr="00312258">
        <w:rPr>
          <w:b/>
          <w:sz w:val="24"/>
          <w:szCs w:val="24"/>
          <w:lang w:val="ru-RU"/>
        </w:rPr>
        <w:t>ЕПИ</w:t>
      </w:r>
      <w:r>
        <w:rPr>
          <w:sz w:val="24"/>
          <w:szCs w:val="24"/>
          <w:lang w:val="ru-RU"/>
        </w:rPr>
        <w:t xml:space="preserve"> </w:t>
      </w:r>
      <w:r w:rsidRPr="00147316">
        <w:rPr>
          <w:i/>
          <w:sz w:val="24"/>
          <w:szCs w:val="24"/>
          <w:lang w:val="ru-RU"/>
        </w:rPr>
        <w:t>икономическа география на България</w:t>
      </w:r>
      <w:r w:rsidRPr="007D33B6">
        <w:rPr>
          <w:sz w:val="24"/>
          <w:szCs w:val="24"/>
          <w:lang w:val="ru-RU"/>
        </w:rPr>
        <w:t>;</w:t>
      </w:r>
    </w:p>
    <w:p w:rsidR="0073776E" w:rsidRDefault="0073776E" w:rsidP="0073776E">
      <w:pPr>
        <w:widowControl w:val="0"/>
        <w:tabs>
          <w:tab w:val="clear" w:pos="851"/>
          <w:tab w:val="left" w:pos="567"/>
          <w:tab w:val="left" w:pos="1276"/>
        </w:tabs>
        <w:rPr>
          <w:sz w:val="24"/>
          <w:szCs w:val="24"/>
          <w:lang w:val="ru-RU"/>
        </w:rPr>
      </w:pPr>
      <w:r w:rsidRPr="00147316">
        <w:rPr>
          <w:b/>
          <w:sz w:val="24"/>
          <w:szCs w:val="24"/>
          <w:lang w:val="ru-RU"/>
        </w:rPr>
        <w:t>**</w:t>
      </w:r>
      <w:r w:rsidRPr="007D33B6">
        <w:rPr>
          <w:sz w:val="24"/>
          <w:szCs w:val="24"/>
          <w:lang w:val="ru-RU"/>
        </w:rPr>
        <w:t xml:space="preserve"> </w:t>
      </w:r>
      <w:r>
        <w:rPr>
          <w:sz w:val="24"/>
          <w:szCs w:val="24"/>
          <w:lang w:val="ru-RU"/>
        </w:rPr>
        <w:tab/>
      </w:r>
      <w:r w:rsidRPr="007D33B6">
        <w:rPr>
          <w:sz w:val="24"/>
          <w:szCs w:val="24"/>
          <w:lang w:val="ru-RU"/>
        </w:rPr>
        <w:t xml:space="preserve">без </w:t>
      </w:r>
      <w:r w:rsidRPr="00312258">
        <w:rPr>
          <w:b/>
          <w:sz w:val="24"/>
          <w:szCs w:val="24"/>
          <w:lang w:val="ru-RU"/>
        </w:rPr>
        <w:t>ЕПИ</w:t>
      </w:r>
      <w:r w:rsidRPr="007D33B6">
        <w:rPr>
          <w:sz w:val="24"/>
          <w:szCs w:val="24"/>
          <w:lang w:val="ru-RU"/>
        </w:rPr>
        <w:t xml:space="preserve"> </w:t>
      </w:r>
      <w:r w:rsidRPr="00147316">
        <w:rPr>
          <w:i/>
          <w:sz w:val="24"/>
          <w:szCs w:val="24"/>
          <w:lang w:val="ru-RU"/>
        </w:rPr>
        <w:t>ОТП по меха</w:t>
      </w:r>
      <w:r w:rsidRPr="00147316">
        <w:rPr>
          <w:i/>
          <w:sz w:val="24"/>
          <w:szCs w:val="24"/>
          <w:lang w:val="ru-RU"/>
        </w:rPr>
        <w:softHyphen/>
        <w:t>ника и техническо чертане</w:t>
      </w:r>
      <w:r w:rsidRPr="007D33B6">
        <w:rPr>
          <w:sz w:val="24"/>
          <w:szCs w:val="24"/>
          <w:lang w:val="ru-RU"/>
        </w:rPr>
        <w:t xml:space="preserve"> и </w:t>
      </w:r>
      <w:r w:rsidRPr="00312258">
        <w:rPr>
          <w:b/>
          <w:sz w:val="24"/>
          <w:szCs w:val="24"/>
          <w:lang w:val="ru-RU"/>
        </w:rPr>
        <w:t>ЕПИ</w:t>
      </w:r>
      <w:r w:rsidRPr="007D33B6">
        <w:rPr>
          <w:sz w:val="24"/>
          <w:szCs w:val="24"/>
          <w:lang w:val="ru-RU"/>
        </w:rPr>
        <w:t xml:space="preserve"> </w:t>
      </w:r>
      <w:r w:rsidRPr="00147316">
        <w:rPr>
          <w:i/>
          <w:sz w:val="24"/>
          <w:szCs w:val="24"/>
          <w:lang w:val="ru-RU"/>
        </w:rPr>
        <w:t>ОТП по електро</w:t>
      </w:r>
      <w:r w:rsidRPr="00147316">
        <w:rPr>
          <w:i/>
          <w:sz w:val="24"/>
          <w:szCs w:val="24"/>
          <w:lang w:val="ru-RU"/>
        </w:rPr>
        <w:softHyphen/>
        <w:t>техника и елек</w:t>
      </w:r>
      <w:r w:rsidRPr="00147316">
        <w:rPr>
          <w:i/>
          <w:sz w:val="24"/>
          <w:szCs w:val="24"/>
          <w:lang w:val="ru-RU"/>
        </w:rPr>
        <w:softHyphen/>
        <w:t>тро</w:t>
      </w:r>
      <w:r w:rsidRPr="00147316">
        <w:rPr>
          <w:i/>
          <w:sz w:val="24"/>
          <w:szCs w:val="24"/>
          <w:lang w:val="ru-RU"/>
        </w:rPr>
        <w:softHyphen/>
        <w:t>ника</w:t>
      </w:r>
      <w:r>
        <w:rPr>
          <w:sz w:val="24"/>
          <w:szCs w:val="24"/>
          <w:lang w:val="ru-RU"/>
        </w:rPr>
        <w:t>,</w:t>
      </w:r>
    </w:p>
    <w:p w:rsidR="0073776E" w:rsidRDefault="0073776E" w:rsidP="0073776E">
      <w:pPr>
        <w:widowControl w:val="0"/>
        <w:tabs>
          <w:tab w:val="clear" w:pos="851"/>
          <w:tab w:val="left" w:pos="567"/>
          <w:tab w:val="left" w:pos="1276"/>
        </w:tabs>
        <w:rPr>
          <w:sz w:val="24"/>
          <w:szCs w:val="24"/>
          <w:lang w:val="ru-RU"/>
        </w:rPr>
      </w:pPr>
      <w:r w:rsidRPr="00147316">
        <w:rPr>
          <w:b/>
          <w:sz w:val="24"/>
          <w:szCs w:val="24"/>
          <w:lang w:val="ru-RU"/>
        </w:rPr>
        <w:t>***</w:t>
      </w:r>
      <w:r>
        <w:rPr>
          <w:sz w:val="24"/>
          <w:szCs w:val="24"/>
          <w:lang w:val="ru-RU"/>
        </w:rPr>
        <w:t xml:space="preserve"> </w:t>
      </w:r>
      <w:r>
        <w:rPr>
          <w:sz w:val="24"/>
          <w:szCs w:val="24"/>
          <w:lang w:val="ru-RU"/>
        </w:rPr>
        <w:tab/>
        <w:t xml:space="preserve">без </w:t>
      </w:r>
      <w:r w:rsidRPr="00312258">
        <w:rPr>
          <w:b/>
          <w:sz w:val="24"/>
          <w:szCs w:val="24"/>
          <w:lang w:val="ru-RU"/>
        </w:rPr>
        <w:t>ЕПИ</w:t>
      </w:r>
      <w:r w:rsidRPr="007D33B6">
        <w:rPr>
          <w:sz w:val="24"/>
          <w:szCs w:val="24"/>
          <w:lang w:val="ru-RU"/>
        </w:rPr>
        <w:t xml:space="preserve"> </w:t>
      </w:r>
      <w:r w:rsidRPr="00147316">
        <w:rPr>
          <w:i/>
          <w:sz w:val="24"/>
          <w:szCs w:val="24"/>
          <w:lang w:val="ru-RU"/>
        </w:rPr>
        <w:t>ОТП по меха</w:t>
      </w:r>
      <w:r w:rsidRPr="00147316">
        <w:rPr>
          <w:i/>
          <w:sz w:val="24"/>
          <w:szCs w:val="24"/>
          <w:lang w:val="ru-RU"/>
        </w:rPr>
        <w:softHyphen/>
        <w:t>ника и техническо чертане</w:t>
      </w:r>
      <w:r>
        <w:rPr>
          <w:sz w:val="24"/>
          <w:szCs w:val="24"/>
          <w:lang w:val="ru-RU"/>
        </w:rPr>
        <w:t>,</w:t>
      </w:r>
      <w:r w:rsidRPr="007D33B6">
        <w:rPr>
          <w:sz w:val="24"/>
          <w:szCs w:val="24"/>
          <w:lang w:val="ru-RU"/>
        </w:rPr>
        <w:t xml:space="preserve"> </w:t>
      </w:r>
      <w:r w:rsidRPr="00312258">
        <w:rPr>
          <w:b/>
          <w:sz w:val="24"/>
          <w:szCs w:val="24"/>
          <w:lang w:val="ru-RU"/>
        </w:rPr>
        <w:t>ЕПИ</w:t>
      </w:r>
      <w:r>
        <w:rPr>
          <w:sz w:val="24"/>
          <w:szCs w:val="24"/>
          <w:lang w:val="ru-RU"/>
        </w:rPr>
        <w:t xml:space="preserve"> </w:t>
      </w:r>
      <w:r>
        <w:rPr>
          <w:i/>
          <w:sz w:val="24"/>
          <w:szCs w:val="24"/>
          <w:lang w:val="ru-RU"/>
        </w:rPr>
        <w:t>ОТП</w:t>
      </w:r>
      <w:r w:rsidRPr="00147316">
        <w:rPr>
          <w:i/>
          <w:sz w:val="24"/>
          <w:szCs w:val="24"/>
          <w:lang w:val="ru-RU"/>
        </w:rPr>
        <w:t xml:space="preserve"> по електротехника и електроника</w:t>
      </w:r>
      <w:r>
        <w:rPr>
          <w:sz w:val="24"/>
          <w:szCs w:val="24"/>
          <w:lang w:val="ru-RU"/>
        </w:rPr>
        <w:t xml:space="preserve"> и </w:t>
      </w:r>
      <w:r w:rsidRPr="00312258">
        <w:rPr>
          <w:b/>
          <w:sz w:val="24"/>
          <w:szCs w:val="24"/>
          <w:lang w:val="ru-RU"/>
        </w:rPr>
        <w:t>ЕПИ</w:t>
      </w:r>
      <w:r>
        <w:rPr>
          <w:sz w:val="24"/>
          <w:szCs w:val="24"/>
          <w:lang w:val="ru-RU"/>
        </w:rPr>
        <w:t xml:space="preserve"> </w:t>
      </w:r>
      <w:r w:rsidRPr="00147316">
        <w:rPr>
          <w:i/>
          <w:sz w:val="24"/>
          <w:szCs w:val="24"/>
          <w:lang w:val="ru-RU"/>
        </w:rPr>
        <w:t>икономическа география на България</w:t>
      </w:r>
      <w:r>
        <w:rPr>
          <w:i/>
          <w:sz w:val="24"/>
          <w:szCs w:val="24"/>
          <w:lang w:val="ru-RU"/>
        </w:rPr>
        <w:t>;</w:t>
      </w:r>
    </w:p>
    <w:p w:rsidR="0073776E" w:rsidRPr="007D33B6" w:rsidRDefault="0073776E" w:rsidP="0073776E">
      <w:pPr>
        <w:widowControl w:val="0"/>
        <w:tabs>
          <w:tab w:val="clear" w:pos="851"/>
          <w:tab w:val="left" w:pos="567"/>
          <w:tab w:val="left" w:pos="1276"/>
        </w:tabs>
        <w:rPr>
          <w:sz w:val="24"/>
          <w:szCs w:val="24"/>
          <w:lang w:val="en-US"/>
        </w:rPr>
      </w:pPr>
      <w:r w:rsidRPr="00147316">
        <w:rPr>
          <w:b/>
          <w:sz w:val="24"/>
          <w:szCs w:val="24"/>
          <w:lang w:val="ru-RU"/>
        </w:rPr>
        <w:t>****</w:t>
      </w:r>
      <w:r>
        <w:rPr>
          <w:sz w:val="24"/>
          <w:szCs w:val="24"/>
          <w:lang w:val="ru-RU"/>
        </w:rPr>
        <w:t xml:space="preserve"> </w:t>
      </w:r>
      <w:r>
        <w:rPr>
          <w:sz w:val="24"/>
          <w:szCs w:val="24"/>
          <w:lang w:val="ru-RU"/>
        </w:rPr>
        <w:tab/>
        <w:t xml:space="preserve">без </w:t>
      </w:r>
      <w:r w:rsidRPr="00312258">
        <w:rPr>
          <w:b/>
          <w:sz w:val="24"/>
          <w:szCs w:val="24"/>
          <w:lang w:val="ru-RU"/>
        </w:rPr>
        <w:t>ЕПИ</w:t>
      </w:r>
      <w:r>
        <w:rPr>
          <w:sz w:val="24"/>
          <w:szCs w:val="24"/>
          <w:lang w:val="ru-RU"/>
        </w:rPr>
        <w:t xml:space="preserve"> </w:t>
      </w:r>
      <w:r w:rsidRPr="00147316">
        <w:rPr>
          <w:i/>
          <w:sz w:val="24"/>
          <w:szCs w:val="24"/>
          <w:lang w:val="ru-RU"/>
        </w:rPr>
        <w:t>ОТП по електротехника и електроника</w:t>
      </w:r>
      <w:r>
        <w:rPr>
          <w:sz w:val="24"/>
          <w:szCs w:val="24"/>
          <w:lang w:val="ru-RU"/>
        </w:rPr>
        <w:t xml:space="preserve"> и </w:t>
      </w:r>
      <w:r w:rsidRPr="00312258">
        <w:rPr>
          <w:b/>
          <w:sz w:val="24"/>
          <w:szCs w:val="24"/>
          <w:lang w:val="ru-RU"/>
        </w:rPr>
        <w:t>ЕПИ</w:t>
      </w:r>
      <w:r>
        <w:rPr>
          <w:sz w:val="24"/>
          <w:szCs w:val="24"/>
          <w:lang w:val="ru-RU"/>
        </w:rPr>
        <w:t xml:space="preserve"> </w:t>
      </w:r>
      <w:r w:rsidRPr="00147316">
        <w:rPr>
          <w:i/>
          <w:sz w:val="24"/>
          <w:szCs w:val="24"/>
          <w:lang w:val="ru-RU"/>
        </w:rPr>
        <w:t>икономическа география на България</w:t>
      </w:r>
      <w:r>
        <w:rPr>
          <w:sz w:val="24"/>
          <w:szCs w:val="24"/>
          <w:lang w:val="ru-RU"/>
        </w:rPr>
        <w:t>.</w:t>
      </w:r>
    </w:p>
    <w:p w:rsidR="0073776E" w:rsidRPr="007D33B6" w:rsidRDefault="0073776E" w:rsidP="0073776E">
      <w:pPr>
        <w:widowControl w:val="0"/>
        <w:tabs>
          <w:tab w:val="clear" w:pos="851"/>
          <w:tab w:val="left" w:pos="567"/>
          <w:tab w:val="left" w:pos="1276"/>
        </w:tabs>
        <w:rPr>
          <w:sz w:val="24"/>
          <w:szCs w:val="24"/>
          <w:lang w:val="en-US"/>
        </w:rPr>
      </w:pPr>
    </w:p>
    <w:p w:rsidR="007A4AA9" w:rsidRDefault="007A4AA9" w:rsidP="007A4AA9">
      <w:pPr>
        <w:tabs>
          <w:tab w:val="clear" w:pos="851"/>
          <w:tab w:val="left" w:pos="1276"/>
        </w:tabs>
        <w:spacing w:before="120"/>
        <w:jc w:val="right"/>
        <w:rPr>
          <w:rFonts w:ascii="Arial" w:hAnsi="Arial"/>
        </w:rPr>
      </w:pPr>
      <w:r>
        <w:rPr>
          <w:rFonts w:ascii="Arial" w:hAnsi="Arial"/>
        </w:rPr>
        <w:t>ПРИЛОЖЕНИЕ № 3</w:t>
      </w:r>
    </w:p>
    <w:p w:rsidR="007A4AA9" w:rsidRPr="005B7D03" w:rsidRDefault="007A4AA9" w:rsidP="00692C02">
      <w:pPr>
        <w:spacing w:before="120" w:after="120"/>
        <w:jc w:val="center"/>
        <w:outlineLvl w:val="0"/>
        <w:rPr>
          <w:rFonts w:ascii="Arial" w:hAnsi="Arial" w:cs="Arial"/>
          <w:b/>
          <w:sz w:val="30"/>
        </w:rPr>
      </w:pPr>
      <w:r w:rsidRPr="008A6F29">
        <w:rPr>
          <w:rFonts w:ascii="Arial" w:hAnsi="Arial" w:cs="Arial"/>
          <w:b/>
          <w:sz w:val="28"/>
          <w:szCs w:val="28"/>
        </w:rPr>
        <w:t xml:space="preserve">ОБРАЗУВАНЕ НА БАЛА ЗА </w:t>
      </w:r>
      <w:r w:rsidR="0073776E">
        <w:rPr>
          <w:rFonts w:ascii="Arial" w:hAnsi="Arial" w:cs="Arial"/>
          <w:b/>
          <w:sz w:val="28"/>
          <w:szCs w:val="28"/>
        </w:rPr>
        <w:t>ИН</w:t>
      </w:r>
      <w:r w:rsidRPr="008A6F29">
        <w:rPr>
          <w:rFonts w:ascii="Arial" w:hAnsi="Arial" w:cs="Arial"/>
          <w:b/>
          <w:sz w:val="28"/>
          <w:szCs w:val="28"/>
        </w:rPr>
        <w:t>ЖЕНЕРНИТЕ СПЕЦИАЛНОСТИ</w:t>
      </w:r>
    </w:p>
    <w:tbl>
      <w:tblPr>
        <w:tblW w:w="10311" w:type="dxa"/>
        <w:jc w:val="center"/>
        <w:tblLayout w:type="fixed"/>
        <w:tblCellMar>
          <w:left w:w="0" w:type="dxa"/>
          <w:right w:w="0" w:type="dxa"/>
        </w:tblCellMar>
        <w:tblLook w:val="0000" w:firstRow="0" w:lastRow="0" w:firstColumn="0" w:lastColumn="0" w:noHBand="0" w:noVBand="0"/>
      </w:tblPr>
      <w:tblGrid>
        <w:gridCol w:w="353"/>
        <w:gridCol w:w="3840"/>
        <w:gridCol w:w="1068"/>
        <w:gridCol w:w="1134"/>
        <w:gridCol w:w="1188"/>
        <w:gridCol w:w="1013"/>
        <w:gridCol w:w="1148"/>
        <w:gridCol w:w="567"/>
      </w:tblGrid>
      <w:tr w:rsidR="007A4AA9" w:rsidTr="00821A05">
        <w:tblPrEx>
          <w:tblCellMar>
            <w:top w:w="0" w:type="dxa"/>
            <w:left w:w="0" w:type="dxa"/>
            <w:bottom w:w="0" w:type="dxa"/>
            <w:right w:w="0" w:type="dxa"/>
          </w:tblCellMar>
        </w:tblPrEx>
        <w:trPr>
          <w:cantSplit/>
          <w:trHeight w:val="340"/>
          <w:jc w:val="center"/>
        </w:trPr>
        <w:tc>
          <w:tcPr>
            <w:tcW w:w="353" w:type="dxa"/>
            <w:vMerge w:val="restart"/>
            <w:tcBorders>
              <w:top w:val="double" w:sz="6" w:space="0" w:color="auto"/>
              <w:left w:val="double" w:sz="6" w:space="0" w:color="auto"/>
              <w:right w:val="double" w:sz="6" w:space="0" w:color="auto"/>
            </w:tcBorders>
            <w:shd w:val="clear" w:color="auto" w:fill="auto"/>
            <w:vAlign w:val="center"/>
          </w:tcPr>
          <w:p w:rsidR="007A4AA9" w:rsidRPr="0015160A" w:rsidRDefault="007A4AA9" w:rsidP="00821A05">
            <w:pPr>
              <w:jc w:val="center"/>
              <w:rPr>
                <w:rFonts w:cs="Arial"/>
                <w:szCs w:val="22"/>
              </w:rPr>
            </w:pPr>
            <w:r>
              <w:rPr>
                <w:rFonts w:cs="Arial"/>
                <w:szCs w:val="22"/>
              </w:rPr>
              <w:t>№</w:t>
            </w:r>
          </w:p>
        </w:tc>
        <w:tc>
          <w:tcPr>
            <w:tcW w:w="3840" w:type="dxa"/>
            <w:vMerge w:val="restart"/>
            <w:tcBorders>
              <w:top w:val="double" w:sz="6" w:space="0" w:color="auto"/>
              <w:right w:val="single" w:sz="6" w:space="0" w:color="auto"/>
            </w:tcBorders>
            <w:shd w:val="clear" w:color="auto" w:fill="auto"/>
            <w:vAlign w:val="center"/>
          </w:tcPr>
          <w:p w:rsidR="007A4AA9" w:rsidRDefault="007A4AA9" w:rsidP="00821A05">
            <w:pPr>
              <w:ind w:left="57"/>
              <w:jc w:val="center"/>
              <w:rPr>
                <w:rFonts w:cs="Arial"/>
              </w:rPr>
            </w:pPr>
            <w:r>
              <w:rPr>
                <w:rFonts w:cs="Arial"/>
                <w:sz w:val="28"/>
              </w:rPr>
              <w:t>СПЕЦИАЛНОСТ</w:t>
            </w:r>
          </w:p>
        </w:tc>
        <w:tc>
          <w:tcPr>
            <w:tcW w:w="1068" w:type="dxa"/>
            <w:tcBorders>
              <w:top w:val="double" w:sz="6" w:space="0" w:color="auto"/>
              <w:bottom w:val="single" w:sz="6" w:space="0" w:color="auto"/>
              <w:right w:val="single" w:sz="6" w:space="0" w:color="auto"/>
            </w:tcBorders>
            <w:vAlign w:val="center"/>
          </w:tcPr>
          <w:p w:rsidR="007A4AA9" w:rsidRDefault="007A4AA9" w:rsidP="00821A05">
            <w:pPr>
              <w:jc w:val="center"/>
              <w:rPr>
                <w:rFonts w:cs="Arial"/>
              </w:rPr>
            </w:pPr>
            <w:r>
              <w:rPr>
                <w:rFonts w:cs="Arial"/>
              </w:rPr>
              <w:t xml:space="preserve">Оценки от </w:t>
            </w:r>
            <w:r w:rsidRPr="00312258">
              <w:rPr>
                <w:rFonts w:cs="Arial"/>
                <w:b/>
              </w:rPr>
              <w:t>ЕПИ</w:t>
            </w:r>
          </w:p>
        </w:tc>
        <w:tc>
          <w:tcPr>
            <w:tcW w:w="1134" w:type="dxa"/>
            <w:tcBorders>
              <w:top w:val="double" w:sz="6" w:space="0" w:color="auto"/>
              <w:bottom w:val="single" w:sz="6" w:space="0" w:color="auto"/>
              <w:right w:val="single" w:sz="6" w:space="0" w:color="auto"/>
            </w:tcBorders>
            <w:vAlign w:val="center"/>
          </w:tcPr>
          <w:p w:rsidR="007A4AA9" w:rsidRDefault="007A4AA9" w:rsidP="00821A05">
            <w:pPr>
              <w:jc w:val="center"/>
              <w:rPr>
                <w:rFonts w:cs="Arial"/>
              </w:rPr>
            </w:pPr>
            <w:r>
              <w:rPr>
                <w:rFonts w:cs="Arial"/>
              </w:rPr>
              <w:t>Оценки от изпити</w:t>
            </w:r>
          </w:p>
        </w:tc>
        <w:tc>
          <w:tcPr>
            <w:tcW w:w="2201" w:type="dxa"/>
            <w:gridSpan w:val="2"/>
            <w:tcBorders>
              <w:top w:val="double" w:sz="6" w:space="0" w:color="auto"/>
              <w:left w:val="single" w:sz="6" w:space="0" w:color="auto"/>
              <w:bottom w:val="single" w:sz="6" w:space="0" w:color="auto"/>
              <w:right w:val="single" w:sz="6" w:space="0" w:color="auto"/>
            </w:tcBorders>
            <w:vAlign w:val="center"/>
          </w:tcPr>
          <w:p w:rsidR="007A4AA9" w:rsidRDefault="007A4AA9" w:rsidP="00821A05">
            <w:pPr>
              <w:jc w:val="center"/>
              <w:rPr>
                <w:rFonts w:cs="Arial"/>
              </w:rPr>
            </w:pPr>
            <w:r>
              <w:rPr>
                <w:rFonts w:cs="Arial"/>
              </w:rPr>
              <w:t xml:space="preserve">Оценки </w:t>
            </w:r>
            <w:r w:rsidRPr="00CA21C6">
              <w:rPr>
                <w:rFonts w:cs="Arial"/>
                <w:lang w:val="ru-RU"/>
              </w:rPr>
              <w:t>от дипломата</w:t>
            </w:r>
          </w:p>
        </w:tc>
        <w:tc>
          <w:tcPr>
            <w:tcW w:w="1148" w:type="dxa"/>
            <w:vMerge w:val="restart"/>
            <w:tcBorders>
              <w:top w:val="double" w:sz="6" w:space="0" w:color="auto"/>
              <w:left w:val="single" w:sz="6" w:space="0" w:color="auto"/>
              <w:right w:val="single" w:sz="6" w:space="0" w:color="auto"/>
            </w:tcBorders>
            <w:shd w:val="clear" w:color="auto" w:fill="auto"/>
            <w:vAlign w:val="center"/>
          </w:tcPr>
          <w:p w:rsidR="007A4AA9" w:rsidRPr="000500DB" w:rsidRDefault="007A4AA9" w:rsidP="00821A05">
            <w:pPr>
              <w:jc w:val="center"/>
              <w:rPr>
                <w:rFonts w:cs="Arial"/>
                <w:b/>
                <w:szCs w:val="22"/>
              </w:rPr>
            </w:pPr>
            <w:r>
              <w:rPr>
                <w:rFonts w:cs="Arial"/>
                <w:b/>
                <w:szCs w:val="22"/>
              </w:rPr>
              <w:t>О</w:t>
            </w:r>
            <w:r w:rsidRPr="000500DB">
              <w:rPr>
                <w:rFonts w:cs="Arial"/>
                <w:b/>
                <w:szCs w:val="22"/>
              </w:rPr>
              <w:t>бразу-</w:t>
            </w:r>
          </w:p>
          <w:p w:rsidR="007A4AA9" w:rsidRPr="000500DB" w:rsidRDefault="007A4AA9" w:rsidP="00821A05">
            <w:pPr>
              <w:jc w:val="center"/>
              <w:rPr>
                <w:rFonts w:cs="Arial"/>
                <w:b/>
                <w:szCs w:val="22"/>
              </w:rPr>
            </w:pPr>
            <w:r w:rsidRPr="000500DB">
              <w:rPr>
                <w:rFonts w:cs="Arial"/>
                <w:b/>
                <w:szCs w:val="22"/>
              </w:rPr>
              <w:t xml:space="preserve">ване на </w:t>
            </w:r>
          </w:p>
          <w:p w:rsidR="007A4AA9" w:rsidRPr="000500DB" w:rsidRDefault="007A4AA9" w:rsidP="00821A05">
            <w:pPr>
              <w:jc w:val="center"/>
              <w:rPr>
                <w:rFonts w:cs="Arial"/>
                <w:b/>
                <w:szCs w:val="22"/>
              </w:rPr>
            </w:pPr>
            <w:r w:rsidRPr="000500DB">
              <w:rPr>
                <w:rFonts w:cs="Arial"/>
                <w:b/>
                <w:szCs w:val="22"/>
              </w:rPr>
              <w:t>бала</w:t>
            </w:r>
          </w:p>
        </w:tc>
        <w:tc>
          <w:tcPr>
            <w:tcW w:w="567" w:type="dxa"/>
            <w:vMerge w:val="restart"/>
            <w:tcBorders>
              <w:top w:val="double" w:sz="6" w:space="0" w:color="auto"/>
              <w:left w:val="single" w:sz="6" w:space="0" w:color="auto"/>
              <w:right w:val="double" w:sz="6" w:space="0" w:color="auto"/>
            </w:tcBorders>
            <w:vAlign w:val="center"/>
          </w:tcPr>
          <w:p w:rsidR="007A4AA9" w:rsidRPr="008D75A5" w:rsidRDefault="007A4AA9" w:rsidP="00821A05">
            <w:pPr>
              <w:jc w:val="center"/>
              <w:rPr>
                <w:b/>
                <w:szCs w:val="22"/>
              </w:rPr>
            </w:pPr>
            <w:r>
              <w:rPr>
                <w:b/>
                <w:szCs w:val="22"/>
              </w:rPr>
              <w:t>Макс</w:t>
            </w:r>
            <w:r w:rsidRPr="008D75A5">
              <w:rPr>
                <w:b/>
                <w:szCs w:val="22"/>
              </w:rPr>
              <w:t>.</w:t>
            </w:r>
          </w:p>
          <w:p w:rsidR="007A4AA9" w:rsidRPr="000500DB" w:rsidRDefault="007A4AA9" w:rsidP="00821A05">
            <w:pPr>
              <w:jc w:val="center"/>
              <w:rPr>
                <w:rFonts w:cs="Arial"/>
                <w:b/>
                <w:szCs w:val="22"/>
              </w:rPr>
            </w:pPr>
            <w:r w:rsidRPr="008D75A5">
              <w:rPr>
                <w:b/>
                <w:szCs w:val="22"/>
              </w:rPr>
              <w:t>бал</w:t>
            </w:r>
          </w:p>
        </w:tc>
      </w:tr>
      <w:tr w:rsidR="007A4AA9" w:rsidTr="00821A05">
        <w:tblPrEx>
          <w:tblCellMar>
            <w:top w:w="0" w:type="dxa"/>
            <w:left w:w="0" w:type="dxa"/>
            <w:bottom w:w="0" w:type="dxa"/>
            <w:right w:w="0" w:type="dxa"/>
          </w:tblCellMar>
        </w:tblPrEx>
        <w:trPr>
          <w:cantSplit/>
          <w:trHeight w:val="284"/>
          <w:jc w:val="center"/>
        </w:trPr>
        <w:tc>
          <w:tcPr>
            <w:tcW w:w="353" w:type="dxa"/>
            <w:vMerge/>
            <w:tcBorders>
              <w:left w:val="double" w:sz="6" w:space="0" w:color="auto"/>
              <w:bottom w:val="double" w:sz="6" w:space="0" w:color="auto"/>
              <w:right w:val="double" w:sz="6" w:space="0" w:color="auto"/>
            </w:tcBorders>
            <w:shd w:val="clear" w:color="auto" w:fill="auto"/>
            <w:vAlign w:val="center"/>
          </w:tcPr>
          <w:p w:rsidR="007A4AA9" w:rsidRPr="0015160A" w:rsidRDefault="007A4AA9" w:rsidP="00821A05">
            <w:pPr>
              <w:jc w:val="center"/>
              <w:rPr>
                <w:rFonts w:cs="Arial"/>
                <w:szCs w:val="22"/>
              </w:rPr>
            </w:pPr>
          </w:p>
        </w:tc>
        <w:tc>
          <w:tcPr>
            <w:tcW w:w="3840" w:type="dxa"/>
            <w:vMerge/>
            <w:tcBorders>
              <w:bottom w:val="double" w:sz="6" w:space="0" w:color="auto"/>
              <w:right w:val="single" w:sz="6" w:space="0" w:color="auto"/>
            </w:tcBorders>
            <w:shd w:val="clear" w:color="auto" w:fill="auto"/>
            <w:vAlign w:val="center"/>
          </w:tcPr>
          <w:p w:rsidR="007A4AA9" w:rsidRDefault="007A4AA9" w:rsidP="00821A05">
            <w:pPr>
              <w:ind w:left="57"/>
              <w:rPr>
                <w:rFonts w:cs="Arial"/>
              </w:rPr>
            </w:pPr>
          </w:p>
        </w:tc>
        <w:tc>
          <w:tcPr>
            <w:tcW w:w="1068" w:type="dxa"/>
            <w:tcBorders>
              <w:bottom w:val="double" w:sz="6" w:space="0" w:color="auto"/>
              <w:right w:val="single" w:sz="6" w:space="0" w:color="auto"/>
            </w:tcBorders>
            <w:vAlign w:val="center"/>
          </w:tcPr>
          <w:p w:rsidR="007A4AA9" w:rsidRDefault="007A4AA9" w:rsidP="00821A05">
            <w:pPr>
              <w:jc w:val="center"/>
              <w:rPr>
                <w:rFonts w:cs="Arial"/>
              </w:rPr>
            </w:pPr>
            <w:r>
              <w:rPr>
                <w:rFonts w:cs="Arial"/>
                <w:b/>
              </w:rPr>
              <w:t>(А)</w:t>
            </w:r>
          </w:p>
        </w:tc>
        <w:tc>
          <w:tcPr>
            <w:tcW w:w="1134" w:type="dxa"/>
            <w:tcBorders>
              <w:bottom w:val="double" w:sz="6" w:space="0" w:color="auto"/>
              <w:right w:val="single" w:sz="6" w:space="0" w:color="auto"/>
            </w:tcBorders>
            <w:vAlign w:val="center"/>
          </w:tcPr>
          <w:p w:rsidR="007A4AA9" w:rsidRDefault="007A4AA9" w:rsidP="00821A05">
            <w:pPr>
              <w:jc w:val="center"/>
              <w:rPr>
                <w:rFonts w:cs="Arial"/>
              </w:rPr>
            </w:pPr>
            <w:r>
              <w:rPr>
                <w:rFonts w:cs="Arial"/>
                <w:b/>
              </w:rPr>
              <w:t xml:space="preserve"> (Б)</w:t>
            </w:r>
          </w:p>
        </w:tc>
        <w:tc>
          <w:tcPr>
            <w:tcW w:w="1188" w:type="dxa"/>
            <w:tcBorders>
              <w:left w:val="single" w:sz="6" w:space="0" w:color="auto"/>
              <w:bottom w:val="double" w:sz="6" w:space="0" w:color="auto"/>
              <w:right w:val="single" w:sz="6" w:space="0" w:color="auto"/>
            </w:tcBorders>
            <w:vAlign w:val="center"/>
          </w:tcPr>
          <w:p w:rsidR="007A4AA9" w:rsidRDefault="007A4AA9" w:rsidP="00821A05">
            <w:pPr>
              <w:jc w:val="center"/>
              <w:rPr>
                <w:rFonts w:cs="Arial"/>
              </w:rPr>
            </w:pPr>
            <w:r>
              <w:rPr>
                <w:rFonts w:cs="Arial"/>
                <w:b/>
              </w:rPr>
              <w:t>(В)</w:t>
            </w:r>
          </w:p>
        </w:tc>
        <w:tc>
          <w:tcPr>
            <w:tcW w:w="1013" w:type="dxa"/>
            <w:tcBorders>
              <w:left w:val="single" w:sz="6" w:space="0" w:color="auto"/>
              <w:bottom w:val="double" w:sz="6" w:space="0" w:color="auto"/>
              <w:right w:val="single" w:sz="6" w:space="0" w:color="auto"/>
            </w:tcBorders>
            <w:vAlign w:val="center"/>
          </w:tcPr>
          <w:p w:rsidR="007A4AA9" w:rsidRDefault="007A4AA9" w:rsidP="00821A05">
            <w:pPr>
              <w:jc w:val="center"/>
              <w:rPr>
                <w:rFonts w:cs="Arial"/>
              </w:rPr>
            </w:pPr>
            <w:r>
              <w:rPr>
                <w:rFonts w:cs="Arial"/>
                <w:b/>
              </w:rPr>
              <w:t>(Г)</w:t>
            </w:r>
          </w:p>
        </w:tc>
        <w:tc>
          <w:tcPr>
            <w:tcW w:w="1148" w:type="dxa"/>
            <w:vMerge/>
            <w:tcBorders>
              <w:left w:val="single" w:sz="6" w:space="0" w:color="auto"/>
              <w:bottom w:val="double" w:sz="6" w:space="0" w:color="auto"/>
              <w:right w:val="single" w:sz="6" w:space="0" w:color="auto"/>
            </w:tcBorders>
          </w:tcPr>
          <w:p w:rsidR="007A4AA9" w:rsidRPr="000500DB" w:rsidRDefault="007A4AA9" w:rsidP="00821A05">
            <w:pPr>
              <w:jc w:val="center"/>
              <w:rPr>
                <w:rFonts w:cs="Arial"/>
                <w:b/>
                <w:szCs w:val="22"/>
              </w:rPr>
            </w:pPr>
          </w:p>
        </w:tc>
        <w:tc>
          <w:tcPr>
            <w:tcW w:w="567" w:type="dxa"/>
            <w:vMerge/>
            <w:tcBorders>
              <w:left w:val="single" w:sz="6" w:space="0" w:color="auto"/>
              <w:bottom w:val="double" w:sz="6" w:space="0" w:color="auto"/>
              <w:right w:val="double" w:sz="6" w:space="0" w:color="auto"/>
            </w:tcBorders>
            <w:shd w:val="clear" w:color="auto" w:fill="auto"/>
            <w:vAlign w:val="center"/>
          </w:tcPr>
          <w:p w:rsidR="007A4AA9" w:rsidRPr="000500DB" w:rsidRDefault="007A4AA9" w:rsidP="00821A05">
            <w:pPr>
              <w:jc w:val="center"/>
              <w:rPr>
                <w:rFonts w:cs="Arial"/>
                <w:b/>
                <w:szCs w:val="22"/>
              </w:rPr>
            </w:pPr>
          </w:p>
        </w:tc>
      </w:tr>
      <w:tr w:rsidR="007A4AA9" w:rsidTr="007A4AA9">
        <w:tblPrEx>
          <w:tblCellMar>
            <w:top w:w="0" w:type="dxa"/>
            <w:left w:w="0" w:type="dxa"/>
            <w:bottom w:w="0" w:type="dxa"/>
            <w:right w:w="0" w:type="dxa"/>
          </w:tblCellMar>
        </w:tblPrEx>
        <w:trPr>
          <w:cantSplit/>
          <w:trHeight w:val="369"/>
          <w:jc w:val="center"/>
        </w:trPr>
        <w:tc>
          <w:tcPr>
            <w:tcW w:w="353" w:type="dxa"/>
            <w:tcBorders>
              <w:top w:val="double" w:sz="6" w:space="0" w:color="auto"/>
              <w:left w:val="double" w:sz="6" w:space="0" w:color="auto"/>
              <w:bottom w:val="single" w:sz="6" w:space="0" w:color="auto"/>
              <w:right w:val="double" w:sz="6" w:space="0" w:color="auto"/>
            </w:tcBorders>
            <w:vAlign w:val="center"/>
          </w:tcPr>
          <w:p w:rsidR="007A4AA9" w:rsidRPr="0015160A" w:rsidRDefault="007A4AA9" w:rsidP="00821A05">
            <w:pPr>
              <w:jc w:val="center"/>
              <w:rPr>
                <w:rFonts w:cs="Arial"/>
                <w:szCs w:val="22"/>
              </w:rPr>
            </w:pPr>
            <w:r w:rsidRPr="0015160A">
              <w:rPr>
                <w:rFonts w:cs="Arial"/>
                <w:szCs w:val="22"/>
              </w:rPr>
              <w:t>1</w:t>
            </w:r>
          </w:p>
        </w:tc>
        <w:tc>
          <w:tcPr>
            <w:tcW w:w="3840" w:type="dxa"/>
            <w:tcBorders>
              <w:top w:val="double" w:sz="6" w:space="0" w:color="auto"/>
              <w:bottom w:val="single" w:sz="6" w:space="0" w:color="auto"/>
              <w:right w:val="single" w:sz="6" w:space="0" w:color="auto"/>
            </w:tcBorders>
            <w:vAlign w:val="center"/>
          </w:tcPr>
          <w:p w:rsidR="007A4AA9" w:rsidRDefault="007A4AA9" w:rsidP="00821A05">
            <w:pPr>
              <w:ind w:left="57"/>
              <w:rPr>
                <w:rFonts w:cs="Arial"/>
              </w:rPr>
            </w:pPr>
            <w:r>
              <w:rPr>
                <w:rFonts w:cs="Arial"/>
              </w:rPr>
              <w:t>Земеделска техника и технологии</w:t>
            </w:r>
          </w:p>
        </w:tc>
        <w:tc>
          <w:tcPr>
            <w:tcW w:w="1068" w:type="dxa"/>
            <w:tcBorders>
              <w:top w:val="double" w:sz="6" w:space="0" w:color="auto"/>
              <w:bottom w:val="single" w:sz="6" w:space="0" w:color="auto"/>
              <w:right w:val="single" w:sz="6" w:space="0" w:color="auto"/>
            </w:tcBorders>
            <w:vAlign w:val="center"/>
          </w:tcPr>
          <w:p w:rsidR="007A4AA9" w:rsidRPr="005D0DE2" w:rsidRDefault="007A4AA9" w:rsidP="00821A05">
            <w:pPr>
              <w:jc w:val="center"/>
              <w:rPr>
                <w:rFonts w:cs="Arial"/>
                <w:b/>
                <w:i/>
              </w:rPr>
            </w:pPr>
            <w:r w:rsidRPr="005D0DE2">
              <w:rPr>
                <w:rFonts w:cs="Arial"/>
                <w:b/>
                <w:i/>
              </w:rPr>
              <w:t>избираем</w:t>
            </w:r>
          </w:p>
        </w:tc>
        <w:tc>
          <w:tcPr>
            <w:tcW w:w="1134" w:type="dxa"/>
            <w:tcBorders>
              <w:top w:val="double" w:sz="6" w:space="0" w:color="auto"/>
              <w:bottom w:val="single" w:sz="6" w:space="0" w:color="auto"/>
              <w:right w:val="single" w:sz="6" w:space="0" w:color="auto"/>
            </w:tcBorders>
            <w:vAlign w:val="center"/>
          </w:tcPr>
          <w:p w:rsidR="007A4AA9" w:rsidRDefault="007A4AA9" w:rsidP="00821A05">
            <w:pPr>
              <w:jc w:val="center"/>
              <w:rPr>
                <w:rFonts w:cs="Arial"/>
              </w:rPr>
            </w:pPr>
          </w:p>
        </w:tc>
        <w:tc>
          <w:tcPr>
            <w:tcW w:w="1188" w:type="dxa"/>
            <w:tcBorders>
              <w:top w:val="double" w:sz="6" w:space="0" w:color="auto"/>
              <w:left w:val="single" w:sz="6" w:space="0" w:color="auto"/>
              <w:bottom w:val="single" w:sz="6" w:space="0" w:color="auto"/>
              <w:right w:val="single" w:sz="6" w:space="0" w:color="auto"/>
            </w:tcBorders>
            <w:vAlign w:val="center"/>
          </w:tcPr>
          <w:p w:rsidR="007A4AA9" w:rsidRDefault="007A4AA9" w:rsidP="00821A05">
            <w:pPr>
              <w:jc w:val="center"/>
              <w:rPr>
                <w:rFonts w:cs="Arial"/>
              </w:rPr>
            </w:pPr>
            <w:r>
              <w:rPr>
                <w:rFonts w:cs="Arial"/>
              </w:rPr>
              <w:t>математика</w:t>
            </w:r>
          </w:p>
        </w:tc>
        <w:tc>
          <w:tcPr>
            <w:tcW w:w="1013" w:type="dxa"/>
            <w:tcBorders>
              <w:top w:val="double" w:sz="6" w:space="0" w:color="auto"/>
              <w:left w:val="single" w:sz="6" w:space="0" w:color="auto"/>
              <w:bottom w:val="single" w:sz="6" w:space="0" w:color="auto"/>
              <w:right w:val="single" w:sz="6" w:space="0" w:color="auto"/>
            </w:tcBorders>
            <w:vAlign w:val="center"/>
          </w:tcPr>
          <w:p w:rsidR="007A4AA9" w:rsidRDefault="007A4AA9" w:rsidP="00821A05">
            <w:pPr>
              <w:jc w:val="center"/>
              <w:rPr>
                <w:rFonts w:cs="Arial"/>
              </w:rPr>
            </w:pPr>
            <w:r>
              <w:rPr>
                <w:rFonts w:cs="Arial"/>
              </w:rPr>
              <w:t>бълг.</w:t>
            </w:r>
            <w:r>
              <w:rPr>
                <w:rFonts w:cs="Arial"/>
                <w:lang w:val="en-US"/>
              </w:rPr>
              <w:t xml:space="preserve"> </w:t>
            </w:r>
            <w:r>
              <w:rPr>
                <w:rFonts w:cs="Arial"/>
              </w:rPr>
              <w:t>език</w:t>
            </w:r>
          </w:p>
        </w:tc>
        <w:tc>
          <w:tcPr>
            <w:tcW w:w="1148" w:type="dxa"/>
            <w:tcBorders>
              <w:top w:val="double" w:sz="6" w:space="0" w:color="auto"/>
              <w:left w:val="single" w:sz="6" w:space="0" w:color="auto"/>
              <w:bottom w:val="single" w:sz="6" w:space="0" w:color="auto"/>
              <w:right w:val="single" w:sz="6" w:space="0" w:color="auto"/>
            </w:tcBorders>
            <w:vAlign w:val="center"/>
          </w:tcPr>
          <w:p w:rsidR="007A4AA9" w:rsidRDefault="007A4AA9" w:rsidP="00821A05">
            <w:pPr>
              <w:jc w:val="center"/>
              <w:rPr>
                <w:rFonts w:cs="Arial"/>
                <w:b/>
              </w:rPr>
            </w:pPr>
            <w:r>
              <w:rPr>
                <w:rFonts w:cs="Arial"/>
                <w:b/>
              </w:rPr>
              <w:t>2А+В+Г</w:t>
            </w:r>
          </w:p>
        </w:tc>
        <w:tc>
          <w:tcPr>
            <w:tcW w:w="567" w:type="dxa"/>
            <w:tcBorders>
              <w:top w:val="double" w:sz="6" w:space="0" w:color="auto"/>
              <w:left w:val="single" w:sz="6" w:space="0" w:color="auto"/>
              <w:bottom w:val="single" w:sz="6" w:space="0" w:color="auto"/>
              <w:right w:val="double" w:sz="6" w:space="0" w:color="auto"/>
            </w:tcBorders>
            <w:vAlign w:val="center"/>
          </w:tcPr>
          <w:p w:rsidR="007A4AA9" w:rsidRDefault="007A4AA9" w:rsidP="00821A05">
            <w:pPr>
              <w:jc w:val="center"/>
              <w:rPr>
                <w:rFonts w:cs="Arial"/>
                <w:b/>
              </w:rPr>
            </w:pPr>
            <w:r>
              <w:rPr>
                <w:rFonts w:cs="Arial"/>
                <w:b/>
              </w:rPr>
              <w:t>24</w:t>
            </w:r>
          </w:p>
        </w:tc>
      </w:tr>
      <w:tr w:rsidR="007A4AA9" w:rsidTr="007A4AA9">
        <w:tblPrEx>
          <w:tblCellMar>
            <w:top w:w="0" w:type="dxa"/>
            <w:left w:w="0" w:type="dxa"/>
            <w:bottom w:w="0" w:type="dxa"/>
            <w:right w:w="0" w:type="dxa"/>
          </w:tblCellMar>
        </w:tblPrEx>
        <w:trPr>
          <w:cantSplit/>
          <w:trHeight w:val="369"/>
          <w:jc w:val="center"/>
        </w:trPr>
        <w:tc>
          <w:tcPr>
            <w:tcW w:w="353" w:type="dxa"/>
            <w:tcBorders>
              <w:top w:val="single" w:sz="6" w:space="0" w:color="auto"/>
              <w:left w:val="double" w:sz="6" w:space="0" w:color="auto"/>
              <w:bottom w:val="single" w:sz="6" w:space="0" w:color="auto"/>
              <w:right w:val="double" w:sz="6" w:space="0" w:color="auto"/>
            </w:tcBorders>
            <w:vAlign w:val="center"/>
          </w:tcPr>
          <w:p w:rsidR="007A4AA9" w:rsidRPr="0015160A" w:rsidRDefault="007A4AA9" w:rsidP="00821A05">
            <w:pPr>
              <w:jc w:val="center"/>
              <w:rPr>
                <w:rFonts w:cs="Arial"/>
                <w:szCs w:val="22"/>
              </w:rPr>
            </w:pPr>
            <w:r>
              <w:rPr>
                <w:rFonts w:cs="Arial"/>
                <w:szCs w:val="22"/>
              </w:rPr>
              <w:t>2</w:t>
            </w:r>
          </w:p>
        </w:tc>
        <w:tc>
          <w:tcPr>
            <w:tcW w:w="3840" w:type="dxa"/>
            <w:tcBorders>
              <w:top w:val="single" w:sz="6" w:space="0" w:color="auto"/>
              <w:bottom w:val="single" w:sz="6" w:space="0" w:color="auto"/>
              <w:right w:val="single" w:sz="6" w:space="0" w:color="auto"/>
            </w:tcBorders>
            <w:vAlign w:val="center"/>
          </w:tcPr>
          <w:p w:rsidR="007A4AA9" w:rsidRDefault="007A4AA9" w:rsidP="00821A05">
            <w:pPr>
              <w:ind w:left="57"/>
              <w:rPr>
                <w:rFonts w:cs="Arial"/>
              </w:rPr>
            </w:pPr>
            <w:r>
              <w:rPr>
                <w:rFonts w:cs="Arial"/>
              </w:rPr>
              <w:t>Мениджмънт и сервиз на техниката</w:t>
            </w:r>
          </w:p>
        </w:tc>
        <w:tc>
          <w:tcPr>
            <w:tcW w:w="1068" w:type="dxa"/>
            <w:tcBorders>
              <w:top w:val="single" w:sz="6" w:space="0" w:color="auto"/>
              <w:bottom w:val="single" w:sz="6" w:space="0" w:color="auto"/>
              <w:right w:val="single" w:sz="6" w:space="0" w:color="auto"/>
            </w:tcBorders>
            <w:vAlign w:val="center"/>
          </w:tcPr>
          <w:p w:rsidR="007A4AA9" w:rsidRPr="005D0DE2" w:rsidRDefault="007A4AA9" w:rsidP="00821A05">
            <w:pPr>
              <w:jc w:val="center"/>
              <w:rPr>
                <w:rFonts w:cs="Arial"/>
                <w:b/>
                <w:i/>
              </w:rPr>
            </w:pPr>
            <w:r w:rsidRPr="005D0DE2">
              <w:rPr>
                <w:rFonts w:cs="Arial"/>
                <w:b/>
                <w:i/>
              </w:rPr>
              <w:t>избираем</w:t>
            </w:r>
          </w:p>
        </w:tc>
        <w:tc>
          <w:tcPr>
            <w:tcW w:w="1134" w:type="dxa"/>
            <w:tcBorders>
              <w:top w:val="single" w:sz="6" w:space="0" w:color="auto"/>
              <w:bottom w:val="single" w:sz="6" w:space="0" w:color="auto"/>
              <w:right w:val="single" w:sz="6" w:space="0" w:color="auto"/>
            </w:tcBorders>
            <w:vAlign w:val="center"/>
          </w:tcPr>
          <w:p w:rsidR="007A4AA9" w:rsidRDefault="007A4AA9" w:rsidP="00821A05">
            <w:pPr>
              <w:jc w:val="center"/>
              <w:rPr>
                <w:rFonts w:cs="Arial"/>
              </w:rPr>
            </w:pPr>
          </w:p>
        </w:tc>
        <w:tc>
          <w:tcPr>
            <w:tcW w:w="1188" w:type="dxa"/>
            <w:tcBorders>
              <w:top w:val="single" w:sz="6" w:space="0" w:color="auto"/>
              <w:left w:val="single" w:sz="6" w:space="0" w:color="auto"/>
              <w:bottom w:val="single" w:sz="6" w:space="0" w:color="auto"/>
              <w:right w:val="single" w:sz="6" w:space="0" w:color="auto"/>
            </w:tcBorders>
            <w:vAlign w:val="center"/>
          </w:tcPr>
          <w:p w:rsidR="007A4AA9" w:rsidRDefault="007A4AA9" w:rsidP="00821A05">
            <w:pPr>
              <w:jc w:val="center"/>
            </w:pPr>
            <w:r w:rsidRPr="00571A3B">
              <w:rPr>
                <w:rFonts w:cs="Arial"/>
              </w:rPr>
              <w:t>математика</w:t>
            </w:r>
          </w:p>
        </w:tc>
        <w:tc>
          <w:tcPr>
            <w:tcW w:w="1013" w:type="dxa"/>
            <w:tcBorders>
              <w:top w:val="single" w:sz="6" w:space="0" w:color="auto"/>
              <w:left w:val="single" w:sz="6" w:space="0" w:color="auto"/>
              <w:bottom w:val="single" w:sz="6" w:space="0" w:color="auto"/>
              <w:right w:val="single" w:sz="6" w:space="0" w:color="auto"/>
            </w:tcBorders>
            <w:vAlign w:val="center"/>
          </w:tcPr>
          <w:p w:rsidR="007A4AA9" w:rsidRDefault="007A4AA9" w:rsidP="00821A05">
            <w:pPr>
              <w:jc w:val="center"/>
            </w:pPr>
            <w:r w:rsidRPr="00141BB1">
              <w:rPr>
                <w:rFonts w:cs="Arial"/>
              </w:rPr>
              <w:t>бълг.</w:t>
            </w:r>
            <w:r w:rsidRPr="00141BB1">
              <w:rPr>
                <w:rFonts w:cs="Arial"/>
                <w:lang w:val="en-US"/>
              </w:rPr>
              <w:t xml:space="preserve"> </w:t>
            </w:r>
            <w:r w:rsidRPr="00141BB1">
              <w:rPr>
                <w:rFonts w:cs="Arial"/>
              </w:rPr>
              <w:t>език</w:t>
            </w:r>
          </w:p>
        </w:tc>
        <w:tc>
          <w:tcPr>
            <w:tcW w:w="1148" w:type="dxa"/>
            <w:tcBorders>
              <w:top w:val="single" w:sz="6" w:space="0" w:color="auto"/>
              <w:left w:val="single" w:sz="6" w:space="0" w:color="auto"/>
              <w:bottom w:val="single" w:sz="6" w:space="0" w:color="auto"/>
              <w:right w:val="single" w:sz="6" w:space="0" w:color="auto"/>
            </w:tcBorders>
            <w:vAlign w:val="center"/>
          </w:tcPr>
          <w:p w:rsidR="007A4AA9" w:rsidRDefault="007A4AA9" w:rsidP="00821A05">
            <w:pPr>
              <w:jc w:val="center"/>
            </w:pPr>
            <w:r w:rsidRPr="00CC035A">
              <w:rPr>
                <w:rFonts w:cs="Arial"/>
                <w:b/>
              </w:rPr>
              <w:t>2А+В+Г</w:t>
            </w:r>
          </w:p>
        </w:tc>
        <w:tc>
          <w:tcPr>
            <w:tcW w:w="567" w:type="dxa"/>
            <w:tcBorders>
              <w:top w:val="single" w:sz="6" w:space="0" w:color="auto"/>
              <w:left w:val="single" w:sz="6" w:space="0" w:color="auto"/>
              <w:bottom w:val="single" w:sz="6" w:space="0" w:color="auto"/>
              <w:right w:val="double" w:sz="6" w:space="0" w:color="auto"/>
            </w:tcBorders>
            <w:vAlign w:val="center"/>
          </w:tcPr>
          <w:p w:rsidR="007A4AA9" w:rsidRDefault="007A4AA9" w:rsidP="00821A05">
            <w:pPr>
              <w:jc w:val="center"/>
            </w:pPr>
            <w:r>
              <w:rPr>
                <w:rFonts w:cs="Arial"/>
                <w:b/>
              </w:rPr>
              <w:t>24</w:t>
            </w:r>
          </w:p>
        </w:tc>
      </w:tr>
      <w:tr w:rsidR="007A4AA9" w:rsidTr="007A4AA9">
        <w:tblPrEx>
          <w:tblCellMar>
            <w:top w:w="0" w:type="dxa"/>
            <w:left w:w="0" w:type="dxa"/>
            <w:bottom w:w="0" w:type="dxa"/>
            <w:right w:w="0" w:type="dxa"/>
          </w:tblCellMar>
        </w:tblPrEx>
        <w:trPr>
          <w:cantSplit/>
          <w:trHeight w:val="369"/>
          <w:jc w:val="center"/>
        </w:trPr>
        <w:tc>
          <w:tcPr>
            <w:tcW w:w="353" w:type="dxa"/>
            <w:tcBorders>
              <w:top w:val="single" w:sz="6" w:space="0" w:color="auto"/>
              <w:left w:val="double" w:sz="6" w:space="0" w:color="auto"/>
              <w:bottom w:val="single" w:sz="6" w:space="0" w:color="auto"/>
              <w:right w:val="double" w:sz="6" w:space="0" w:color="auto"/>
            </w:tcBorders>
            <w:vAlign w:val="center"/>
          </w:tcPr>
          <w:p w:rsidR="007A4AA9" w:rsidRPr="0015160A" w:rsidRDefault="007A4AA9" w:rsidP="00821A05">
            <w:pPr>
              <w:jc w:val="center"/>
              <w:rPr>
                <w:rFonts w:cs="Arial"/>
                <w:szCs w:val="22"/>
              </w:rPr>
            </w:pPr>
            <w:r>
              <w:rPr>
                <w:rFonts w:cs="Arial"/>
                <w:szCs w:val="22"/>
              </w:rPr>
              <w:t>3</w:t>
            </w:r>
          </w:p>
        </w:tc>
        <w:tc>
          <w:tcPr>
            <w:tcW w:w="3840" w:type="dxa"/>
            <w:tcBorders>
              <w:top w:val="single" w:sz="6" w:space="0" w:color="auto"/>
              <w:bottom w:val="single" w:sz="6" w:space="0" w:color="auto"/>
              <w:right w:val="single" w:sz="6" w:space="0" w:color="auto"/>
            </w:tcBorders>
            <w:vAlign w:val="center"/>
          </w:tcPr>
          <w:p w:rsidR="007A4AA9" w:rsidRPr="000500DB" w:rsidRDefault="007A4AA9" w:rsidP="00821A05">
            <w:pPr>
              <w:ind w:left="57"/>
              <w:rPr>
                <w:rFonts w:cs="Arial"/>
              </w:rPr>
            </w:pPr>
            <w:r w:rsidRPr="00B95811">
              <w:t>Климатизация, хидравлика и газ</w:t>
            </w:r>
            <w:r>
              <w:t>ификация</w:t>
            </w:r>
          </w:p>
        </w:tc>
        <w:tc>
          <w:tcPr>
            <w:tcW w:w="1068" w:type="dxa"/>
            <w:tcBorders>
              <w:top w:val="single" w:sz="6" w:space="0" w:color="auto"/>
              <w:bottom w:val="single" w:sz="6" w:space="0" w:color="auto"/>
              <w:right w:val="single" w:sz="6" w:space="0" w:color="auto"/>
            </w:tcBorders>
            <w:vAlign w:val="center"/>
          </w:tcPr>
          <w:p w:rsidR="007A4AA9" w:rsidRPr="005D0DE2" w:rsidRDefault="007A4AA9" w:rsidP="00821A05">
            <w:pPr>
              <w:jc w:val="center"/>
              <w:rPr>
                <w:rFonts w:cs="Arial"/>
                <w:b/>
                <w:i/>
              </w:rPr>
            </w:pPr>
            <w:r w:rsidRPr="005D0DE2">
              <w:rPr>
                <w:rFonts w:cs="Arial"/>
                <w:b/>
                <w:i/>
              </w:rPr>
              <w:t>избираем</w:t>
            </w:r>
          </w:p>
        </w:tc>
        <w:tc>
          <w:tcPr>
            <w:tcW w:w="1134" w:type="dxa"/>
            <w:tcBorders>
              <w:top w:val="single" w:sz="6" w:space="0" w:color="auto"/>
              <w:bottom w:val="single" w:sz="6" w:space="0" w:color="auto"/>
              <w:right w:val="single" w:sz="6" w:space="0" w:color="auto"/>
            </w:tcBorders>
            <w:vAlign w:val="center"/>
          </w:tcPr>
          <w:p w:rsidR="007A4AA9" w:rsidRDefault="007A4AA9" w:rsidP="00821A05">
            <w:pPr>
              <w:jc w:val="center"/>
              <w:rPr>
                <w:rFonts w:cs="Arial"/>
              </w:rPr>
            </w:pPr>
          </w:p>
        </w:tc>
        <w:tc>
          <w:tcPr>
            <w:tcW w:w="1188" w:type="dxa"/>
            <w:tcBorders>
              <w:top w:val="single" w:sz="6" w:space="0" w:color="auto"/>
              <w:left w:val="single" w:sz="6" w:space="0" w:color="auto"/>
              <w:bottom w:val="single" w:sz="6" w:space="0" w:color="auto"/>
              <w:right w:val="single" w:sz="6" w:space="0" w:color="auto"/>
            </w:tcBorders>
            <w:vAlign w:val="center"/>
          </w:tcPr>
          <w:p w:rsidR="007A4AA9" w:rsidRDefault="007A4AA9" w:rsidP="00821A05">
            <w:pPr>
              <w:jc w:val="center"/>
            </w:pPr>
            <w:r w:rsidRPr="00571A3B">
              <w:rPr>
                <w:rFonts w:cs="Arial"/>
              </w:rPr>
              <w:t>математика</w:t>
            </w:r>
          </w:p>
        </w:tc>
        <w:tc>
          <w:tcPr>
            <w:tcW w:w="1013" w:type="dxa"/>
            <w:tcBorders>
              <w:top w:val="single" w:sz="6" w:space="0" w:color="auto"/>
              <w:left w:val="single" w:sz="6" w:space="0" w:color="auto"/>
              <w:bottom w:val="single" w:sz="6" w:space="0" w:color="auto"/>
              <w:right w:val="single" w:sz="6" w:space="0" w:color="auto"/>
            </w:tcBorders>
            <w:vAlign w:val="center"/>
          </w:tcPr>
          <w:p w:rsidR="007A4AA9" w:rsidRDefault="007A4AA9" w:rsidP="00821A05">
            <w:pPr>
              <w:jc w:val="center"/>
            </w:pPr>
            <w:r w:rsidRPr="00141BB1">
              <w:rPr>
                <w:rFonts w:cs="Arial"/>
              </w:rPr>
              <w:t>бълг.</w:t>
            </w:r>
            <w:r w:rsidRPr="00141BB1">
              <w:rPr>
                <w:rFonts w:cs="Arial"/>
                <w:lang w:val="en-US"/>
              </w:rPr>
              <w:t xml:space="preserve"> </w:t>
            </w:r>
            <w:r w:rsidRPr="00141BB1">
              <w:rPr>
                <w:rFonts w:cs="Arial"/>
              </w:rPr>
              <w:t>език</w:t>
            </w:r>
          </w:p>
        </w:tc>
        <w:tc>
          <w:tcPr>
            <w:tcW w:w="1148" w:type="dxa"/>
            <w:tcBorders>
              <w:top w:val="single" w:sz="6" w:space="0" w:color="auto"/>
              <w:left w:val="single" w:sz="6" w:space="0" w:color="auto"/>
              <w:bottom w:val="single" w:sz="6" w:space="0" w:color="auto"/>
              <w:right w:val="single" w:sz="6" w:space="0" w:color="auto"/>
            </w:tcBorders>
            <w:vAlign w:val="center"/>
          </w:tcPr>
          <w:p w:rsidR="007A4AA9" w:rsidRDefault="007A4AA9" w:rsidP="00821A05">
            <w:pPr>
              <w:jc w:val="center"/>
            </w:pPr>
            <w:r w:rsidRPr="00CC035A">
              <w:rPr>
                <w:rFonts w:cs="Arial"/>
                <w:b/>
              </w:rPr>
              <w:t>2А+В+Г</w:t>
            </w:r>
          </w:p>
        </w:tc>
        <w:tc>
          <w:tcPr>
            <w:tcW w:w="567" w:type="dxa"/>
            <w:tcBorders>
              <w:top w:val="single" w:sz="6" w:space="0" w:color="auto"/>
              <w:left w:val="single" w:sz="6" w:space="0" w:color="auto"/>
              <w:bottom w:val="single" w:sz="6" w:space="0" w:color="auto"/>
              <w:right w:val="double" w:sz="6" w:space="0" w:color="auto"/>
            </w:tcBorders>
            <w:vAlign w:val="center"/>
          </w:tcPr>
          <w:p w:rsidR="007A4AA9" w:rsidRDefault="007A4AA9" w:rsidP="00821A05">
            <w:pPr>
              <w:jc w:val="center"/>
            </w:pPr>
            <w:r>
              <w:rPr>
                <w:rFonts w:cs="Arial"/>
                <w:b/>
              </w:rPr>
              <w:t>24</w:t>
            </w:r>
          </w:p>
        </w:tc>
      </w:tr>
      <w:tr w:rsidR="007A4AA9" w:rsidTr="007A4AA9">
        <w:tblPrEx>
          <w:tblCellMar>
            <w:top w:w="0" w:type="dxa"/>
            <w:left w:w="0" w:type="dxa"/>
            <w:bottom w:w="0" w:type="dxa"/>
            <w:right w:w="0" w:type="dxa"/>
          </w:tblCellMar>
        </w:tblPrEx>
        <w:trPr>
          <w:cantSplit/>
          <w:trHeight w:val="369"/>
          <w:jc w:val="center"/>
        </w:trPr>
        <w:tc>
          <w:tcPr>
            <w:tcW w:w="353" w:type="dxa"/>
            <w:tcBorders>
              <w:top w:val="single" w:sz="6" w:space="0" w:color="auto"/>
              <w:left w:val="double" w:sz="6" w:space="0" w:color="auto"/>
              <w:bottom w:val="single" w:sz="6" w:space="0" w:color="auto"/>
              <w:right w:val="double" w:sz="6" w:space="0" w:color="auto"/>
            </w:tcBorders>
            <w:vAlign w:val="center"/>
          </w:tcPr>
          <w:p w:rsidR="007A4AA9" w:rsidRPr="0015160A" w:rsidRDefault="007A4AA9" w:rsidP="00821A05">
            <w:pPr>
              <w:jc w:val="center"/>
              <w:rPr>
                <w:rFonts w:cs="Arial"/>
                <w:szCs w:val="22"/>
              </w:rPr>
            </w:pPr>
            <w:r w:rsidRPr="0015160A">
              <w:rPr>
                <w:rFonts w:cs="Arial"/>
                <w:szCs w:val="22"/>
              </w:rPr>
              <w:t>4</w:t>
            </w:r>
          </w:p>
        </w:tc>
        <w:tc>
          <w:tcPr>
            <w:tcW w:w="3840" w:type="dxa"/>
            <w:tcBorders>
              <w:top w:val="single" w:sz="6" w:space="0" w:color="auto"/>
              <w:bottom w:val="single" w:sz="6" w:space="0" w:color="auto"/>
              <w:right w:val="single" w:sz="6" w:space="0" w:color="auto"/>
            </w:tcBorders>
            <w:vAlign w:val="center"/>
          </w:tcPr>
          <w:p w:rsidR="007A4AA9" w:rsidRDefault="007A4AA9" w:rsidP="00821A05">
            <w:pPr>
              <w:ind w:left="57"/>
              <w:rPr>
                <w:rFonts w:cs="Arial"/>
              </w:rPr>
            </w:pPr>
            <w:r>
              <w:rPr>
                <w:rFonts w:cs="Arial"/>
              </w:rPr>
              <w:t>Аграрно инженерство</w:t>
            </w:r>
          </w:p>
        </w:tc>
        <w:tc>
          <w:tcPr>
            <w:tcW w:w="1068" w:type="dxa"/>
            <w:tcBorders>
              <w:top w:val="single" w:sz="6" w:space="0" w:color="auto"/>
              <w:bottom w:val="single" w:sz="6" w:space="0" w:color="auto"/>
              <w:right w:val="single" w:sz="6" w:space="0" w:color="auto"/>
            </w:tcBorders>
            <w:vAlign w:val="center"/>
          </w:tcPr>
          <w:p w:rsidR="007A4AA9" w:rsidRPr="005D0DE2" w:rsidRDefault="007A4AA9" w:rsidP="00821A05">
            <w:pPr>
              <w:jc w:val="center"/>
              <w:rPr>
                <w:rFonts w:cs="Arial"/>
                <w:b/>
                <w:i/>
              </w:rPr>
            </w:pPr>
            <w:r w:rsidRPr="005D0DE2">
              <w:rPr>
                <w:rFonts w:cs="Arial"/>
                <w:b/>
                <w:i/>
              </w:rPr>
              <w:t>избираем</w:t>
            </w:r>
          </w:p>
        </w:tc>
        <w:tc>
          <w:tcPr>
            <w:tcW w:w="1134" w:type="dxa"/>
            <w:tcBorders>
              <w:top w:val="single" w:sz="6" w:space="0" w:color="auto"/>
              <w:bottom w:val="single" w:sz="6" w:space="0" w:color="auto"/>
              <w:right w:val="single" w:sz="6" w:space="0" w:color="auto"/>
            </w:tcBorders>
            <w:vAlign w:val="center"/>
          </w:tcPr>
          <w:p w:rsidR="007A4AA9" w:rsidRDefault="007A4AA9" w:rsidP="00821A05">
            <w:pPr>
              <w:jc w:val="center"/>
              <w:rPr>
                <w:rFonts w:cs="Arial"/>
              </w:rPr>
            </w:pPr>
          </w:p>
        </w:tc>
        <w:tc>
          <w:tcPr>
            <w:tcW w:w="1188" w:type="dxa"/>
            <w:tcBorders>
              <w:top w:val="single" w:sz="6" w:space="0" w:color="auto"/>
              <w:left w:val="single" w:sz="6" w:space="0" w:color="auto"/>
              <w:bottom w:val="single" w:sz="6" w:space="0" w:color="auto"/>
              <w:right w:val="single" w:sz="6" w:space="0" w:color="auto"/>
            </w:tcBorders>
            <w:vAlign w:val="center"/>
          </w:tcPr>
          <w:p w:rsidR="007A4AA9" w:rsidRDefault="007A4AA9" w:rsidP="00821A05">
            <w:pPr>
              <w:jc w:val="center"/>
            </w:pPr>
            <w:r w:rsidRPr="00571A3B">
              <w:rPr>
                <w:rFonts w:cs="Arial"/>
              </w:rPr>
              <w:t>математика</w:t>
            </w:r>
          </w:p>
        </w:tc>
        <w:tc>
          <w:tcPr>
            <w:tcW w:w="1013" w:type="dxa"/>
            <w:tcBorders>
              <w:top w:val="single" w:sz="6" w:space="0" w:color="auto"/>
              <w:left w:val="single" w:sz="6" w:space="0" w:color="auto"/>
              <w:bottom w:val="single" w:sz="6" w:space="0" w:color="auto"/>
              <w:right w:val="single" w:sz="6" w:space="0" w:color="auto"/>
            </w:tcBorders>
            <w:vAlign w:val="center"/>
          </w:tcPr>
          <w:p w:rsidR="007A4AA9" w:rsidRDefault="007A4AA9" w:rsidP="00821A05">
            <w:pPr>
              <w:jc w:val="center"/>
            </w:pPr>
            <w:r w:rsidRPr="00141BB1">
              <w:rPr>
                <w:rFonts w:cs="Arial"/>
              </w:rPr>
              <w:t>бълг.</w:t>
            </w:r>
            <w:r w:rsidRPr="00141BB1">
              <w:rPr>
                <w:rFonts w:cs="Arial"/>
                <w:lang w:val="en-US"/>
              </w:rPr>
              <w:t xml:space="preserve"> </w:t>
            </w:r>
            <w:r w:rsidRPr="00141BB1">
              <w:rPr>
                <w:rFonts w:cs="Arial"/>
              </w:rPr>
              <w:t>език</w:t>
            </w:r>
          </w:p>
        </w:tc>
        <w:tc>
          <w:tcPr>
            <w:tcW w:w="1148" w:type="dxa"/>
            <w:tcBorders>
              <w:top w:val="single" w:sz="6" w:space="0" w:color="auto"/>
              <w:left w:val="single" w:sz="6" w:space="0" w:color="auto"/>
              <w:bottom w:val="single" w:sz="6" w:space="0" w:color="auto"/>
              <w:right w:val="single" w:sz="6" w:space="0" w:color="auto"/>
            </w:tcBorders>
            <w:vAlign w:val="center"/>
          </w:tcPr>
          <w:p w:rsidR="007A4AA9" w:rsidRDefault="007A4AA9" w:rsidP="00821A05">
            <w:pPr>
              <w:jc w:val="center"/>
            </w:pPr>
            <w:r w:rsidRPr="00CC035A">
              <w:rPr>
                <w:rFonts w:cs="Arial"/>
                <w:b/>
              </w:rPr>
              <w:t>2А+В+Г</w:t>
            </w:r>
          </w:p>
        </w:tc>
        <w:tc>
          <w:tcPr>
            <w:tcW w:w="567" w:type="dxa"/>
            <w:tcBorders>
              <w:top w:val="single" w:sz="6" w:space="0" w:color="auto"/>
              <w:left w:val="single" w:sz="6" w:space="0" w:color="auto"/>
              <w:bottom w:val="single" w:sz="6" w:space="0" w:color="auto"/>
              <w:right w:val="double" w:sz="6" w:space="0" w:color="auto"/>
            </w:tcBorders>
            <w:vAlign w:val="center"/>
          </w:tcPr>
          <w:p w:rsidR="007A4AA9" w:rsidRDefault="007A4AA9" w:rsidP="00821A05">
            <w:pPr>
              <w:jc w:val="center"/>
            </w:pPr>
            <w:r>
              <w:rPr>
                <w:rFonts w:cs="Arial"/>
                <w:b/>
              </w:rPr>
              <w:t>24</w:t>
            </w:r>
          </w:p>
        </w:tc>
      </w:tr>
      <w:tr w:rsidR="007A4AA9" w:rsidTr="007A4AA9">
        <w:tblPrEx>
          <w:tblCellMar>
            <w:top w:w="0" w:type="dxa"/>
            <w:left w:w="0" w:type="dxa"/>
            <w:bottom w:w="0" w:type="dxa"/>
            <w:right w:w="0" w:type="dxa"/>
          </w:tblCellMar>
        </w:tblPrEx>
        <w:trPr>
          <w:cantSplit/>
          <w:trHeight w:val="369"/>
          <w:jc w:val="center"/>
        </w:trPr>
        <w:tc>
          <w:tcPr>
            <w:tcW w:w="353" w:type="dxa"/>
            <w:tcBorders>
              <w:top w:val="single" w:sz="6" w:space="0" w:color="auto"/>
              <w:left w:val="double" w:sz="6" w:space="0" w:color="auto"/>
              <w:bottom w:val="single" w:sz="6" w:space="0" w:color="auto"/>
              <w:right w:val="double" w:sz="6" w:space="0" w:color="auto"/>
            </w:tcBorders>
            <w:vAlign w:val="center"/>
          </w:tcPr>
          <w:p w:rsidR="007A4AA9" w:rsidRPr="0015160A" w:rsidRDefault="007A4AA9" w:rsidP="00821A05">
            <w:pPr>
              <w:jc w:val="center"/>
              <w:rPr>
                <w:rFonts w:cs="Arial"/>
                <w:szCs w:val="22"/>
              </w:rPr>
            </w:pPr>
            <w:r>
              <w:rPr>
                <w:rFonts w:cs="Arial"/>
                <w:szCs w:val="22"/>
              </w:rPr>
              <w:t>5</w:t>
            </w:r>
          </w:p>
        </w:tc>
        <w:tc>
          <w:tcPr>
            <w:tcW w:w="3840" w:type="dxa"/>
            <w:tcBorders>
              <w:top w:val="single" w:sz="6" w:space="0" w:color="auto"/>
              <w:bottom w:val="single" w:sz="6" w:space="0" w:color="auto"/>
              <w:right w:val="single" w:sz="6" w:space="0" w:color="auto"/>
            </w:tcBorders>
            <w:vAlign w:val="center"/>
          </w:tcPr>
          <w:p w:rsidR="007A4AA9" w:rsidRDefault="007A4AA9" w:rsidP="00821A05">
            <w:pPr>
              <w:ind w:left="57"/>
              <w:rPr>
                <w:rFonts w:cs="Arial"/>
                <w:lang w:val="en-US"/>
              </w:rPr>
            </w:pPr>
            <w:r>
              <w:rPr>
                <w:rFonts w:cs="Arial"/>
              </w:rPr>
              <w:t>Машинно инженерство</w:t>
            </w:r>
          </w:p>
        </w:tc>
        <w:tc>
          <w:tcPr>
            <w:tcW w:w="1068" w:type="dxa"/>
            <w:tcBorders>
              <w:top w:val="single" w:sz="6" w:space="0" w:color="auto"/>
              <w:bottom w:val="single" w:sz="6" w:space="0" w:color="auto"/>
              <w:right w:val="single" w:sz="6" w:space="0" w:color="auto"/>
            </w:tcBorders>
            <w:vAlign w:val="center"/>
          </w:tcPr>
          <w:p w:rsidR="007A4AA9" w:rsidRPr="005D0DE2" w:rsidRDefault="007A4AA9" w:rsidP="00821A05">
            <w:pPr>
              <w:jc w:val="center"/>
              <w:rPr>
                <w:rFonts w:cs="Arial"/>
                <w:b/>
                <w:i/>
              </w:rPr>
            </w:pPr>
            <w:r w:rsidRPr="005D0DE2">
              <w:rPr>
                <w:rFonts w:cs="Arial"/>
                <w:b/>
                <w:i/>
              </w:rPr>
              <w:t>избираем</w:t>
            </w:r>
          </w:p>
        </w:tc>
        <w:tc>
          <w:tcPr>
            <w:tcW w:w="1134" w:type="dxa"/>
            <w:tcBorders>
              <w:top w:val="single" w:sz="6" w:space="0" w:color="auto"/>
              <w:bottom w:val="single" w:sz="6" w:space="0" w:color="auto"/>
              <w:right w:val="single" w:sz="6" w:space="0" w:color="auto"/>
            </w:tcBorders>
            <w:vAlign w:val="center"/>
          </w:tcPr>
          <w:p w:rsidR="007A4AA9" w:rsidRDefault="007A4AA9" w:rsidP="00821A05">
            <w:pPr>
              <w:jc w:val="center"/>
              <w:rPr>
                <w:rFonts w:cs="Arial"/>
              </w:rPr>
            </w:pPr>
          </w:p>
        </w:tc>
        <w:tc>
          <w:tcPr>
            <w:tcW w:w="1188" w:type="dxa"/>
            <w:tcBorders>
              <w:top w:val="single" w:sz="6" w:space="0" w:color="auto"/>
              <w:left w:val="single" w:sz="6" w:space="0" w:color="auto"/>
              <w:bottom w:val="single" w:sz="6" w:space="0" w:color="auto"/>
              <w:right w:val="single" w:sz="6" w:space="0" w:color="auto"/>
            </w:tcBorders>
            <w:vAlign w:val="center"/>
          </w:tcPr>
          <w:p w:rsidR="007A4AA9" w:rsidRDefault="007A4AA9" w:rsidP="00821A05">
            <w:pPr>
              <w:jc w:val="center"/>
            </w:pPr>
            <w:r w:rsidRPr="00571A3B">
              <w:rPr>
                <w:rFonts w:cs="Arial"/>
              </w:rPr>
              <w:t>математика</w:t>
            </w:r>
          </w:p>
        </w:tc>
        <w:tc>
          <w:tcPr>
            <w:tcW w:w="1013" w:type="dxa"/>
            <w:tcBorders>
              <w:top w:val="single" w:sz="6" w:space="0" w:color="auto"/>
              <w:left w:val="single" w:sz="6" w:space="0" w:color="auto"/>
              <w:bottom w:val="single" w:sz="6" w:space="0" w:color="auto"/>
              <w:right w:val="single" w:sz="6" w:space="0" w:color="auto"/>
            </w:tcBorders>
            <w:vAlign w:val="center"/>
          </w:tcPr>
          <w:p w:rsidR="007A4AA9" w:rsidRDefault="007A4AA9" w:rsidP="00821A05">
            <w:pPr>
              <w:jc w:val="center"/>
            </w:pPr>
            <w:r w:rsidRPr="00141BB1">
              <w:rPr>
                <w:rFonts w:cs="Arial"/>
              </w:rPr>
              <w:t>бълг.</w:t>
            </w:r>
            <w:r w:rsidRPr="00141BB1">
              <w:rPr>
                <w:rFonts w:cs="Arial"/>
                <w:lang w:val="en-US"/>
              </w:rPr>
              <w:t xml:space="preserve"> </w:t>
            </w:r>
            <w:r w:rsidRPr="00141BB1">
              <w:rPr>
                <w:rFonts w:cs="Arial"/>
              </w:rPr>
              <w:t>език</w:t>
            </w:r>
          </w:p>
        </w:tc>
        <w:tc>
          <w:tcPr>
            <w:tcW w:w="1148" w:type="dxa"/>
            <w:tcBorders>
              <w:top w:val="single" w:sz="6" w:space="0" w:color="auto"/>
              <w:left w:val="single" w:sz="6" w:space="0" w:color="auto"/>
              <w:bottom w:val="single" w:sz="6" w:space="0" w:color="auto"/>
              <w:right w:val="single" w:sz="6" w:space="0" w:color="auto"/>
            </w:tcBorders>
            <w:vAlign w:val="center"/>
          </w:tcPr>
          <w:p w:rsidR="007A4AA9" w:rsidRDefault="007A4AA9" w:rsidP="00821A05">
            <w:pPr>
              <w:jc w:val="center"/>
            </w:pPr>
            <w:r w:rsidRPr="00CC035A">
              <w:rPr>
                <w:rFonts w:cs="Arial"/>
                <w:b/>
              </w:rPr>
              <w:t>2А+В+Г</w:t>
            </w:r>
          </w:p>
        </w:tc>
        <w:tc>
          <w:tcPr>
            <w:tcW w:w="567" w:type="dxa"/>
            <w:tcBorders>
              <w:top w:val="single" w:sz="6" w:space="0" w:color="auto"/>
              <w:left w:val="single" w:sz="6" w:space="0" w:color="auto"/>
              <w:bottom w:val="single" w:sz="6" w:space="0" w:color="auto"/>
              <w:right w:val="double" w:sz="6" w:space="0" w:color="auto"/>
            </w:tcBorders>
            <w:vAlign w:val="center"/>
          </w:tcPr>
          <w:p w:rsidR="007A4AA9" w:rsidRDefault="007A4AA9" w:rsidP="00821A05">
            <w:pPr>
              <w:jc w:val="center"/>
            </w:pPr>
            <w:r>
              <w:rPr>
                <w:rFonts w:cs="Arial"/>
                <w:b/>
              </w:rPr>
              <w:t>24</w:t>
            </w:r>
          </w:p>
        </w:tc>
      </w:tr>
      <w:tr w:rsidR="007A4AA9" w:rsidTr="007A4AA9">
        <w:tblPrEx>
          <w:tblCellMar>
            <w:top w:w="0" w:type="dxa"/>
            <w:left w:w="0" w:type="dxa"/>
            <w:bottom w:w="0" w:type="dxa"/>
            <w:right w:w="0" w:type="dxa"/>
          </w:tblCellMar>
        </w:tblPrEx>
        <w:trPr>
          <w:cantSplit/>
          <w:trHeight w:val="369"/>
          <w:jc w:val="center"/>
        </w:trPr>
        <w:tc>
          <w:tcPr>
            <w:tcW w:w="353" w:type="dxa"/>
            <w:tcBorders>
              <w:top w:val="single" w:sz="6" w:space="0" w:color="auto"/>
              <w:left w:val="double" w:sz="6" w:space="0" w:color="auto"/>
              <w:right w:val="double" w:sz="6" w:space="0" w:color="auto"/>
            </w:tcBorders>
            <w:vAlign w:val="center"/>
          </w:tcPr>
          <w:p w:rsidR="007A4AA9" w:rsidRPr="0015160A" w:rsidRDefault="003B1E13" w:rsidP="00821A05">
            <w:pPr>
              <w:jc w:val="center"/>
              <w:rPr>
                <w:rFonts w:cs="Arial"/>
                <w:szCs w:val="22"/>
              </w:rPr>
            </w:pPr>
            <w:r>
              <w:rPr>
                <w:rFonts w:cs="Arial"/>
                <w:szCs w:val="22"/>
              </w:rPr>
              <w:t>6</w:t>
            </w:r>
          </w:p>
        </w:tc>
        <w:tc>
          <w:tcPr>
            <w:tcW w:w="3840" w:type="dxa"/>
            <w:tcBorders>
              <w:top w:val="single" w:sz="6" w:space="0" w:color="auto"/>
              <w:right w:val="single" w:sz="6" w:space="0" w:color="auto"/>
            </w:tcBorders>
            <w:vAlign w:val="center"/>
          </w:tcPr>
          <w:p w:rsidR="007A4AA9" w:rsidRDefault="007A4AA9" w:rsidP="00821A05">
            <w:pPr>
              <w:ind w:left="57"/>
              <w:rPr>
                <w:rFonts w:cs="Arial"/>
              </w:rPr>
            </w:pPr>
            <w:r>
              <w:rPr>
                <w:rFonts w:cs="Arial"/>
              </w:rPr>
              <w:t>Мениджмънт на качеството и метрология</w:t>
            </w:r>
          </w:p>
        </w:tc>
        <w:tc>
          <w:tcPr>
            <w:tcW w:w="1068" w:type="dxa"/>
            <w:tcBorders>
              <w:top w:val="single" w:sz="6" w:space="0" w:color="auto"/>
              <w:right w:val="single" w:sz="6" w:space="0" w:color="auto"/>
            </w:tcBorders>
            <w:vAlign w:val="center"/>
          </w:tcPr>
          <w:p w:rsidR="007A4AA9" w:rsidRPr="005D0DE2" w:rsidRDefault="007A4AA9" w:rsidP="00821A05">
            <w:pPr>
              <w:jc w:val="center"/>
              <w:rPr>
                <w:rFonts w:cs="Arial"/>
                <w:b/>
                <w:i/>
              </w:rPr>
            </w:pPr>
            <w:r w:rsidRPr="005D0DE2">
              <w:rPr>
                <w:rFonts w:cs="Arial"/>
                <w:b/>
                <w:i/>
              </w:rPr>
              <w:t>избираем</w:t>
            </w:r>
          </w:p>
        </w:tc>
        <w:tc>
          <w:tcPr>
            <w:tcW w:w="1134" w:type="dxa"/>
            <w:tcBorders>
              <w:top w:val="single" w:sz="6" w:space="0" w:color="auto"/>
              <w:bottom w:val="single" w:sz="6" w:space="0" w:color="auto"/>
              <w:right w:val="single" w:sz="6" w:space="0" w:color="auto"/>
            </w:tcBorders>
            <w:vAlign w:val="center"/>
          </w:tcPr>
          <w:p w:rsidR="007A4AA9" w:rsidRDefault="007A4AA9" w:rsidP="00821A05">
            <w:pPr>
              <w:jc w:val="center"/>
              <w:rPr>
                <w:rFonts w:cs="Arial"/>
              </w:rPr>
            </w:pPr>
          </w:p>
        </w:tc>
        <w:tc>
          <w:tcPr>
            <w:tcW w:w="1188" w:type="dxa"/>
            <w:tcBorders>
              <w:top w:val="single" w:sz="6" w:space="0" w:color="auto"/>
              <w:left w:val="single" w:sz="6" w:space="0" w:color="auto"/>
              <w:right w:val="single" w:sz="6" w:space="0" w:color="auto"/>
            </w:tcBorders>
            <w:vAlign w:val="center"/>
          </w:tcPr>
          <w:p w:rsidR="007A4AA9" w:rsidRDefault="007A4AA9" w:rsidP="00821A05">
            <w:pPr>
              <w:jc w:val="center"/>
            </w:pPr>
            <w:r w:rsidRPr="00571A3B">
              <w:rPr>
                <w:rFonts w:cs="Arial"/>
              </w:rPr>
              <w:t>математика</w:t>
            </w:r>
          </w:p>
        </w:tc>
        <w:tc>
          <w:tcPr>
            <w:tcW w:w="1013" w:type="dxa"/>
            <w:tcBorders>
              <w:top w:val="single" w:sz="6" w:space="0" w:color="auto"/>
              <w:left w:val="single" w:sz="6" w:space="0" w:color="auto"/>
              <w:right w:val="single" w:sz="6" w:space="0" w:color="auto"/>
            </w:tcBorders>
            <w:vAlign w:val="center"/>
          </w:tcPr>
          <w:p w:rsidR="007A4AA9" w:rsidRDefault="007A4AA9" w:rsidP="00821A05">
            <w:pPr>
              <w:jc w:val="center"/>
            </w:pPr>
            <w:r w:rsidRPr="00141BB1">
              <w:rPr>
                <w:rFonts w:cs="Arial"/>
              </w:rPr>
              <w:t>бълг.</w:t>
            </w:r>
            <w:r w:rsidRPr="00141BB1">
              <w:rPr>
                <w:rFonts w:cs="Arial"/>
                <w:lang w:val="en-US"/>
              </w:rPr>
              <w:t xml:space="preserve"> </w:t>
            </w:r>
            <w:r w:rsidRPr="00141BB1">
              <w:rPr>
                <w:rFonts w:cs="Arial"/>
              </w:rPr>
              <w:t>език</w:t>
            </w:r>
          </w:p>
        </w:tc>
        <w:tc>
          <w:tcPr>
            <w:tcW w:w="1148" w:type="dxa"/>
            <w:tcBorders>
              <w:top w:val="single" w:sz="6" w:space="0" w:color="auto"/>
              <w:left w:val="single" w:sz="6" w:space="0" w:color="auto"/>
              <w:right w:val="single" w:sz="6" w:space="0" w:color="auto"/>
            </w:tcBorders>
            <w:vAlign w:val="center"/>
          </w:tcPr>
          <w:p w:rsidR="007A4AA9" w:rsidRDefault="007A4AA9" w:rsidP="00821A05">
            <w:pPr>
              <w:jc w:val="center"/>
            </w:pPr>
            <w:r w:rsidRPr="00CC035A">
              <w:rPr>
                <w:rFonts w:cs="Arial"/>
                <w:b/>
              </w:rPr>
              <w:t>2А+В+Г</w:t>
            </w:r>
          </w:p>
        </w:tc>
        <w:tc>
          <w:tcPr>
            <w:tcW w:w="567" w:type="dxa"/>
            <w:tcBorders>
              <w:top w:val="single" w:sz="6" w:space="0" w:color="auto"/>
              <w:left w:val="single" w:sz="6" w:space="0" w:color="auto"/>
              <w:right w:val="double" w:sz="6" w:space="0" w:color="auto"/>
            </w:tcBorders>
            <w:vAlign w:val="center"/>
          </w:tcPr>
          <w:p w:rsidR="007A4AA9" w:rsidRDefault="007A4AA9" w:rsidP="00821A05">
            <w:pPr>
              <w:jc w:val="center"/>
            </w:pPr>
            <w:r>
              <w:rPr>
                <w:rFonts w:cs="Arial"/>
                <w:b/>
              </w:rPr>
              <w:t>24</w:t>
            </w:r>
          </w:p>
        </w:tc>
      </w:tr>
      <w:tr w:rsidR="007A4AA9" w:rsidTr="007A4AA9">
        <w:tblPrEx>
          <w:tblCellMar>
            <w:top w:w="0" w:type="dxa"/>
            <w:left w:w="0" w:type="dxa"/>
            <w:bottom w:w="0" w:type="dxa"/>
            <w:right w:w="0" w:type="dxa"/>
          </w:tblCellMar>
        </w:tblPrEx>
        <w:trPr>
          <w:cantSplit/>
          <w:trHeight w:val="369"/>
          <w:jc w:val="center"/>
        </w:trPr>
        <w:tc>
          <w:tcPr>
            <w:tcW w:w="353" w:type="dxa"/>
            <w:tcBorders>
              <w:top w:val="single" w:sz="6" w:space="0" w:color="auto"/>
              <w:left w:val="double" w:sz="6" w:space="0" w:color="auto"/>
              <w:right w:val="double" w:sz="6" w:space="0" w:color="auto"/>
            </w:tcBorders>
            <w:vAlign w:val="center"/>
          </w:tcPr>
          <w:p w:rsidR="007A4AA9" w:rsidRDefault="003B1E13" w:rsidP="00821A05">
            <w:pPr>
              <w:jc w:val="center"/>
              <w:rPr>
                <w:rFonts w:cs="Arial"/>
              </w:rPr>
            </w:pPr>
            <w:r>
              <w:rPr>
                <w:rFonts w:cs="Arial"/>
              </w:rPr>
              <w:t>7</w:t>
            </w:r>
          </w:p>
        </w:tc>
        <w:tc>
          <w:tcPr>
            <w:tcW w:w="3840" w:type="dxa"/>
            <w:tcBorders>
              <w:top w:val="single" w:sz="6" w:space="0" w:color="auto"/>
              <w:right w:val="single" w:sz="6" w:space="0" w:color="auto"/>
            </w:tcBorders>
            <w:vAlign w:val="center"/>
          </w:tcPr>
          <w:p w:rsidR="007A4AA9" w:rsidRDefault="007A4AA9" w:rsidP="00821A05">
            <w:pPr>
              <w:ind w:left="57"/>
              <w:rPr>
                <w:rFonts w:cs="Arial"/>
                <w:position w:val="-4"/>
              </w:rPr>
            </w:pPr>
            <w:r>
              <w:rPr>
                <w:rFonts w:cs="Arial"/>
              </w:rPr>
              <w:t>Индустриално инженерство</w:t>
            </w:r>
          </w:p>
        </w:tc>
        <w:tc>
          <w:tcPr>
            <w:tcW w:w="1068" w:type="dxa"/>
            <w:tcBorders>
              <w:top w:val="single" w:sz="6" w:space="0" w:color="auto"/>
              <w:right w:val="single" w:sz="6" w:space="0" w:color="auto"/>
            </w:tcBorders>
            <w:vAlign w:val="center"/>
          </w:tcPr>
          <w:p w:rsidR="007A4AA9" w:rsidRPr="005D0DE2" w:rsidRDefault="007A4AA9" w:rsidP="00821A05">
            <w:pPr>
              <w:jc w:val="center"/>
              <w:rPr>
                <w:rFonts w:cs="Arial"/>
                <w:b/>
                <w:i/>
              </w:rPr>
            </w:pPr>
            <w:r w:rsidRPr="005D0DE2">
              <w:rPr>
                <w:rFonts w:cs="Arial"/>
                <w:b/>
                <w:i/>
              </w:rPr>
              <w:t>избираем</w:t>
            </w:r>
          </w:p>
        </w:tc>
        <w:tc>
          <w:tcPr>
            <w:tcW w:w="1134" w:type="dxa"/>
            <w:tcBorders>
              <w:top w:val="single" w:sz="6" w:space="0" w:color="auto"/>
              <w:bottom w:val="single" w:sz="6" w:space="0" w:color="auto"/>
              <w:right w:val="single" w:sz="6" w:space="0" w:color="auto"/>
            </w:tcBorders>
            <w:vAlign w:val="center"/>
          </w:tcPr>
          <w:p w:rsidR="007A4AA9" w:rsidRDefault="007A4AA9" w:rsidP="00821A05">
            <w:pPr>
              <w:jc w:val="center"/>
              <w:rPr>
                <w:rFonts w:cs="Arial"/>
              </w:rPr>
            </w:pPr>
          </w:p>
        </w:tc>
        <w:tc>
          <w:tcPr>
            <w:tcW w:w="1188" w:type="dxa"/>
            <w:tcBorders>
              <w:top w:val="single" w:sz="6" w:space="0" w:color="auto"/>
              <w:left w:val="single" w:sz="6" w:space="0" w:color="auto"/>
              <w:right w:val="single" w:sz="6" w:space="0" w:color="auto"/>
            </w:tcBorders>
            <w:vAlign w:val="center"/>
          </w:tcPr>
          <w:p w:rsidR="007A4AA9" w:rsidRDefault="007A4AA9" w:rsidP="00821A05">
            <w:pPr>
              <w:jc w:val="center"/>
            </w:pPr>
            <w:r w:rsidRPr="00571A3B">
              <w:rPr>
                <w:rFonts w:cs="Arial"/>
              </w:rPr>
              <w:t>математика</w:t>
            </w:r>
          </w:p>
        </w:tc>
        <w:tc>
          <w:tcPr>
            <w:tcW w:w="1013" w:type="dxa"/>
            <w:tcBorders>
              <w:top w:val="single" w:sz="6" w:space="0" w:color="auto"/>
              <w:left w:val="single" w:sz="6" w:space="0" w:color="auto"/>
              <w:right w:val="single" w:sz="6" w:space="0" w:color="auto"/>
            </w:tcBorders>
            <w:vAlign w:val="center"/>
          </w:tcPr>
          <w:p w:rsidR="007A4AA9" w:rsidRDefault="007A4AA9" w:rsidP="00821A05">
            <w:pPr>
              <w:jc w:val="center"/>
            </w:pPr>
            <w:r w:rsidRPr="00141BB1">
              <w:rPr>
                <w:rFonts w:cs="Arial"/>
              </w:rPr>
              <w:t>бълг.</w:t>
            </w:r>
            <w:r w:rsidRPr="00E37773">
              <w:rPr>
                <w:rFonts w:cs="Arial"/>
                <w:lang w:val="ru-RU"/>
              </w:rPr>
              <w:t xml:space="preserve"> </w:t>
            </w:r>
            <w:r w:rsidRPr="00141BB1">
              <w:rPr>
                <w:rFonts w:cs="Arial"/>
              </w:rPr>
              <w:t>език</w:t>
            </w:r>
          </w:p>
        </w:tc>
        <w:tc>
          <w:tcPr>
            <w:tcW w:w="1148" w:type="dxa"/>
            <w:tcBorders>
              <w:top w:val="single" w:sz="6" w:space="0" w:color="auto"/>
              <w:left w:val="single" w:sz="6" w:space="0" w:color="auto"/>
              <w:right w:val="single" w:sz="6" w:space="0" w:color="auto"/>
            </w:tcBorders>
            <w:vAlign w:val="center"/>
          </w:tcPr>
          <w:p w:rsidR="007A4AA9" w:rsidRDefault="007A4AA9" w:rsidP="00821A05">
            <w:pPr>
              <w:jc w:val="center"/>
            </w:pPr>
            <w:r w:rsidRPr="00CC035A">
              <w:rPr>
                <w:rFonts w:cs="Arial"/>
                <w:b/>
              </w:rPr>
              <w:t>2А+В+Г</w:t>
            </w:r>
          </w:p>
        </w:tc>
        <w:tc>
          <w:tcPr>
            <w:tcW w:w="567" w:type="dxa"/>
            <w:tcBorders>
              <w:top w:val="single" w:sz="6" w:space="0" w:color="auto"/>
              <w:left w:val="single" w:sz="6" w:space="0" w:color="auto"/>
              <w:right w:val="double" w:sz="6" w:space="0" w:color="auto"/>
            </w:tcBorders>
            <w:vAlign w:val="center"/>
          </w:tcPr>
          <w:p w:rsidR="007A4AA9" w:rsidRDefault="007A4AA9" w:rsidP="00821A05">
            <w:pPr>
              <w:jc w:val="center"/>
            </w:pPr>
            <w:r>
              <w:rPr>
                <w:rFonts w:cs="Arial"/>
                <w:b/>
              </w:rPr>
              <w:t>24</w:t>
            </w:r>
          </w:p>
        </w:tc>
      </w:tr>
      <w:tr w:rsidR="007A4AA9" w:rsidTr="007A4AA9">
        <w:tblPrEx>
          <w:tblCellMar>
            <w:top w:w="0" w:type="dxa"/>
            <w:left w:w="0" w:type="dxa"/>
            <w:bottom w:w="0" w:type="dxa"/>
            <w:right w:w="0" w:type="dxa"/>
          </w:tblCellMar>
        </w:tblPrEx>
        <w:trPr>
          <w:cantSplit/>
          <w:trHeight w:val="369"/>
          <w:jc w:val="center"/>
        </w:trPr>
        <w:tc>
          <w:tcPr>
            <w:tcW w:w="353" w:type="dxa"/>
            <w:tcBorders>
              <w:top w:val="single" w:sz="6" w:space="0" w:color="auto"/>
              <w:left w:val="double" w:sz="6" w:space="0" w:color="auto"/>
              <w:right w:val="double" w:sz="6" w:space="0" w:color="auto"/>
            </w:tcBorders>
            <w:vAlign w:val="center"/>
          </w:tcPr>
          <w:p w:rsidR="007A4AA9" w:rsidRPr="00B51448" w:rsidRDefault="003B1E13" w:rsidP="00821A05">
            <w:pPr>
              <w:jc w:val="center"/>
              <w:rPr>
                <w:rFonts w:cs="Arial"/>
              </w:rPr>
            </w:pPr>
            <w:r>
              <w:rPr>
                <w:rFonts w:cs="Arial"/>
              </w:rPr>
              <w:t>8</w:t>
            </w:r>
          </w:p>
        </w:tc>
        <w:tc>
          <w:tcPr>
            <w:tcW w:w="3840" w:type="dxa"/>
            <w:tcBorders>
              <w:top w:val="single" w:sz="6" w:space="0" w:color="auto"/>
              <w:right w:val="single" w:sz="6" w:space="0" w:color="auto"/>
            </w:tcBorders>
            <w:vAlign w:val="center"/>
          </w:tcPr>
          <w:p w:rsidR="007A4AA9" w:rsidRPr="00B51448" w:rsidRDefault="003B1E13" w:rsidP="00821A05">
            <w:pPr>
              <w:ind w:left="57"/>
              <w:rPr>
                <w:rFonts w:cs="Arial"/>
              </w:rPr>
            </w:pPr>
            <w:r>
              <w:rPr>
                <w:rFonts w:cs="Arial"/>
              </w:rPr>
              <w:t>Строително инженерство</w:t>
            </w:r>
          </w:p>
        </w:tc>
        <w:tc>
          <w:tcPr>
            <w:tcW w:w="1068" w:type="dxa"/>
            <w:tcBorders>
              <w:top w:val="single" w:sz="6" w:space="0" w:color="auto"/>
              <w:right w:val="single" w:sz="6" w:space="0" w:color="auto"/>
            </w:tcBorders>
            <w:vAlign w:val="center"/>
          </w:tcPr>
          <w:p w:rsidR="007A4AA9" w:rsidRPr="005D0DE2" w:rsidRDefault="007A4AA9" w:rsidP="00821A05">
            <w:pPr>
              <w:jc w:val="center"/>
              <w:rPr>
                <w:rFonts w:cs="Arial"/>
                <w:b/>
                <w:i/>
              </w:rPr>
            </w:pPr>
            <w:r w:rsidRPr="005D0DE2">
              <w:rPr>
                <w:rFonts w:cs="Arial"/>
                <w:b/>
                <w:i/>
              </w:rPr>
              <w:t>избираем</w:t>
            </w:r>
          </w:p>
        </w:tc>
        <w:tc>
          <w:tcPr>
            <w:tcW w:w="1134" w:type="dxa"/>
            <w:tcBorders>
              <w:top w:val="single" w:sz="6" w:space="0" w:color="auto"/>
              <w:bottom w:val="single" w:sz="6" w:space="0" w:color="auto"/>
              <w:right w:val="single" w:sz="6" w:space="0" w:color="auto"/>
            </w:tcBorders>
            <w:vAlign w:val="center"/>
          </w:tcPr>
          <w:p w:rsidR="007A4AA9" w:rsidRPr="00B51448" w:rsidRDefault="007A4AA9" w:rsidP="00821A05">
            <w:pPr>
              <w:jc w:val="center"/>
              <w:rPr>
                <w:rFonts w:cs="Arial"/>
              </w:rPr>
            </w:pPr>
          </w:p>
        </w:tc>
        <w:tc>
          <w:tcPr>
            <w:tcW w:w="1188" w:type="dxa"/>
            <w:tcBorders>
              <w:top w:val="single" w:sz="6" w:space="0" w:color="auto"/>
              <w:left w:val="single" w:sz="6" w:space="0" w:color="auto"/>
              <w:right w:val="single" w:sz="6" w:space="0" w:color="auto"/>
            </w:tcBorders>
            <w:vAlign w:val="center"/>
          </w:tcPr>
          <w:p w:rsidR="007A4AA9" w:rsidRPr="00B51448" w:rsidRDefault="007A4AA9" w:rsidP="00821A05">
            <w:pPr>
              <w:jc w:val="center"/>
            </w:pPr>
            <w:r w:rsidRPr="00B51448">
              <w:rPr>
                <w:rFonts w:cs="Arial"/>
              </w:rPr>
              <w:t>математика</w:t>
            </w:r>
          </w:p>
        </w:tc>
        <w:tc>
          <w:tcPr>
            <w:tcW w:w="1013" w:type="dxa"/>
            <w:tcBorders>
              <w:top w:val="single" w:sz="6" w:space="0" w:color="auto"/>
              <w:left w:val="single" w:sz="6" w:space="0" w:color="auto"/>
              <w:right w:val="single" w:sz="6" w:space="0" w:color="auto"/>
            </w:tcBorders>
            <w:vAlign w:val="center"/>
          </w:tcPr>
          <w:p w:rsidR="007A4AA9" w:rsidRPr="00B51448" w:rsidRDefault="007A4AA9" w:rsidP="00821A05">
            <w:pPr>
              <w:jc w:val="center"/>
            </w:pPr>
            <w:r w:rsidRPr="00B51448">
              <w:rPr>
                <w:rFonts w:cs="Arial"/>
              </w:rPr>
              <w:t>бълг.</w:t>
            </w:r>
            <w:r w:rsidRPr="00B51448">
              <w:rPr>
                <w:rFonts w:cs="Arial"/>
                <w:lang w:val="ru-RU"/>
              </w:rPr>
              <w:t xml:space="preserve"> </w:t>
            </w:r>
            <w:r w:rsidRPr="00B51448">
              <w:rPr>
                <w:rFonts w:cs="Arial"/>
              </w:rPr>
              <w:t>език</w:t>
            </w:r>
          </w:p>
        </w:tc>
        <w:tc>
          <w:tcPr>
            <w:tcW w:w="1148" w:type="dxa"/>
            <w:tcBorders>
              <w:top w:val="single" w:sz="6" w:space="0" w:color="auto"/>
              <w:left w:val="single" w:sz="6" w:space="0" w:color="auto"/>
              <w:right w:val="single" w:sz="6" w:space="0" w:color="auto"/>
            </w:tcBorders>
            <w:vAlign w:val="center"/>
          </w:tcPr>
          <w:p w:rsidR="007A4AA9" w:rsidRPr="00B51448" w:rsidRDefault="007A4AA9" w:rsidP="00821A05">
            <w:pPr>
              <w:jc w:val="center"/>
            </w:pPr>
            <w:r w:rsidRPr="00B51448">
              <w:rPr>
                <w:rFonts w:cs="Arial"/>
                <w:b/>
              </w:rPr>
              <w:t>2А+В+Г</w:t>
            </w:r>
          </w:p>
        </w:tc>
        <w:tc>
          <w:tcPr>
            <w:tcW w:w="567" w:type="dxa"/>
            <w:tcBorders>
              <w:top w:val="single" w:sz="6" w:space="0" w:color="auto"/>
              <w:left w:val="single" w:sz="6" w:space="0" w:color="auto"/>
              <w:right w:val="double" w:sz="6" w:space="0" w:color="auto"/>
            </w:tcBorders>
            <w:vAlign w:val="center"/>
          </w:tcPr>
          <w:p w:rsidR="007A4AA9" w:rsidRDefault="007A4AA9" w:rsidP="00821A05">
            <w:pPr>
              <w:jc w:val="center"/>
            </w:pPr>
            <w:r w:rsidRPr="00B51448">
              <w:rPr>
                <w:rFonts w:cs="Arial"/>
                <w:b/>
              </w:rPr>
              <w:t>24</w:t>
            </w:r>
          </w:p>
        </w:tc>
      </w:tr>
      <w:tr w:rsidR="007A4AA9" w:rsidTr="007A4AA9">
        <w:tblPrEx>
          <w:tblCellMar>
            <w:top w:w="0" w:type="dxa"/>
            <w:left w:w="0" w:type="dxa"/>
            <w:bottom w:w="0" w:type="dxa"/>
            <w:right w:w="0" w:type="dxa"/>
          </w:tblCellMar>
        </w:tblPrEx>
        <w:trPr>
          <w:cantSplit/>
          <w:trHeight w:val="369"/>
          <w:jc w:val="center"/>
        </w:trPr>
        <w:tc>
          <w:tcPr>
            <w:tcW w:w="353" w:type="dxa"/>
            <w:tcBorders>
              <w:top w:val="single" w:sz="6" w:space="0" w:color="auto"/>
              <w:left w:val="double" w:sz="6" w:space="0" w:color="auto"/>
              <w:bottom w:val="single" w:sz="6" w:space="0" w:color="auto"/>
              <w:right w:val="double" w:sz="6" w:space="0" w:color="auto"/>
            </w:tcBorders>
            <w:vAlign w:val="center"/>
          </w:tcPr>
          <w:p w:rsidR="007A4AA9" w:rsidRDefault="003B1E13" w:rsidP="00821A05">
            <w:pPr>
              <w:jc w:val="center"/>
              <w:rPr>
                <w:rFonts w:cs="Arial"/>
              </w:rPr>
            </w:pPr>
            <w:r>
              <w:rPr>
                <w:rFonts w:cs="Arial"/>
              </w:rPr>
              <w:t>9</w:t>
            </w:r>
          </w:p>
        </w:tc>
        <w:tc>
          <w:tcPr>
            <w:tcW w:w="3840" w:type="dxa"/>
            <w:tcBorders>
              <w:top w:val="single" w:sz="6" w:space="0" w:color="auto"/>
              <w:bottom w:val="single" w:sz="6" w:space="0" w:color="auto"/>
              <w:right w:val="single" w:sz="6" w:space="0" w:color="auto"/>
            </w:tcBorders>
            <w:vAlign w:val="center"/>
          </w:tcPr>
          <w:p w:rsidR="007A4AA9" w:rsidRDefault="007A4AA9" w:rsidP="00821A05">
            <w:pPr>
              <w:ind w:left="57"/>
              <w:rPr>
                <w:rFonts w:cs="Arial"/>
              </w:rPr>
            </w:pPr>
            <w:r>
              <w:rPr>
                <w:rFonts w:cs="Arial"/>
              </w:rPr>
              <w:t>Електроенергетика и електрообзавеждане</w:t>
            </w:r>
          </w:p>
        </w:tc>
        <w:tc>
          <w:tcPr>
            <w:tcW w:w="1068" w:type="dxa"/>
            <w:tcBorders>
              <w:top w:val="single" w:sz="6" w:space="0" w:color="auto"/>
              <w:bottom w:val="single" w:sz="6" w:space="0" w:color="auto"/>
              <w:right w:val="single" w:sz="6" w:space="0" w:color="auto"/>
            </w:tcBorders>
            <w:vAlign w:val="center"/>
          </w:tcPr>
          <w:p w:rsidR="007A4AA9" w:rsidRPr="005D0DE2" w:rsidRDefault="007A4AA9" w:rsidP="00821A05">
            <w:pPr>
              <w:jc w:val="center"/>
              <w:rPr>
                <w:rFonts w:cs="Arial"/>
                <w:b/>
                <w:i/>
              </w:rPr>
            </w:pPr>
            <w:r w:rsidRPr="005D0DE2">
              <w:rPr>
                <w:rFonts w:cs="Arial"/>
                <w:b/>
                <w:i/>
              </w:rPr>
              <w:t>избираем</w:t>
            </w:r>
          </w:p>
        </w:tc>
        <w:tc>
          <w:tcPr>
            <w:tcW w:w="1134" w:type="dxa"/>
            <w:tcBorders>
              <w:top w:val="single" w:sz="6" w:space="0" w:color="auto"/>
              <w:bottom w:val="single" w:sz="6" w:space="0" w:color="auto"/>
              <w:right w:val="single" w:sz="6" w:space="0" w:color="auto"/>
            </w:tcBorders>
            <w:vAlign w:val="center"/>
          </w:tcPr>
          <w:p w:rsidR="007A4AA9" w:rsidRDefault="007A4AA9" w:rsidP="00821A05">
            <w:pPr>
              <w:jc w:val="center"/>
              <w:rPr>
                <w:rFonts w:cs="Arial"/>
              </w:rPr>
            </w:pPr>
          </w:p>
        </w:tc>
        <w:tc>
          <w:tcPr>
            <w:tcW w:w="1188" w:type="dxa"/>
            <w:tcBorders>
              <w:top w:val="single" w:sz="6" w:space="0" w:color="auto"/>
              <w:left w:val="single" w:sz="6" w:space="0" w:color="auto"/>
              <w:bottom w:val="single" w:sz="6" w:space="0" w:color="auto"/>
              <w:right w:val="single" w:sz="6" w:space="0" w:color="auto"/>
            </w:tcBorders>
            <w:vAlign w:val="center"/>
          </w:tcPr>
          <w:p w:rsidR="007A4AA9" w:rsidRDefault="007A4AA9" w:rsidP="00821A05">
            <w:pPr>
              <w:jc w:val="center"/>
            </w:pPr>
            <w:r w:rsidRPr="00571A3B">
              <w:rPr>
                <w:rFonts w:cs="Arial"/>
              </w:rPr>
              <w:t>математика</w:t>
            </w:r>
          </w:p>
        </w:tc>
        <w:tc>
          <w:tcPr>
            <w:tcW w:w="1013" w:type="dxa"/>
            <w:tcBorders>
              <w:top w:val="single" w:sz="6" w:space="0" w:color="auto"/>
              <w:left w:val="single" w:sz="6" w:space="0" w:color="auto"/>
              <w:bottom w:val="single" w:sz="6" w:space="0" w:color="auto"/>
              <w:right w:val="single" w:sz="6" w:space="0" w:color="auto"/>
            </w:tcBorders>
            <w:vAlign w:val="center"/>
          </w:tcPr>
          <w:p w:rsidR="007A4AA9" w:rsidRDefault="007A4AA9" w:rsidP="00821A05">
            <w:pPr>
              <w:jc w:val="center"/>
            </w:pPr>
            <w:r w:rsidRPr="00141BB1">
              <w:rPr>
                <w:rFonts w:cs="Arial"/>
              </w:rPr>
              <w:t>бълг.</w:t>
            </w:r>
            <w:r w:rsidRPr="00141BB1">
              <w:rPr>
                <w:rFonts w:cs="Arial"/>
                <w:lang w:val="en-US"/>
              </w:rPr>
              <w:t xml:space="preserve"> </w:t>
            </w:r>
            <w:r w:rsidRPr="00141BB1">
              <w:rPr>
                <w:rFonts w:cs="Arial"/>
              </w:rPr>
              <w:t>език</w:t>
            </w:r>
          </w:p>
        </w:tc>
        <w:tc>
          <w:tcPr>
            <w:tcW w:w="1148" w:type="dxa"/>
            <w:tcBorders>
              <w:top w:val="single" w:sz="6" w:space="0" w:color="auto"/>
              <w:left w:val="single" w:sz="6" w:space="0" w:color="auto"/>
              <w:bottom w:val="single" w:sz="6" w:space="0" w:color="auto"/>
              <w:right w:val="single" w:sz="6" w:space="0" w:color="auto"/>
            </w:tcBorders>
            <w:vAlign w:val="center"/>
          </w:tcPr>
          <w:p w:rsidR="007A4AA9" w:rsidRDefault="007A4AA9" w:rsidP="00821A05">
            <w:pPr>
              <w:jc w:val="center"/>
            </w:pPr>
            <w:r w:rsidRPr="00CC035A">
              <w:rPr>
                <w:rFonts w:cs="Arial"/>
                <w:b/>
              </w:rPr>
              <w:t>2А+В+Г</w:t>
            </w:r>
          </w:p>
        </w:tc>
        <w:tc>
          <w:tcPr>
            <w:tcW w:w="567" w:type="dxa"/>
            <w:tcBorders>
              <w:top w:val="single" w:sz="6" w:space="0" w:color="auto"/>
              <w:left w:val="single" w:sz="6" w:space="0" w:color="auto"/>
              <w:bottom w:val="single" w:sz="6" w:space="0" w:color="auto"/>
              <w:right w:val="double" w:sz="6" w:space="0" w:color="auto"/>
            </w:tcBorders>
            <w:vAlign w:val="center"/>
          </w:tcPr>
          <w:p w:rsidR="007A4AA9" w:rsidRDefault="007A4AA9" w:rsidP="00821A05">
            <w:pPr>
              <w:jc w:val="center"/>
            </w:pPr>
            <w:r>
              <w:rPr>
                <w:rFonts w:cs="Arial"/>
                <w:b/>
              </w:rPr>
              <w:t>24</w:t>
            </w:r>
          </w:p>
        </w:tc>
      </w:tr>
      <w:tr w:rsidR="007A4AA9" w:rsidTr="007A4AA9">
        <w:tblPrEx>
          <w:tblCellMar>
            <w:top w:w="0" w:type="dxa"/>
            <w:left w:w="0" w:type="dxa"/>
            <w:bottom w:w="0" w:type="dxa"/>
            <w:right w:w="0" w:type="dxa"/>
          </w:tblCellMar>
        </w:tblPrEx>
        <w:trPr>
          <w:cantSplit/>
          <w:trHeight w:val="369"/>
          <w:jc w:val="center"/>
        </w:trPr>
        <w:tc>
          <w:tcPr>
            <w:tcW w:w="353" w:type="dxa"/>
            <w:tcBorders>
              <w:top w:val="single" w:sz="6" w:space="0" w:color="auto"/>
              <w:left w:val="double" w:sz="6" w:space="0" w:color="auto"/>
              <w:bottom w:val="single" w:sz="6" w:space="0" w:color="auto"/>
              <w:right w:val="double" w:sz="6" w:space="0" w:color="auto"/>
            </w:tcBorders>
            <w:vAlign w:val="center"/>
          </w:tcPr>
          <w:p w:rsidR="007A4AA9" w:rsidRPr="00AB7B9F" w:rsidRDefault="007A4AA9" w:rsidP="00821A05">
            <w:pPr>
              <w:jc w:val="center"/>
              <w:rPr>
                <w:rFonts w:cs="Arial"/>
              </w:rPr>
            </w:pPr>
            <w:r w:rsidRPr="00AB7B9F">
              <w:rPr>
                <w:rFonts w:cs="Arial"/>
              </w:rPr>
              <w:t>1</w:t>
            </w:r>
            <w:r w:rsidR="003B1E13">
              <w:rPr>
                <w:rFonts w:cs="Arial"/>
              </w:rPr>
              <w:t>0</w:t>
            </w:r>
          </w:p>
        </w:tc>
        <w:tc>
          <w:tcPr>
            <w:tcW w:w="3840" w:type="dxa"/>
            <w:tcBorders>
              <w:top w:val="single" w:sz="6" w:space="0" w:color="auto"/>
              <w:bottom w:val="single" w:sz="6" w:space="0" w:color="auto"/>
              <w:right w:val="single" w:sz="6" w:space="0" w:color="auto"/>
            </w:tcBorders>
            <w:vAlign w:val="center"/>
          </w:tcPr>
          <w:p w:rsidR="007A4AA9" w:rsidRDefault="007A4AA9" w:rsidP="00821A05">
            <w:pPr>
              <w:ind w:left="57"/>
              <w:rPr>
                <w:rFonts w:cs="Arial"/>
              </w:rPr>
            </w:pPr>
            <w:r>
              <w:rPr>
                <w:rFonts w:cs="Arial"/>
              </w:rPr>
              <w:t>Електроника</w:t>
            </w:r>
          </w:p>
        </w:tc>
        <w:tc>
          <w:tcPr>
            <w:tcW w:w="1068" w:type="dxa"/>
            <w:tcBorders>
              <w:top w:val="single" w:sz="6" w:space="0" w:color="auto"/>
              <w:bottom w:val="single" w:sz="6" w:space="0" w:color="auto"/>
              <w:right w:val="single" w:sz="6" w:space="0" w:color="auto"/>
            </w:tcBorders>
            <w:vAlign w:val="center"/>
          </w:tcPr>
          <w:p w:rsidR="007A4AA9" w:rsidRPr="005D0DE2" w:rsidRDefault="007A4AA9" w:rsidP="00821A05">
            <w:pPr>
              <w:jc w:val="center"/>
              <w:rPr>
                <w:rFonts w:cs="Arial"/>
                <w:b/>
                <w:i/>
              </w:rPr>
            </w:pPr>
            <w:r w:rsidRPr="005D0DE2">
              <w:rPr>
                <w:rFonts w:cs="Arial"/>
                <w:b/>
                <w:i/>
              </w:rPr>
              <w:t>избираем</w:t>
            </w:r>
          </w:p>
        </w:tc>
        <w:tc>
          <w:tcPr>
            <w:tcW w:w="1134" w:type="dxa"/>
            <w:tcBorders>
              <w:top w:val="single" w:sz="6" w:space="0" w:color="auto"/>
              <w:bottom w:val="single" w:sz="6" w:space="0" w:color="auto"/>
              <w:right w:val="single" w:sz="6" w:space="0" w:color="auto"/>
            </w:tcBorders>
            <w:vAlign w:val="center"/>
          </w:tcPr>
          <w:p w:rsidR="007A4AA9" w:rsidRDefault="007A4AA9" w:rsidP="00821A05">
            <w:pPr>
              <w:jc w:val="center"/>
              <w:rPr>
                <w:rFonts w:cs="Arial"/>
              </w:rPr>
            </w:pPr>
          </w:p>
        </w:tc>
        <w:tc>
          <w:tcPr>
            <w:tcW w:w="1188" w:type="dxa"/>
            <w:tcBorders>
              <w:top w:val="single" w:sz="6" w:space="0" w:color="auto"/>
              <w:left w:val="single" w:sz="6" w:space="0" w:color="auto"/>
              <w:bottom w:val="single" w:sz="6" w:space="0" w:color="auto"/>
              <w:right w:val="single" w:sz="6" w:space="0" w:color="auto"/>
            </w:tcBorders>
            <w:vAlign w:val="center"/>
          </w:tcPr>
          <w:p w:rsidR="007A4AA9" w:rsidRDefault="007A4AA9" w:rsidP="00821A05">
            <w:pPr>
              <w:jc w:val="center"/>
            </w:pPr>
            <w:r w:rsidRPr="003138AC">
              <w:rPr>
                <w:rFonts w:cs="Arial"/>
              </w:rPr>
              <w:t>математика</w:t>
            </w:r>
          </w:p>
        </w:tc>
        <w:tc>
          <w:tcPr>
            <w:tcW w:w="1013" w:type="dxa"/>
            <w:tcBorders>
              <w:top w:val="single" w:sz="6" w:space="0" w:color="auto"/>
              <w:left w:val="single" w:sz="6" w:space="0" w:color="auto"/>
              <w:bottom w:val="single" w:sz="6" w:space="0" w:color="auto"/>
              <w:right w:val="single" w:sz="6" w:space="0" w:color="auto"/>
            </w:tcBorders>
            <w:vAlign w:val="center"/>
          </w:tcPr>
          <w:p w:rsidR="007A4AA9" w:rsidRDefault="007A4AA9" w:rsidP="00821A05">
            <w:pPr>
              <w:jc w:val="center"/>
            </w:pPr>
            <w:r w:rsidRPr="00141BB1">
              <w:rPr>
                <w:rFonts w:cs="Arial"/>
              </w:rPr>
              <w:t>бълг.</w:t>
            </w:r>
            <w:r w:rsidRPr="00141BB1">
              <w:rPr>
                <w:rFonts w:cs="Arial"/>
                <w:lang w:val="en-US"/>
              </w:rPr>
              <w:t xml:space="preserve"> </w:t>
            </w:r>
            <w:r w:rsidRPr="00141BB1">
              <w:rPr>
                <w:rFonts w:cs="Arial"/>
              </w:rPr>
              <w:t>език</w:t>
            </w:r>
          </w:p>
        </w:tc>
        <w:tc>
          <w:tcPr>
            <w:tcW w:w="1148" w:type="dxa"/>
            <w:tcBorders>
              <w:top w:val="single" w:sz="6" w:space="0" w:color="auto"/>
              <w:left w:val="single" w:sz="6" w:space="0" w:color="auto"/>
              <w:bottom w:val="single" w:sz="6" w:space="0" w:color="auto"/>
              <w:right w:val="single" w:sz="6" w:space="0" w:color="auto"/>
            </w:tcBorders>
            <w:vAlign w:val="center"/>
          </w:tcPr>
          <w:p w:rsidR="007A4AA9" w:rsidRDefault="007A4AA9" w:rsidP="00821A05">
            <w:pPr>
              <w:jc w:val="center"/>
            </w:pPr>
            <w:r w:rsidRPr="00CC035A">
              <w:rPr>
                <w:rFonts w:cs="Arial"/>
                <w:b/>
              </w:rPr>
              <w:t>2А+В+Г</w:t>
            </w:r>
          </w:p>
        </w:tc>
        <w:tc>
          <w:tcPr>
            <w:tcW w:w="567" w:type="dxa"/>
            <w:tcBorders>
              <w:top w:val="single" w:sz="6" w:space="0" w:color="auto"/>
              <w:left w:val="single" w:sz="6" w:space="0" w:color="auto"/>
              <w:bottom w:val="single" w:sz="6" w:space="0" w:color="auto"/>
              <w:right w:val="double" w:sz="6" w:space="0" w:color="auto"/>
            </w:tcBorders>
            <w:vAlign w:val="center"/>
          </w:tcPr>
          <w:p w:rsidR="007A4AA9" w:rsidRDefault="007A4AA9" w:rsidP="00821A05">
            <w:pPr>
              <w:jc w:val="center"/>
            </w:pPr>
            <w:r>
              <w:rPr>
                <w:rFonts w:cs="Arial"/>
                <w:b/>
              </w:rPr>
              <w:t>24</w:t>
            </w:r>
          </w:p>
        </w:tc>
      </w:tr>
      <w:tr w:rsidR="007A4AA9" w:rsidRPr="00AB7B9F" w:rsidTr="007A4AA9">
        <w:tblPrEx>
          <w:tblCellMar>
            <w:top w:w="0" w:type="dxa"/>
            <w:left w:w="0" w:type="dxa"/>
            <w:bottom w:w="0" w:type="dxa"/>
            <w:right w:w="0" w:type="dxa"/>
          </w:tblCellMar>
        </w:tblPrEx>
        <w:trPr>
          <w:cantSplit/>
          <w:trHeight w:val="369"/>
          <w:jc w:val="center"/>
        </w:trPr>
        <w:tc>
          <w:tcPr>
            <w:tcW w:w="353" w:type="dxa"/>
            <w:tcBorders>
              <w:top w:val="single" w:sz="6" w:space="0" w:color="auto"/>
              <w:left w:val="double" w:sz="6" w:space="0" w:color="auto"/>
              <w:right w:val="double" w:sz="6" w:space="0" w:color="auto"/>
            </w:tcBorders>
            <w:vAlign w:val="center"/>
          </w:tcPr>
          <w:p w:rsidR="007A4AA9" w:rsidRDefault="007A4AA9" w:rsidP="00821A05">
            <w:pPr>
              <w:jc w:val="center"/>
              <w:rPr>
                <w:rFonts w:cs="Arial"/>
              </w:rPr>
            </w:pPr>
            <w:r>
              <w:rPr>
                <w:rFonts w:cs="Arial"/>
              </w:rPr>
              <w:t>1</w:t>
            </w:r>
            <w:r w:rsidR="003B1E13">
              <w:rPr>
                <w:rFonts w:cs="Arial"/>
              </w:rPr>
              <w:t>1</w:t>
            </w:r>
          </w:p>
        </w:tc>
        <w:tc>
          <w:tcPr>
            <w:tcW w:w="3840" w:type="dxa"/>
            <w:tcBorders>
              <w:top w:val="single" w:sz="6" w:space="0" w:color="auto"/>
              <w:right w:val="single" w:sz="6" w:space="0" w:color="auto"/>
            </w:tcBorders>
            <w:vAlign w:val="center"/>
          </w:tcPr>
          <w:p w:rsidR="007A4AA9" w:rsidRPr="00AB7B9F" w:rsidRDefault="007A4AA9" w:rsidP="00821A05">
            <w:pPr>
              <w:rPr>
                <w:rFonts w:cs="Arial"/>
              </w:rPr>
            </w:pPr>
            <w:r>
              <w:rPr>
                <w:rFonts w:cs="Arial"/>
              </w:rPr>
              <w:t xml:space="preserve"> </w:t>
            </w:r>
            <w:r w:rsidRPr="00AB7B9F">
              <w:rPr>
                <w:rFonts w:cs="Arial"/>
              </w:rPr>
              <w:t>Електроинженерство</w:t>
            </w:r>
          </w:p>
        </w:tc>
        <w:tc>
          <w:tcPr>
            <w:tcW w:w="1068" w:type="dxa"/>
            <w:tcBorders>
              <w:top w:val="single" w:sz="6" w:space="0" w:color="auto"/>
              <w:right w:val="single" w:sz="6" w:space="0" w:color="auto"/>
            </w:tcBorders>
            <w:vAlign w:val="center"/>
          </w:tcPr>
          <w:p w:rsidR="007A4AA9" w:rsidRPr="005D0DE2" w:rsidRDefault="007A4AA9" w:rsidP="00821A05">
            <w:pPr>
              <w:jc w:val="center"/>
              <w:rPr>
                <w:rFonts w:cs="Arial"/>
                <w:b/>
                <w:i/>
              </w:rPr>
            </w:pPr>
            <w:r w:rsidRPr="005D0DE2">
              <w:rPr>
                <w:rFonts w:cs="Arial"/>
                <w:b/>
                <w:i/>
              </w:rPr>
              <w:t>избираем</w:t>
            </w:r>
          </w:p>
        </w:tc>
        <w:tc>
          <w:tcPr>
            <w:tcW w:w="1134" w:type="dxa"/>
            <w:tcBorders>
              <w:top w:val="single" w:sz="6" w:space="0" w:color="auto"/>
              <w:bottom w:val="single" w:sz="6" w:space="0" w:color="auto"/>
              <w:right w:val="single" w:sz="6" w:space="0" w:color="auto"/>
            </w:tcBorders>
            <w:vAlign w:val="center"/>
          </w:tcPr>
          <w:p w:rsidR="007A4AA9" w:rsidRPr="00AB7B9F" w:rsidRDefault="007A4AA9" w:rsidP="00821A05">
            <w:pPr>
              <w:jc w:val="center"/>
              <w:rPr>
                <w:rFonts w:cs="Arial"/>
              </w:rPr>
            </w:pPr>
          </w:p>
        </w:tc>
        <w:tc>
          <w:tcPr>
            <w:tcW w:w="1188" w:type="dxa"/>
            <w:tcBorders>
              <w:top w:val="single" w:sz="6" w:space="0" w:color="auto"/>
              <w:left w:val="single" w:sz="6" w:space="0" w:color="auto"/>
              <w:right w:val="single" w:sz="6" w:space="0" w:color="auto"/>
            </w:tcBorders>
            <w:vAlign w:val="center"/>
          </w:tcPr>
          <w:p w:rsidR="007A4AA9" w:rsidRDefault="007A4AA9" w:rsidP="00821A05">
            <w:pPr>
              <w:jc w:val="center"/>
            </w:pPr>
            <w:r w:rsidRPr="003138AC">
              <w:rPr>
                <w:rFonts w:cs="Arial"/>
              </w:rPr>
              <w:t>математика</w:t>
            </w:r>
          </w:p>
        </w:tc>
        <w:tc>
          <w:tcPr>
            <w:tcW w:w="1013" w:type="dxa"/>
            <w:tcBorders>
              <w:top w:val="single" w:sz="6" w:space="0" w:color="auto"/>
              <w:left w:val="single" w:sz="6" w:space="0" w:color="auto"/>
              <w:right w:val="single" w:sz="6" w:space="0" w:color="auto"/>
            </w:tcBorders>
            <w:vAlign w:val="center"/>
          </w:tcPr>
          <w:p w:rsidR="007A4AA9" w:rsidRDefault="007A4AA9" w:rsidP="00821A05">
            <w:pPr>
              <w:jc w:val="center"/>
            </w:pPr>
            <w:r w:rsidRPr="00141BB1">
              <w:rPr>
                <w:rFonts w:cs="Arial"/>
              </w:rPr>
              <w:t>бълг.</w:t>
            </w:r>
            <w:r w:rsidRPr="00141BB1">
              <w:rPr>
                <w:rFonts w:cs="Arial"/>
                <w:lang w:val="en-US"/>
              </w:rPr>
              <w:t xml:space="preserve"> </w:t>
            </w:r>
            <w:r w:rsidRPr="00141BB1">
              <w:rPr>
                <w:rFonts w:cs="Arial"/>
              </w:rPr>
              <w:t>език</w:t>
            </w:r>
          </w:p>
        </w:tc>
        <w:tc>
          <w:tcPr>
            <w:tcW w:w="1148" w:type="dxa"/>
            <w:tcBorders>
              <w:top w:val="single" w:sz="6" w:space="0" w:color="auto"/>
              <w:left w:val="single" w:sz="6" w:space="0" w:color="auto"/>
              <w:right w:val="single" w:sz="6" w:space="0" w:color="auto"/>
            </w:tcBorders>
            <w:vAlign w:val="center"/>
          </w:tcPr>
          <w:p w:rsidR="007A4AA9" w:rsidRDefault="007A4AA9" w:rsidP="00821A05">
            <w:pPr>
              <w:jc w:val="center"/>
            </w:pPr>
            <w:r w:rsidRPr="00CC035A">
              <w:rPr>
                <w:rFonts w:cs="Arial"/>
                <w:b/>
              </w:rPr>
              <w:t>2А+В+Г</w:t>
            </w:r>
          </w:p>
        </w:tc>
        <w:tc>
          <w:tcPr>
            <w:tcW w:w="567" w:type="dxa"/>
            <w:tcBorders>
              <w:top w:val="single" w:sz="6" w:space="0" w:color="auto"/>
              <w:left w:val="single" w:sz="6" w:space="0" w:color="auto"/>
              <w:right w:val="double" w:sz="6" w:space="0" w:color="auto"/>
            </w:tcBorders>
            <w:vAlign w:val="center"/>
          </w:tcPr>
          <w:p w:rsidR="007A4AA9" w:rsidRDefault="007A4AA9" w:rsidP="00821A05">
            <w:pPr>
              <w:jc w:val="center"/>
            </w:pPr>
            <w:r>
              <w:rPr>
                <w:rFonts w:cs="Arial"/>
                <w:b/>
              </w:rPr>
              <w:t>24</w:t>
            </w:r>
          </w:p>
        </w:tc>
      </w:tr>
      <w:tr w:rsidR="007A4AA9" w:rsidTr="007A4AA9">
        <w:tblPrEx>
          <w:tblCellMar>
            <w:top w:w="0" w:type="dxa"/>
            <w:left w:w="0" w:type="dxa"/>
            <w:bottom w:w="0" w:type="dxa"/>
            <w:right w:w="0" w:type="dxa"/>
          </w:tblCellMar>
        </w:tblPrEx>
        <w:trPr>
          <w:cantSplit/>
          <w:trHeight w:val="369"/>
          <w:jc w:val="center"/>
        </w:trPr>
        <w:tc>
          <w:tcPr>
            <w:tcW w:w="353" w:type="dxa"/>
            <w:tcBorders>
              <w:top w:val="single" w:sz="6" w:space="0" w:color="auto"/>
              <w:left w:val="double" w:sz="6" w:space="0" w:color="auto"/>
              <w:right w:val="double" w:sz="6" w:space="0" w:color="auto"/>
            </w:tcBorders>
            <w:vAlign w:val="center"/>
          </w:tcPr>
          <w:p w:rsidR="007A4AA9" w:rsidRDefault="007A4AA9" w:rsidP="00821A05">
            <w:pPr>
              <w:jc w:val="center"/>
              <w:rPr>
                <w:rFonts w:cs="Arial"/>
              </w:rPr>
            </w:pPr>
            <w:r>
              <w:rPr>
                <w:rFonts w:cs="Arial"/>
              </w:rPr>
              <w:t>1</w:t>
            </w:r>
            <w:r w:rsidR="003B1E13">
              <w:rPr>
                <w:rFonts w:cs="Arial"/>
              </w:rPr>
              <w:t>2</w:t>
            </w:r>
          </w:p>
        </w:tc>
        <w:tc>
          <w:tcPr>
            <w:tcW w:w="3840" w:type="dxa"/>
            <w:tcBorders>
              <w:top w:val="single" w:sz="6" w:space="0" w:color="auto"/>
              <w:right w:val="single" w:sz="6" w:space="0" w:color="auto"/>
            </w:tcBorders>
            <w:vAlign w:val="center"/>
          </w:tcPr>
          <w:p w:rsidR="007A4AA9" w:rsidRDefault="007A4AA9" w:rsidP="00821A05">
            <w:pPr>
              <w:rPr>
                <w:rFonts w:cs="Arial"/>
              </w:rPr>
            </w:pPr>
            <w:r>
              <w:rPr>
                <w:rFonts w:cs="Arial"/>
              </w:rPr>
              <w:t xml:space="preserve"> </w:t>
            </w:r>
            <w:r w:rsidRPr="00B66D97">
              <w:rPr>
                <w:rFonts w:cs="Arial"/>
              </w:rPr>
              <w:t>Компютърно управление и автома</w:t>
            </w:r>
            <w:r w:rsidRPr="00B66D97">
              <w:rPr>
                <w:rFonts w:cs="Arial"/>
              </w:rPr>
              <w:softHyphen/>
              <w:t>ти</w:t>
            </w:r>
            <w:r w:rsidRPr="00B66D97">
              <w:rPr>
                <w:rFonts w:cs="Arial"/>
              </w:rPr>
              <w:softHyphen/>
              <w:t>за</w:t>
            </w:r>
            <w:r w:rsidRPr="00B66D97">
              <w:rPr>
                <w:rFonts w:cs="Arial"/>
              </w:rPr>
              <w:softHyphen/>
              <w:t>ция</w:t>
            </w:r>
          </w:p>
        </w:tc>
        <w:tc>
          <w:tcPr>
            <w:tcW w:w="1068" w:type="dxa"/>
            <w:tcBorders>
              <w:top w:val="single" w:sz="6" w:space="0" w:color="auto"/>
              <w:right w:val="single" w:sz="6" w:space="0" w:color="auto"/>
            </w:tcBorders>
            <w:vAlign w:val="center"/>
          </w:tcPr>
          <w:p w:rsidR="007A4AA9" w:rsidRPr="005D0DE2" w:rsidRDefault="007A4AA9" w:rsidP="00821A05">
            <w:pPr>
              <w:jc w:val="center"/>
              <w:rPr>
                <w:rFonts w:cs="Arial"/>
                <w:b/>
                <w:i/>
              </w:rPr>
            </w:pPr>
            <w:r w:rsidRPr="005D0DE2">
              <w:rPr>
                <w:rFonts w:cs="Arial"/>
                <w:b/>
                <w:i/>
              </w:rPr>
              <w:t>избираем</w:t>
            </w:r>
          </w:p>
        </w:tc>
        <w:tc>
          <w:tcPr>
            <w:tcW w:w="1134" w:type="dxa"/>
            <w:tcBorders>
              <w:top w:val="single" w:sz="6" w:space="0" w:color="auto"/>
              <w:bottom w:val="single" w:sz="6" w:space="0" w:color="auto"/>
              <w:right w:val="single" w:sz="6" w:space="0" w:color="auto"/>
            </w:tcBorders>
            <w:vAlign w:val="center"/>
          </w:tcPr>
          <w:p w:rsidR="007A4AA9" w:rsidRDefault="007A4AA9" w:rsidP="00821A05">
            <w:pPr>
              <w:jc w:val="center"/>
              <w:rPr>
                <w:rFonts w:cs="Arial"/>
              </w:rPr>
            </w:pPr>
          </w:p>
        </w:tc>
        <w:tc>
          <w:tcPr>
            <w:tcW w:w="1188" w:type="dxa"/>
            <w:tcBorders>
              <w:top w:val="single" w:sz="6" w:space="0" w:color="auto"/>
              <w:left w:val="single" w:sz="6" w:space="0" w:color="auto"/>
              <w:right w:val="single" w:sz="6" w:space="0" w:color="auto"/>
            </w:tcBorders>
            <w:vAlign w:val="center"/>
          </w:tcPr>
          <w:p w:rsidR="007A4AA9" w:rsidRPr="00B66D97" w:rsidRDefault="007A4AA9" w:rsidP="00821A05">
            <w:pPr>
              <w:jc w:val="center"/>
              <w:rPr>
                <w:rFonts w:cs="Arial"/>
              </w:rPr>
            </w:pPr>
            <w:r w:rsidRPr="003138AC">
              <w:rPr>
                <w:rFonts w:cs="Arial"/>
              </w:rPr>
              <w:t>математика</w:t>
            </w:r>
          </w:p>
        </w:tc>
        <w:tc>
          <w:tcPr>
            <w:tcW w:w="1013" w:type="dxa"/>
            <w:tcBorders>
              <w:top w:val="single" w:sz="6" w:space="0" w:color="auto"/>
              <w:left w:val="single" w:sz="6" w:space="0" w:color="auto"/>
              <w:right w:val="single" w:sz="6" w:space="0" w:color="auto"/>
            </w:tcBorders>
            <w:vAlign w:val="center"/>
          </w:tcPr>
          <w:p w:rsidR="007A4AA9" w:rsidRPr="00B66D97" w:rsidRDefault="007A4AA9" w:rsidP="00821A05">
            <w:pPr>
              <w:jc w:val="center"/>
              <w:rPr>
                <w:rFonts w:cs="Arial"/>
              </w:rPr>
            </w:pPr>
            <w:r w:rsidRPr="00141BB1">
              <w:rPr>
                <w:rFonts w:cs="Arial"/>
              </w:rPr>
              <w:t>бълг.</w:t>
            </w:r>
            <w:r w:rsidRPr="00B66D97">
              <w:rPr>
                <w:rFonts w:cs="Arial"/>
              </w:rPr>
              <w:t xml:space="preserve"> </w:t>
            </w:r>
            <w:r w:rsidRPr="00141BB1">
              <w:rPr>
                <w:rFonts w:cs="Arial"/>
              </w:rPr>
              <w:t>език</w:t>
            </w:r>
          </w:p>
        </w:tc>
        <w:tc>
          <w:tcPr>
            <w:tcW w:w="1148" w:type="dxa"/>
            <w:tcBorders>
              <w:top w:val="single" w:sz="6" w:space="0" w:color="auto"/>
              <w:left w:val="single" w:sz="6" w:space="0" w:color="auto"/>
              <w:right w:val="single" w:sz="6" w:space="0" w:color="auto"/>
            </w:tcBorders>
            <w:vAlign w:val="center"/>
          </w:tcPr>
          <w:p w:rsidR="007A4AA9" w:rsidRPr="000B2265" w:rsidRDefault="007A4AA9" w:rsidP="00821A05">
            <w:pPr>
              <w:jc w:val="center"/>
              <w:rPr>
                <w:rFonts w:cs="Arial"/>
                <w:b/>
              </w:rPr>
            </w:pPr>
            <w:r w:rsidRPr="000B2265">
              <w:rPr>
                <w:rFonts w:cs="Arial"/>
                <w:b/>
              </w:rPr>
              <w:t>2А+В+Г</w:t>
            </w:r>
          </w:p>
        </w:tc>
        <w:tc>
          <w:tcPr>
            <w:tcW w:w="567" w:type="dxa"/>
            <w:tcBorders>
              <w:top w:val="single" w:sz="6" w:space="0" w:color="auto"/>
              <w:left w:val="single" w:sz="6" w:space="0" w:color="auto"/>
              <w:right w:val="double" w:sz="6" w:space="0" w:color="auto"/>
            </w:tcBorders>
            <w:vAlign w:val="center"/>
          </w:tcPr>
          <w:p w:rsidR="007A4AA9" w:rsidRPr="000B2265" w:rsidRDefault="007A4AA9" w:rsidP="00821A05">
            <w:pPr>
              <w:jc w:val="center"/>
              <w:rPr>
                <w:rFonts w:cs="Arial"/>
                <w:b/>
              </w:rPr>
            </w:pPr>
            <w:r>
              <w:rPr>
                <w:rFonts w:cs="Arial"/>
                <w:b/>
              </w:rPr>
              <w:t>24</w:t>
            </w:r>
          </w:p>
        </w:tc>
      </w:tr>
      <w:tr w:rsidR="007A4AA9" w:rsidTr="007A4AA9">
        <w:tblPrEx>
          <w:tblCellMar>
            <w:top w:w="0" w:type="dxa"/>
            <w:left w:w="0" w:type="dxa"/>
            <w:bottom w:w="0" w:type="dxa"/>
            <w:right w:w="0" w:type="dxa"/>
          </w:tblCellMar>
        </w:tblPrEx>
        <w:trPr>
          <w:cantSplit/>
          <w:trHeight w:val="369"/>
          <w:jc w:val="center"/>
        </w:trPr>
        <w:tc>
          <w:tcPr>
            <w:tcW w:w="353" w:type="dxa"/>
            <w:tcBorders>
              <w:top w:val="single" w:sz="6" w:space="0" w:color="auto"/>
              <w:left w:val="double" w:sz="6" w:space="0" w:color="auto"/>
              <w:bottom w:val="single" w:sz="6" w:space="0" w:color="auto"/>
              <w:right w:val="double" w:sz="6" w:space="0" w:color="auto"/>
            </w:tcBorders>
            <w:vAlign w:val="center"/>
          </w:tcPr>
          <w:p w:rsidR="007A4AA9" w:rsidRDefault="007A4AA9" w:rsidP="00821A05">
            <w:pPr>
              <w:jc w:val="center"/>
              <w:rPr>
                <w:rFonts w:cs="Arial"/>
              </w:rPr>
            </w:pPr>
            <w:r>
              <w:rPr>
                <w:rFonts w:cs="Arial"/>
              </w:rPr>
              <w:t>1</w:t>
            </w:r>
            <w:r w:rsidR="003B1E13">
              <w:rPr>
                <w:rFonts w:cs="Arial"/>
              </w:rPr>
              <w:t>3</w:t>
            </w:r>
          </w:p>
        </w:tc>
        <w:tc>
          <w:tcPr>
            <w:tcW w:w="3840" w:type="dxa"/>
            <w:tcBorders>
              <w:top w:val="single" w:sz="6" w:space="0" w:color="auto"/>
              <w:bottom w:val="single" w:sz="6" w:space="0" w:color="auto"/>
              <w:right w:val="single" w:sz="6" w:space="0" w:color="auto"/>
            </w:tcBorders>
            <w:vAlign w:val="center"/>
          </w:tcPr>
          <w:p w:rsidR="007A4AA9" w:rsidRPr="004672AF" w:rsidRDefault="004672AF" w:rsidP="00821A05">
            <w:pPr>
              <w:ind w:left="57"/>
              <w:rPr>
                <w:rFonts w:cs="Arial"/>
                <w:szCs w:val="22"/>
              </w:rPr>
            </w:pPr>
            <w:r w:rsidRPr="004672AF">
              <w:rPr>
                <w:szCs w:val="22"/>
              </w:rPr>
              <w:t>Интернет и мобилни комуникации</w:t>
            </w:r>
          </w:p>
        </w:tc>
        <w:tc>
          <w:tcPr>
            <w:tcW w:w="1068" w:type="dxa"/>
            <w:tcBorders>
              <w:top w:val="single" w:sz="6" w:space="0" w:color="auto"/>
              <w:bottom w:val="single" w:sz="6" w:space="0" w:color="auto"/>
              <w:right w:val="single" w:sz="6" w:space="0" w:color="auto"/>
            </w:tcBorders>
            <w:vAlign w:val="center"/>
          </w:tcPr>
          <w:p w:rsidR="007A4AA9" w:rsidRPr="005D0DE2" w:rsidRDefault="007A4AA9" w:rsidP="00821A05">
            <w:pPr>
              <w:jc w:val="center"/>
              <w:rPr>
                <w:rFonts w:cs="Arial"/>
                <w:b/>
                <w:i/>
              </w:rPr>
            </w:pPr>
            <w:r w:rsidRPr="005D0DE2">
              <w:rPr>
                <w:rFonts w:cs="Arial"/>
                <w:b/>
                <w:i/>
              </w:rPr>
              <w:t>избираем</w:t>
            </w:r>
          </w:p>
        </w:tc>
        <w:tc>
          <w:tcPr>
            <w:tcW w:w="1134" w:type="dxa"/>
            <w:tcBorders>
              <w:top w:val="single" w:sz="6" w:space="0" w:color="auto"/>
              <w:bottom w:val="single" w:sz="6" w:space="0" w:color="auto"/>
              <w:right w:val="single" w:sz="6" w:space="0" w:color="auto"/>
            </w:tcBorders>
            <w:vAlign w:val="center"/>
          </w:tcPr>
          <w:p w:rsidR="007A4AA9" w:rsidRDefault="007A4AA9" w:rsidP="00821A05">
            <w:pPr>
              <w:jc w:val="center"/>
              <w:rPr>
                <w:rFonts w:cs="Arial"/>
              </w:rPr>
            </w:pPr>
          </w:p>
        </w:tc>
        <w:tc>
          <w:tcPr>
            <w:tcW w:w="1188" w:type="dxa"/>
            <w:tcBorders>
              <w:top w:val="single" w:sz="6" w:space="0" w:color="auto"/>
              <w:left w:val="single" w:sz="6" w:space="0" w:color="auto"/>
              <w:bottom w:val="single" w:sz="6" w:space="0" w:color="auto"/>
              <w:right w:val="single" w:sz="6" w:space="0" w:color="auto"/>
            </w:tcBorders>
            <w:vAlign w:val="center"/>
          </w:tcPr>
          <w:p w:rsidR="007A4AA9" w:rsidRDefault="007A4AA9" w:rsidP="00821A05">
            <w:pPr>
              <w:jc w:val="center"/>
            </w:pPr>
            <w:r w:rsidRPr="003138AC">
              <w:rPr>
                <w:rFonts w:cs="Arial"/>
              </w:rPr>
              <w:t>математика</w:t>
            </w:r>
          </w:p>
        </w:tc>
        <w:tc>
          <w:tcPr>
            <w:tcW w:w="1013" w:type="dxa"/>
            <w:tcBorders>
              <w:top w:val="single" w:sz="6" w:space="0" w:color="auto"/>
              <w:left w:val="single" w:sz="6" w:space="0" w:color="auto"/>
              <w:bottom w:val="single" w:sz="6" w:space="0" w:color="auto"/>
              <w:right w:val="single" w:sz="6" w:space="0" w:color="auto"/>
            </w:tcBorders>
            <w:vAlign w:val="center"/>
          </w:tcPr>
          <w:p w:rsidR="007A4AA9" w:rsidRDefault="007A4AA9" w:rsidP="00821A05">
            <w:pPr>
              <w:jc w:val="center"/>
            </w:pPr>
            <w:r w:rsidRPr="00141BB1">
              <w:rPr>
                <w:rFonts w:cs="Arial"/>
              </w:rPr>
              <w:t>бълг.</w:t>
            </w:r>
            <w:r w:rsidRPr="00141BB1">
              <w:rPr>
                <w:rFonts w:cs="Arial"/>
                <w:lang w:val="en-US"/>
              </w:rPr>
              <w:t xml:space="preserve"> </w:t>
            </w:r>
            <w:r w:rsidRPr="00141BB1">
              <w:rPr>
                <w:rFonts w:cs="Arial"/>
              </w:rPr>
              <w:t>език</w:t>
            </w:r>
          </w:p>
        </w:tc>
        <w:tc>
          <w:tcPr>
            <w:tcW w:w="1148" w:type="dxa"/>
            <w:tcBorders>
              <w:top w:val="single" w:sz="6" w:space="0" w:color="auto"/>
              <w:left w:val="single" w:sz="6" w:space="0" w:color="auto"/>
              <w:bottom w:val="single" w:sz="6" w:space="0" w:color="auto"/>
              <w:right w:val="single" w:sz="6" w:space="0" w:color="auto"/>
            </w:tcBorders>
            <w:vAlign w:val="center"/>
          </w:tcPr>
          <w:p w:rsidR="007A4AA9" w:rsidRDefault="007A4AA9" w:rsidP="00821A05">
            <w:pPr>
              <w:jc w:val="center"/>
            </w:pPr>
            <w:r w:rsidRPr="00CC035A">
              <w:rPr>
                <w:rFonts w:cs="Arial"/>
                <w:b/>
              </w:rPr>
              <w:t>2А+В+Г</w:t>
            </w:r>
          </w:p>
        </w:tc>
        <w:tc>
          <w:tcPr>
            <w:tcW w:w="567" w:type="dxa"/>
            <w:tcBorders>
              <w:top w:val="single" w:sz="6" w:space="0" w:color="auto"/>
              <w:left w:val="single" w:sz="6" w:space="0" w:color="auto"/>
              <w:bottom w:val="single" w:sz="6" w:space="0" w:color="auto"/>
              <w:right w:val="double" w:sz="6" w:space="0" w:color="auto"/>
            </w:tcBorders>
            <w:vAlign w:val="center"/>
          </w:tcPr>
          <w:p w:rsidR="007A4AA9" w:rsidRDefault="007A4AA9" w:rsidP="00821A05">
            <w:pPr>
              <w:jc w:val="center"/>
            </w:pPr>
            <w:r>
              <w:rPr>
                <w:rFonts w:cs="Arial"/>
                <w:b/>
              </w:rPr>
              <w:t>24</w:t>
            </w:r>
          </w:p>
        </w:tc>
      </w:tr>
      <w:tr w:rsidR="007A4AA9" w:rsidTr="00821A05">
        <w:tblPrEx>
          <w:tblCellMar>
            <w:top w:w="0" w:type="dxa"/>
            <w:left w:w="0" w:type="dxa"/>
            <w:bottom w:w="0" w:type="dxa"/>
            <w:right w:w="0" w:type="dxa"/>
          </w:tblCellMar>
        </w:tblPrEx>
        <w:trPr>
          <w:cantSplit/>
          <w:trHeight w:val="454"/>
          <w:jc w:val="center"/>
        </w:trPr>
        <w:tc>
          <w:tcPr>
            <w:tcW w:w="353" w:type="dxa"/>
            <w:tcBorders>
              <w:left w:val="double" w:sz="6" w:space="0" w:color="auto"/>
              <w:bottom w:val="single" w:sz="6" w:space="0" w:color="auto"/>
              <w:right w:val="double" w:sz="6" w:space="0" w:color="auto"/>
            </w:tcBorders>
            <w:vAlign w:val="center"/>
          </w:tcPr>
          <w:p w:rsidR="007A4AA9" w:rsidRDefault="007A4AA9" w:rsidP="00821A05">
            <w:pPr>
              <w:jc w:val="center"/>
              <w:rPr>
                <w:rFonts w:cs="Arial"/>
              </w:rPr>
            </w:pPr>
            <w:r>
              <w:rPr>
                <w:rFonts w:cs="Arial"/>
              </w:rPr>
              <w:t>1</w:t>
            </w:r>
            <w:r w:rsidR="003B1E13">
              <w:rPr>
                <w:rFonts w:cs="Arial"/>
              </w:rPr>
              <w:t>4</w:t>
            </w:r>
          </w:p>
        </w:tc>
        <w:tc>
          <w:tcPr>
            <w:tcW w:w="3840" w:type="dxa"/>
            <w:tcBorders>
              <w:bottom w:val="single" w:sz="6" w:space="0" w:color="auto"/>
              <w:right w:val="single" w:sz="6" w:space="0" w:color="auto"/>
            </w:tcBorders>
            <w:vAlign w:val="center"/>
          </w:tcPr>
          <w:p w:rsidR="007A4AA9" w:rsidRDefault="007A4AA9" w:rsidP="00821A05">
            <w:pPr>
              <w:ind w:left="57"/>
              <w:rPr>
                <w:rFonts w:cs="Arial"/>
              </w:rPr>
            </w:pPr>
            <w:r w:rsidRPr="00BA6B5A">
              <w:rPr>
                <w:rFonts w:cs="Arial"/>
              </w:rPr>
              <w:t>Информационни и комуник</w:t>
            </w:r>
            <w:r>
              <w:rPr>
                <w:rFonts w:cs="Arial"/>
              </w:rPr>
              <w:t>.</w:t>
            </w:r>
            <w:r w:rsidRPr="00BA6B5A">
              <w:rPr>
                <w:rFonts w:cs="Arial"/>
              </w:rPr>
              <w:t xml:space="preserve"> технологии</w:t>
            </w:r>
          </w:p>
          <w:p w:rsidR="007A4AA9" w:rsidRDefault="007A4AA9" w:rsidP="00821A05">
            <w:pPr>
              <w:ind w:left="57"/>
              <w:rPr>
                <w:rFonts w:cs="Arial"/>
              </w:rPr>
            </w:pPr>
            <w:r w:rsidRPr="00BA6B5A">
              <w:rPr>
                <w:rFonts w:cs="Arial"/>
              </w:rPr>
              <w:t>(бълг. език)</w:t>
            </w:r>
          </w:p>
        </w:tc>
        <w:tc>
          <w:tcPr>
            <w:tcW w:w="1068" w:type="dxa"/>
            <w:tcBorders>
              <w:bottom w:val="single" w:sz="6" w:space="0" w:color="auto"/>
              <w:right w:val="single" w:sz="6" w:space="0" w:color="auto"/>
            </w:tcBorders>
            <w:vAlign w:val="center"/>
          </w:tcPr>
          <w:p w:rsidR="007A4AA9" w:rsidRPr="005D0DE2" w:rsidRDefault="007A4AA9" w:rsidP="00821A05">
            <w:pPr>
              <w:jc w:val="center"/>
              <w:rPr>
                <w:rFonts w:cs="Arial"/>
                <w:b/>
                <w:i/>
              </w:rPr>
            </w:pPr>
            <w:r w:rsidRPr="005D0DE2">
              <w:rPr>
                <w:rFonts w:cs="Arial"/>
                <w:b/>
                <w:i/>
              </w:rPr>
              <w:t>избираем</w:t>
            </w:r>
          </w:p>
        </w:tc>
        <w:tc>
          <w:tcPr>
            <w:tcW w:w="1134" w:type="dxa"/>
            <w:tcBorders>
              <w:top w:val="single" w:sz="6" w:space="0" w:color="auto"/>
              <w:bottom w:val="single" w:sz="6" w:space="0" w:color="auto"/>
              <w:right w:val="single" w:sz="6" w:space="0" w:color="auto"/>
            </w:tcBorders>
            <w:vAlign w:val="center"/>
          </w:tcPr>
          <w:p w:rsidR="007A4AA9" w:rsidRDefault="007A4AA9" w:rsidP="00821A05">
            <w:pPr>
              <w:jc w:val="center"/>
              <w:rPr>
                <w:rFonts w:cs="Arial"/>
              </w:rPr>
            </w:pPr>
          </w:p>
        </w:tc>
        <w:tc>
          <w:tcPr>
            <w:tcW w:w="1188" w:type="dxa"/>
            <w:tcBorders>
              <w:left w:val="single" w:sz="6" w:space="0" w:color="auto"/>
              <w:bottom w:val="single" w:sz="6" w:space="0" w:color="auto"/>
              <w:right w:val="single" w:sz="6" w:space="0" w:color="auto"/>
            </w:tcBorders>
            <w:vAlign w:val="center"/>
          </w:tcPr>
          <w:p w:rsidR="007A4AA9" w:rsidRDefault="007A4AA9" w:rsidP="00821A05">
            <w:pPr>
              <w:jc w:val="center"/>
            </w:pPr>
            <w:r w:rsidRPr="003138AC">
              <w:rPr>
                <w:rFonts w:cs="Arial"/>
              </w:rPr>
              <w:t>математика</w:t>
            </w:r>
          </w:p>
        </w:tc>
        <w:tc>
          <w:tcPr>
            <w:tcW w:w="1013" w:type="dxa"/>
            <w:tcBorders>
              <w:left w:val="single" w:sz="6" w:space="0" w:color="auto"/>
              <w:bottom w:val="single" w:sz="6" w:space="0" w:color="auto"/>
              <w:right w:val="single" w:sz="6" w:space="0" w:color="auto"/>
            </w:tcBorders>
            <w:vAlign w:val="center"/>
          </w:tcPr>
          <w:p w:rsidR="007A4AA9" w:rsidRDefault="007A4AA9" w:rsidP="00821A05">
            <w:pPr>
              <w:jc w:val="center"/>
            </w:pPr>
            <w:r w:rsidRPr="00141BB1">
              <w:rPr>
                <w:rFonts w:cs="Arial"/>
              </w:rPr>
              <w:t>бълг.</w:t>
            </w:r>
            <w:r w:rsidRPr="00E37773">
              <w:rPr>
                <w:rFonts w:cs="Arial"/>
                <w:lang w:val="ru-RU"/>
              </w:rPr>
              <w:t xml:space="preserve"> </w:t>
            </w:r>
            <w:r w:rsidRPr="00141BB1">
              <w:rPr>
                <w:rFonts w:cs="Arial"/>
              </w:rPr>
              <w:t>език</w:t>
            </w:r>
          </w:p>
        </w:tc>
        <w:tc>
          <w:tcPr>
            <w:tcW w:w="1148" w:type="dxa"/>
            <w:tcBorders>
              <w:left w:val="single" w:sz="6" w:space="0" w:color="auto"/>
              <w:bottom w:val="single" w:sz="6" w:space="0" w:color="auto"/>
              <w:right w:val="single" w:sz="6" w:space="0" w:color="auto"/>
            </w:tcBorders>
            <w:vAlign w:val="center"/>
          </w:tcPr>
          <w:p w:rsidR="007A4AA9" w:rsidRDefault="007A4AA9" w:rsidP="00821A05">
            <w:pPr>
              <w:jc w:val="center"/>
            </w:pPr>
            <w:r w:rsidRPr="00CC035A">
              <w:rPr>
                <w:rFonts w:cs="Arial"/>
                <w:b/>
              </w:rPr>
              <w:t>2А+В+Г</w:t>
            </w:r>
          </w:p>
        </w:tc>
        <w:tc>
          <w:tcPr>
            <w:tcW w:w="567" w:type="dxa"/>
            <w:tcBorders>
              <w:left w:val="single" w:sz="6" w:space="0" w:color="auto"/>
              <w:bottom w:val="single" w:sz="6" w:space="0" w:color="auto"/>
              <w:right w:val="double" w:sz="6" w:space="0" w:color="auto"/>
            </w:tcBorders>
            <w:vAlign w:val="center"/>
          </w:tcPr>
          <w:p w:rsidR="007A4AA9" w:rsidRDefault="007A4AA9" w:rsidP="00821A05">
            <w:pPr>
              <w:jc w:val="center"/>
            </w:pPr>
            <w:r>
              <w:rPr>
                <w:rFonts w:cs="Arial"/>
                <w:b/>
              </w:rPr>
              <w:t>24</w:t>
            </w:r>
          </w:p>
        </w:tc>
      </w:tr>
      <w:tr w:rsidR="007A4AA9" w:rsidTr="00821A05">
        <w:tblPrEx>
          <w:tblCellMar>
            <w:top w:w="0" w:type="dxa"/>
            <w:left w:w="0" w:type="dxa"/>
            <w:bottom w:w="0" w:type="dxa"/>
            <w:right w:w="0" w:type="dxa"/>
          </w:tblCellMar>
        </w:tblPrEx>
        <w:trPr>
          <w:cantSplit/>
          <w:trHeight w:val="454"/>
          <w:jc w:val="center"/>
        </w:trPr>
        <w:tc>
          <w:tcPr>
            <w:tcW w:w="353" w:type="dxa"/>
            <w:tcBorders>
              <w:top w:val="single" w:sz="6" w:space="0" w:color="auto"/>
              <w:left w:val="double" w:sz="6" w:space="0" w:color="auto"/>
              <w:bottom w:val="single" w:sz="6" w:space="0" w:color="auto"/>
              <w:right w:val="double" w:sz="6" w:space="0" w:color="auto"/>
            </w:tcBorders>
            <w:vAlign w:val="center"/>
          </w:tcPr>
          <w:p w:rsidR="007A4AA9" w:rsidRDefault="007A4AA9" w:rsidP="00821A05">
            <w:pPr>
              <w:jc w:val="center"/>
              <w:rPr>
                <w:rFonts w:cs="Arial"/>
              </w:rPr>
            </w:pPr>
            <w:r>
              <w:rPr>
                <w:rFonts w:cs="Arial"/>
              </w:rPr>
              <w:t>1</w:t>
            </w:r>
            <w:r w:rsidR="003B1E13">
              <w:rPr>
                <w:rFonts w:cs="Arial"/>
              </w:rPr>
              <w:t>5</w:t>
            </w:r>
          </w:p>
        </w:tc>
        <w:tc>
          <w:tcPr>
            <w:tcW w:w="3840" w:type="dxa"/>
            <w:tcBorders>
              <w:top w:val="single" w:sz="6" w:space="0" w:color="auto"/>
              <w:bottom w:val="single" w:sz="6" w:space="0" w:color="auto"/>
              <w:right w:val="single" w:sz="6" w:space="0" w:color="auto"/>
            </w:tcBorders>
            <w:vAlign w:val="center"/>
          </w:tcPr>
          <w:p w:rsidR="007A4AA9" w:rsidRDefault="007A4AA9" w:rsidP="00821A05">
            <w:pPr>
              <w:jc w:val="left"/>
              <w:rPr>
                <w:rFonts w:cs="Arial"/>
              </w:rPr>
            </w:pPr>
            <w:r>
              <w:rPr>
                <w:rFonts w:cs="Arial"/>
              </w:rPr>
              <w:t xml:space="preserve"> </w:t>
            </w:r>
            <w:r w:rsidRPr="00BA6B5A">
              <w:rPr>
                <w:rFonts w:cs="Arial"/>
              </w:rPr>
              <w:t>Информационни и комуник</w:t>
            </w:r>
            <w:r>
              <w:rPr>
                <w:rFonts w:cs="Arial"/>
              </w:rPr>
              <w:t>.</w:t>
            </w:r>
            <w:r w:rsidRPr="00BA6B5A">
              <w:rPr>
                <w:rFonts w:cs="Arial"/>
              </w:rPr>
              <w:t xml:space="preserve"> технологии</w:t>
            </w:r>
          </w:p>
          <w:p w:rsidR="007A4AA9" w:rsidRDefault="007A4AA9" w:rsidP="00821A05">
            <w:pPr>
              <w:jc w:val="left"/>
              <w:rPr>
                <w:rFonts w:cs="Arial"/>
              </w:rPr>
            </w:pPr>
            <w:r w:rsidRPr="00BA6B5A">
              <w:rPr>
                <w:rFonts w:cs="Arial"/>
              </w:rPr>
              <w:t>(англ. език)</w:t>
            </w:r>
          </w:p>
        </w:tc>
        <w:tc>
          <w:tcPr>
            <w:tcW w:w="1068" w:type="dxa"/>
            <w:tcBorders>
              <w:top w:val="single" w:sz="6" w:space="0" w:color="auto"/>
              <w:bottom w:val="single" w:sz="6" w:space="0" w:color="auto"/>
              <w:right w:val="single" w:sz="6" w:space="0" w:color="auto"/>
            </w:tcBorders>
            <w:vAlign w:val="center"/>
          </w:tcPr>
          <w:p w:rsidR="007A4AA9" w:rsidRPr="005D0DE2" w:rsidRDefault="007A4AA9" w:rsidP="00821A05">
            <w:pPr>
              <w:jc w:val="center"/>
              <w:rPr>
                <w:rFonts w:cs="Arial"/>
                <w:b/>
                <w:i/>
              </w:rPr>
            </w:pPr>
            <w:r w:rsidRPr="005D0DE2">
              <w:rPr>
                <w:rFonts w:cs="Arial"/>
                <w:b/>
                <w:i/>
              </w:rPr>
              <w:t>избираем</w:t>
            </w:r>
          </w:p>
        </w:tc>
        <w:tc>
          <w:tcPr>
            <w:tcW w:w="1134" w:type="dxa"/>
            <w:tcBorders>
              <w:top w:val="single" w:sz="6" w:space="0" w:color="auto"/>
              <w:bottom w:val="single" w:sz="6" w:space="0" w:color="auto"/>
              <w:right w:val="single" w:sz="6" w:space="0" w:color="auto"/>
            </w:tcBorders>
            <w:vAlign w:val="center"/>
          </w:tcPr>
          <w:p w:rsidR="007A4AA9" w:rsidRDefault="007A4AA9" w:rsidP="00821A05">
            <w:pPr>
              <w:jc w:val="center"/>
              <w:rPr>
                <w:rFonts w:cs="Arial"/>
              </w:rPr>
            </w:pPr>
            <w:r>
              <w:rPr>
                <w:rFonts w:cs="Arial"/>
              </w:rPr>
              <w:t>англ. език</w:t>
            </w:r>
          </w:p>
        </w:tc>
        <w:tc>
          <w:tcPr>
            <w:tcW w:w="1188" w:type="dxa"/>
            <w:tcBorders>
              <w:top w:val="single" w:sz="6" w:space="0" w:color="auto"/>
              <w:left w:val="single" w:sz="6" w:space="0" w:color="auto"/>
              <w:bottom w:val="single" w:sz="6" w:space="0" w:color="auto"/>
              <w:right w:val="single" w:sz="6" w:space="0" w:color="auto"/>
            </w:tcBorders>
            <w:vAlign w:val="center"/>
          </w:tcPr>
          <w:p w:rsidR="007A4AA9" w:rsidRPr="005828EC" w:rsidRDefault="007A4AA9" w:rsidP="00821A05">
            <w:pPr>
              <w:jc w:val="center"/>
              <w:rPr>
                <w:rFonts w:cs="Arial"/>
              </w:rPr>
            </w:pPr>
            <w:r w:rsidRPr="003138AC">
              <w:rPr>
                <w:rFonts w:cs="Arial"/>
              </w:rPr>
              <w:t>математика</w:t>
            </w:r>
          </w:p>
        </w:tc>
        <w:tc>
          <w:tcPr>
            <w:tcW w:w="1013" w:type="dxa"/>
            <w:tcBorders>
              <w:top w:val="single" w:sz="6" w:space="0" w:color="auto"/>
              <w:left w:val="single" w:sz="6" w:space="0" w:color="auto"/>
              <w:bottom w:val="single" w:sz="6" w:space="0" w:color="auto"/>
              <w:right w:val="single" w:sz="6" w:space="0" w:color="auto"/>
            </w:tcBorders>
            <w:vAlign w:val="center"/>
          </w:tcPr>
          <w:p w:rsidR="007A4AA9" w:rsidRPr="005828EC" w:rsidRDefault="007A4AA9" w:rsidP="00821A05">
            <w:pPr>
              <w:jc w:val="center"/>
              <w:rPr>
                <w:rFonts w:cs="Arial"/>
              </w:rPr>
            </w:pPr>
            <w:r w:rsidRPr="00141BB1">
              <w:rPr>
                <w:rFonts w:cs="Arial"/>
              </w:rPr>
              <w:t>бълг.</w:t>
            </w:r>
            <w:r w:rsidRPr="005828EC">
              <w:rPr>
                <w:rFonts w:cs="Arial"/>
              </w:rPr>
              <w:t xml:space="preserve"> </w:t>
            </w:r>
            <w:r w:rsidRPr="00141BB1">
              <w:rPr>
                <w:rFonts w:cs="Arial"/>
              </w:rPr>
              <w:t>език</w:t>
            </w:r>
          </w:p>
        </w:tc>
        <w:tc>
          <w:tcPr>
            <w:tcW w:w="1148" w:type="dxa"/>
            <w:tcBorders>
              <w:top w:val="single" w:sz="6" w:space="0" w:color="auto"/>
              <w:left w:val="single" w:sz="6" w:space="0" w:color="auto"/>
              <w:bottom w:val="single" w:sz="6" w:space="0" w:color="auto"/>
              <w:right w:val="single" w:sz="6" w:space="0" w:color="auto"/>
            </w:tcBorders>
            <w:vAlign w:val="center"/>
          </w:tcPr>
          <w:p w:rsidR="007A4AA9" w:rsidRPr="00D53F05" w:rsidRDefault="007A4AA9" w:rsidP="00821A05">
            <w:pPr>
              <w:jc w:val="center"/>
              <w:rPr>
                <w:rFonts w:cs="Arial"/>
                <w:b/>
              </w:rPr>
            </w:pPr>
            <w:r w:rsidRPr="00D53F05">
              <w:rPr>
                <w:rFonts w:cs="Arial"/>
                <w:b/>
              </w:rPr>
              <w:t>2А+Б+В+Г</w:t>
            </w:r>
          </w:p>
        </w:tc>
        <w:tc>
          <w:tcPr>
            <w:tcW w:w="567" w:type="dxa"/>
            <w:tcBorders>
              <w:top w:val="single" w:sz="6" w:space="0" w:color="auto"/>
              <w:left w:val="single" w:sz="6" w:space="0" w:color="auto"/>
              <w:bottom w:val="single" w:sz="6" w:space="0" w:color="auto"/>
              <w:right w:val="double" w:sz="6" w:space="0" w:color="auto"/>
            </w:tcBorders>
            <w:vAlign w:val="center"/>
          </w:tcPr>
          <w:p w:rsidR="007A4AA9" w:rsidRPr="00D53F05" w:rsidRDefault="007A4AA9" w:rsidP="00821A05">
            <w:pPr>
              <w:jc w:val="center"/>
              <w:rPr>
                <w:rFonts w:cs="Arial"/>
                <w:b/>
              </w:rPr>
            </w:pPr>
            <w:r>
              <w:rPr>
                <w:rFonts w:cs="Arial"/>
                <w:b/>
              </w:rPr>
              <w:t>30</w:t>
            </w:r>
          </w:p>
        </w:tc>
      </w:tr>
      <w:tr w:rsidR="007A4AA9" w:rsidTr="007A4AA9">
        <w:tblPrEx>
          <w:tblCellMar>
            <w:top w:w="0" w:type="dxa"/>
            <w:left w:w="0" w:type="dxa"/>
            <w:bottom w:w="0" w:type="dxa"/>
            <w:right w:w="0" w:type="dxa"/>
          </w:tblCellMar>
        </w:tblPrEx>
        <w:trPr>
          <w:cantSplit/>
          <w:trHeight w:val="369"/>
          <w:jc w:val="center"/>
        </w:trPr>
        <w:tc>
          <w:tcPr>
            <w:tcW w:w="353" w:type="dxa"/>
            <w:tcBorders>
              <w:top w:val="single" w:sz="6" w:space="0" w:color="auto"/>
              <w:left w:val="double" w:sz="6" w:space="0" w:color="auto"/>
              <w:bottom w:val="single" w:sz="6" w:space="0" w:color="auto"/>
              <w:right w:val="double" w:sz="6" w:space="0" w:color="auto"/>
            </w:tcBorders>
            <w:vAlign w:val="center"/>
          </w:tcPr>
          <w:p w:rsidR="007A4AA9" w:rsidRDefault="007A4AA9" w:rsidP="00821A05">
            <w:pPr>
              <w:jc w:val="center"/>
              <w:rPr>
                <w:rFonts w:cs="Arial"/>
              </w:rPr>
            </w:pPr>
            <w:r>
              <w:rPr>
                <w:rFonts w:cs="Arial"/>
              </w:rPr>
              <w:t>1</w:t>
            </w:r>
            <w:r w:rsidR="003B1E13">
              <w:rPr>
                <w:rFonts w:cs="Arial"/>
              </w:rPr>
              <w:t>6</w:t>
            </w:r>
          </w:p>
        </w:tc>
        <w:tc>
          <w:tcPr>
            <w:tcW w:w="3840" w:type="dxa"/>
            <w:tcBorders>
              <w:top w:val="single" w:sz="6" w:space="0" w:color="auto"/>
              <w:bottom w:val="single" w:sz="6" w:space="0" w:color="auto"/>
              <w:right w:val="single" w:sz="6" w:space="0" w:color="auto"/>
            </w:tcBorders>
            <w:vAlign w:val="center"/>
          </w:tcPr>
          <w:p w:rsidR="007A4AA9" w:rsidRDefault="007A4AA9" w:rsidP="00821A05">
            <w:pPr>
              <w:ind w:left="57"/>
              <w:rPr>
                <w:rFonts w:cs="Arial"/>
              </w:rPr>
            </w:pPr>
            <w:r w:rsidRPr="00DC2B56">
              <w:rPr>
                <w:rFonts w:cs="Arial"/>
              </w:rPr>
              <w:t>Компютърни системи и технологии</w:t>
            </w:r>
            <w:r>
              <w:rPr>
                <w:rFonts w:cs="Arial"/>
              </w:rPr>
              <w:t xml:space="preserve"> </w:t>
            </w:r>
          </w:p>
        </w:tc>
        <w:tc>
          <w:tcPr>
            <w:tcW w:w="1068" w:type="dxa"/>
            <w:tcBorders>
              <w:top w:val="single" w:sz="6" w:space="0" w:color="auto"/>
              <w:bottom w:val="single" w:sz="6" w:space="0" w:color="auto"/>
              <w:right w:val="single" w:sz="6" w:space="0" w:color="auto"/>
            </w:tcBorders>
            <w:vAlign w:val="center"/>
          </w:tcPr>
          <w:p w:rsidR="007A4AA9" w:rsidRPr="005D0DE2" w:rsidRDefault="007A4AA9" w:rsidP="00821A05">
            <w:pPr>
              <w:jc w:val="center"/>
              <w:rPr>
                <w:rFonts w:cs="Arial"/>
                <w:b/>
                <w:i/>
              </w:rPr>
            </w:pPr>
            <w:r w:rsidRPr="005D0DE2">
              <w:rPr>
                <w:rFonts w:cs="Arial"/>
                <w:b/>
                <w:i/>
              </w:rPr>
              <w:t>избираем</w:t>
            </w:r>
          </w:p>
        </w:tc>
        <w:tc>
          <w:tcPr>
            <w:tcW w:w="1134" w:type="dxa"/>
            <w:tcBorders>
              <w:top w:val="single" w:sz="6" w:space="0" w:color="auto"/>
              <w:bottom w:val="single" w:sz="6" w:space="0" w:color="auto"/>
              <w:right w:val="single" w:sz="6" w:space="0" w:color="auto"/>
            </w:tcBorders>
            <w:vAlign w:val="center"/>
          </w:tcPr>
          <w:p w:rsidR="007A4AA9" w:rsidRDefault="007A4AA9" w:rsidP="00821A05">
            <w:pPr>
              <w:jc w:val="center"/>
              <w:rPr>
                <w:rFonts w:cs="Arial"/>
              </w:rPr>
            </w:pPr>
          </w:p>
        </w:tc>
        <w:tc>
          <w:tcPr>
            <w:tcW w:w="1188" w:type="dxa"/>
            <w:tcBorders>
              <w:top w:val="single" w:sz="6" w:space="0" w:color="auto"/>
              <w:left w:val="single" w:sz="6" w:space="0" w:color="auto"/>
              <w:bottom w:val="single" w:sz="6" w:space="0" w:color="auto"/>
              <w:right w:val="single" w:sz="6" w:space="0" w:color="auto"/>
            </w:tcBorders>
            <w:vAlign w:val="center"/>
          </w:tcPr>
          <w:p w:rsidR="007A4AA9" w:rsidRDefault="007A4AA9" w:rsidP="00821A05">
            <w:pPr>
              <w:jc w:val="center"/>
            </w:pPr>
            <w:r w:rsidRPr="003138AC">
              <w:rPr>
                <w:rFonts w:cs="Arial"/>
              </w:rPr>
              <w:t>математика</w:t>
            </w:r>
          </w:p>
        </w:tc>
        <w:tc>
          <w:tcPr>
            <w:tcW w:w="1013" w:type="dxa"/>
            <w:tcBorders>
              <w:top w:val="single" w:sz="6" w:space="0" w:color="auto"/>
              <w:left w:val="single" w:sz="6" w:space="0" w:color="auto"/>
              <w:bottom w:val="single" w:sz="6" w:space="0" w:color="auto"/>
              <w:right w:val="single" w:sz="6" w:space="0" w:color="auto"/>
            </w:tcBorders>
            <w:vAlign w:val="center"/>
          </w:tcPr>
          <w:p w:rsidR="007A4AA9" w:rsidRDefault="007A4AA9" w:rsidP="00821A05">
            <w:pPr>
              <w:jc w:val="center"/>
            </w:pPr>
            <w:r w:rsidRPr="00141BB1">
              <w:rPr>
                <w:rFonts w:cs="Arial"/>
              </w:rPr>
              <w:t>бълг.</w:t>
            </w:r>
            <w:r w:rsidRPr="00D11E96">
              <w:rPr>
                <w:rFonts w:cs="Arial"/>
                <w:lang w:val="ru-RU"/>
              </w:rPr>
              <w:t xml:space="preserve"> </w:t>
            </w:r>
            <w:r w:rsidRPr="00141BB1">
              <w:rPr>
                <w:rFonts w:cs="Arial"/>
              </w:rPr>
              <w:t>език</w:t>
            </w:r>
          </w:p>
        </w:tc>
        <w:tc>
          <w:tcPr>
            <w:tcW w:w="1148" w:type="dxa"/>
            <w:tcBorders>
              <w:top w:val="single" w:sz="6" w:space="0" w:color="auto"/>
              <w:left w:val="single" w:sz="6" w:space="0" w:color="auto"/>
              <w:bottom w:val="single" w:sz="6" w:space="0" w:color="auto"/>
              <w:right w:val="single" w:sz="6" w:space="0" w:color="auto"/>
            </w:tcBorders>
            <w:vAlign w:val="center"/>
          </w:tcPr>
          <w:p w:rsidR="007A4AA9" w:rsidRDefault="007A4AA9" w:rsidP="00821A05">
            <w:pPr>
              <w:jc w:val="center"/>
            </w:pPr>
            <w:r w:rsidRPr="00CC035A">
              <w:rPr>
                <w:rFonts w:cs="Arial"/>
                <w:b/>
              </w:rPr>
              <w:t>2А+В+Г</w:t>
            </w:r>
          </w:p>
        </w:tc>
        <w:tc>
          <w:tcPr>
            <w:tcW w:w="567" w:type="dxa"/>
            <w:tcBorders>
              <w:top w:val="single" w:sz="6" w:space="0" w:color="auto"/>
              <w:left w:val="single" w:sz="6" w:space="0" w:color="auto"/>
              <w:bottom w:val="single" w:sz="6" w:space="0" w:color="auto"/>
              <w:right w:val="double" w:sz="6" w:space="0" w:color="auto"/>
            </w:tcBorders>
            <w:vAlign w:val="center"/>
          </w:tcPr>
          <w:p w:rsidR="007A4AA9" w:rsidRDefault="007A4AA9" w:rsidP="00821A05">
            <w:pPr>
              <w:jc w:val="center"/>
            </w:pPr>
            <w:r>
              <w:rPr>
                <w:rFonts w:cs="Arial"/>
                <w:b/>
              </w:rPr>
              <w:t>24</w:t>
            </w:r>
          </w:p>
        </w:tc>
      </w:tr>
      <w:tr w:rsidR="007A4AA9" w:rsidTr="007A4AA9">
        <w:tblPrEx>
          <w:tblCellMar>
            <w:top w:w="0" w:type="dxa"/>
            <w:left w:w="0" w:type="dxa"/>
            <w:bottom w:w="0" w:type="dxa"/>
            <w:right w:w="0" w:type="dxa"/>
          </w:tblCellMar>
        </w:tblPrEx>
        <w:trPr>
          <w:cantSplit/>
          <w:trHeight w:val="369"/>
          <w:jc w:val="center"/>
        </w:trPr>
        <w:tc>
          <w:tcPr>
            <w:tcW w:w="353" w:type="dxa"/>
            <w:tcBorders>
              <w:left w:val="double" w:sz="6" w:space="0" w:color="auto"/>
              <w:bottom w:val="single" w:sz="6" w:space="0" w:color="auto"/>
              <w:right w:val="double" w:sz="6" w:space="0" w:color="auto"/>
            </w:tcBorders>
            <w:vAlign w:val="center"/>
          </w:tcPr>
          <w:p w:rsidR="007A4AA9" w:rsidRPr="00EF20B5" w:rsidRDefault="007A4AA9" w:rsidP="00821A05">
            <w:pPr>
              <w:jc w:val="center"/>
              <w:rPr>
                <w:rFonts w:cs="Arial"/>
              </w:rPr>
            </w:pPr>
            <w:r w:rsidRPr="00EF20B5">
              <w:rPr>
                <w:rFonts w:cs="Arial"/>
              </w:rPr>
              <w:t>1</w:t>
            </w:r>
            <w:r w:rsidR="003B1E13">
              <w:rPr>
                <w:rFonts w:cs="Arial"/>
              </w:rPr>
              <w:t>7</w:t>
            </w:r>
          </w:p>
        </w:tc>
        <w:tc>
          <w:tcPr>
            <w:tcW w:w="3840" w:type="dxa"/>
            <w:tcBorders>
              <w:bottom w:val="single" w:sz="6" w:space="0" w:color="auto"/>
              <w:right w:val="single" w:sz="6" w:space="0" w:color="auto"/>
            </w:tcBorders>
            <w:vAlign w:val="center"/>
          </w:tcPr>
          <w:p w:rsidR="007A4AA9" w:rsidRPr="00EF20B5" w:rsidRDefault="007A4AA9" w:rsidP="00821A05">
            <w:pPr>
              <w:ind w:left="57"/>
              <w:rPr>
                <w:rFonts w:cs="Arial"/>
              </w:rPr>
            </w:pPr>
            <w:r w:rsidRPr="00EF20B5">
              <w:rPr>
                <w:rFonts w:cs="Arial"/>
              </w:rPr>
              <w:t>Транспортна техника и тех</w:t>
            </w:r>
            <w:r w:rsidRPr="00EF20B5">
              <w:rPr>
                <w:rFonts w:cs="Arial"/>
              </w:rPr>
              <w:softHyphen/>
              <w:t>но</w:t>
            </w:r>
            <w:r w:rsidRPr="00EF20B5">
              <w:rPr>
                <w:rFonts w:cs="Arial"/>
              </w:rPr>
              <w:softHyphen/>
              <w:t>ло</w:t>
            </w:r>
            <w:r w:rsidRPr="00EF20B5">
              <w:rPr>
                <w:rFonts w:cs="Arial"/>
              </w:rPr>
              <w:softHyphen/>
              <w:t>гии</w:t>
            </w:r>
          </w:p>
        </w:tc>
        <w:tc>
          <w:tcPr>
            <w:tcW w:w="1068" w:type="dxa"/>
            <w:tcBorders>
              <w:bottom w:val="single" w:sz="6" w:space="0" w:color="auto"/>
              <w:right w:val="single" w:sz="6" w:space="0" w:color="auto"/>
            </w:tcBorders>
            <w:vAlign w:val="center"/>
          </w:tcPr>
          <w:p w:rsidR="007A4AA9" w:rsidRPr="005D0DE2" w:rsidRDefault="007A4AA9" w:rsidP="00821A05">
            <w:pPr>
              <w:jc w:val="center"/>
              <w:rPr>
                <w:rFonts w:cs="Arial"/>
                <w:b/>
                <w:i/>
              </w:rPr>
            </w:pPr>
            <w:r w:rsidRPr="005D0DE2">
              <w:rPr>
                <w:rFonts w:cs="Arial"/>
                <w:b/>
                <w:i/>
              </w:rPr>
              <w:t>избираем</w:t>
            </w:r>
          </w:p>
        </w:tc>
        <w:tc>
          <w:tcPr>
            <w:tcW w:w="1134" w:type="dxa"/>
            <w:tcBorders>
              <w:top w:val="single" w:sz="6" w:space="0" w:color="auto"/>
              <w:bottom w:val="single" w:sz="6" w:space="0" w:color="auto"/>
              <w:right w:val="single" w:sz="6" w:space="0" w:color="auto"/>
            </w:tcBorders>
            <w:vAlign w:val="center"/>
          </w:tcPr>
          <w:p w:rsidR="007A4AA9" w:rsidRDefault="007A4AA9" w:rsidP="00821A05">
            <w:pPr>
              <w:jc w:val="center"/>
              <w:rPr>
                <w:rFonts w:cs="Arial"/>
              </w:rPr>
            </w:pPr>
          </w:p>
        </w:tc>
        <w:tc>
          <w:tcPr>
            <w:tcW w:w="1188" w:type="dxa"/>
            <w:tcBorders>
              <w:left w:val="single" w:sz="6" w:space="0" w:color="auto"/>
              <w:bottom w:val="single" w:sz="6" w:space="0" w:color="auto"/>
              <w:right w:val="single" w:sz="6" w:space="0" w:color="auto"/>
            </w:tcBorders>
            <w:vAlign w:val="center"/>
          </w:tcPr>
          <w:p w:rsidR="007A4AA9" w:rsidRDefault="007A4AA9" w:rsidP="00821A05">
            <w:pPr>
              <w:jc w:val="center"/>
            </w:pPr>
            <w:r w:rsidRPr="003138AC">
              <w:rPr>
                <w:rFonts w:cs="Arial"/>
              </w:rPr>
              <w:t>математика</w:t>
            </w:r>
          </w:p>
        </w:tc>
        <w:tc>
          <w:tcPr>
            <w:tcW w:w="1013" w:type="dxa"/>
            <w:tcBorders>
              <w:left w:val="single" w:sz="6" w:space="0" w:color="auto"/>
              <w:bottom w:val="single" w:sz="6" w:space="0" w:color="auto"/>
              <w:right w:val="single" w:sz="6" w:space="0" w:color="auto"/>
            </w:tcBorders>
            <w:vAlign w:val="center"/>
          </w:tcPr>
          <w:p w:rsidR="007A4AA9" w:rsidRDefault="007A4AA9" w:rsidP="00821A05">
            <w:pPr>
              <w:jc w:val="center"/>
            </w:pPr>
            <w:r w:rsidRPr="00141BB1">
              <w:rPr>
                <w:rFonts w:cs="Arial"/>
              </w:rPr>
              <w:t>бълг.</w:t>
            </w:r>
            <w:r w:rsidRPr="00141BB1">
              <w:rPr>
                <w:rFonts w:cs="Arial"/>
                <w:lang w:val="en-US"/>
              </w:rPr>
              <w:t xml:space="preserve"> </w:t>
            </w:r>
            <w:r w:rsidRPr="00141BB1">
              <w:rPr>
                <w:rFonts w:cs="Arial"/>
              </w:rPr>
              <w:t>език</w:t>
            </w:r>
          </w:p>
        </w:tc>
        <w:tc>
          <w:tcPr>
            <w:tcW w:w="1148" w:type="dxa"/>
            <w:tcBorders>
              <w:left w:val="single" w:sz="6" w:space="0" w:color="auto"/>
              <w:bottom w:val="single" w:sz="6" w:space="0" w:color="auto"/>
              <w:right w:val="single" w:sz="6" w:space="0" w:color="auto"/>
            </w:tcBorders>
            <w:vAlign w:val="center"/>
          </w:tcPr>
          <w:p w:rsidR="007A4AA9" w:rsidRDefault="007A4AA9" w:rsidP="00821A05">
            <w:pPr>
              <w:jc w:val="center"/>
            </w:pPr>
            <w:r w:rsidRPr="00CC035A">
              <w:rPr>
                <w:rFonts w:cs="Arial"/>
                <w:b/>
              </w:rPr>
              <w:t>2А+В+Г</w:t>
            </w:r>
          </w:p>
        </w:tc>
        <w:tc>
          <w:tcPr>
            <w:tcW w:w="567" w:type="dxa"/>
            <w:tcBorders>
              <w:left w:val="single" w:sz="6" w:space="0" w:color="auto"/>
              <w:bottom w:val="single" w:sz="6" w:space="0" w:color="auto"/>
              <w:right w:val="double" w:sz="6" w:space="0" w:color="auto"/>
            </w:tcBorders>
            <w:vAlign w:val="center"/>
          </w:tcPr>
          <w:p w:rsidR="007A4AA9" w:rsidRDefault="007A4AA9" w:rsidP="00821A05">
            <w:pPr>
              <w:jc w:val="center"/>
            </w:pPr>
            <w:r>
              <w:rPr>
                <w:rFonts w:cs="Arial"/>
                <w:b/>
              </w:rPr>
              <w:t>24</w:t>
            </w:r>
          </w:p>
        </w:tc>
      </w:tr>
      <w:tr w:rsidR="007A4AA9" w:rsidRPr="00B51448" w:rsidTr="007A4AA9">
        <w:tblPrEx>
          <w:tblCellMar>
            <w:top w:w="0" w:type="dxa"/>
            <w:left w:w="0" w:type="dxa"/>
            <w:bottom w:w="0" w:type="dxa"/>
            <w:right w:w="0" w:type="dxa"/>
          </w:tblCellMar>
        </w:tblPrEx>
        <w:trPr>
          <w:cantSplit/>
          <w:trHeight w:val="369"/>
          <w:jc w:val="center"/>
        </w:trPr>
        <w:tc>
          <w:tcPr>
            <w:tcW w:w="353" w:type="dxa"/>
            <w:tcBorders>
              <w:left w:val="double" w:sz="6" w:space="0" w:color="auto"/>
              <w:bottom w:val="single" w:sz="6" w:space="0" w:color="auto"/>
              <w:right w:val="double" w:sz="6" w:space="0" w:color="auto"/>
            </w:tcBorders>
            <w:vAlign w:val="center"/>
          </w:tcPr>
          <w:p w:rsidR="007A4AA9" w:rsidRPr="00B51448" w:rsidRDefault="003B1E13" w:rsidP="00821A05">
            <w:pPr>
              <w:jc w:val="center"/>
              <w:rPr>
                <w:rFonts w:cs="Arial"/>
              </w:rPr>
            </w:pPr>
            <w:r>
              <w:rPr>
                <w:rFonts w:cs="Arial"/>
              </w:rPr>
              <w:t>18</w:t>
            </w:r>
          </w:p>
        </w:tc>
        <w:tc>
          <w:tcPr>
            <w:tcW w:w="3840" w:type="dxa"/>
            <w:tcBorders>
              <w:bottom w:val="single" w:sz="6" w:space="0" w:color="auto"/>
              <w:right w:val="single" w:sz="6" w:space="0" w:color="auto"/>
            </w:tcBorders>
            <w:vAlign w:val="center"/>
          </w:tcPr>
          <w:p w:rsidR="007A4AA9" w:rsidRPr="00B51448" w:rsidRDefault="007A4AA9" w:rsidP="00821A05">
            <w:pPr>
              <w:ind w:left="57"/>
              <w:rPr>
                <w:rFonts w:cs="Arial"/>
              </w:rPr>
            </w:pPr>
            <w:r w:rsidRPr="00B51448">
              <w:rPr>
                <w:rFonts w:cs="Arial"/>
              </w:rPr>
              <w:t>Автомобилно инженерство</w:t>
            </w:r>
          </w:p>
        </w:tc>
        <w:tc>
          <w:tcPr>
            <w:tcW w:w="1068" w:type="dxa"/>
            <w:tcBorders>
              <w:bottom w:val="single" w:sz="6" w:space="0" w:color="auto"/>
              <w:right w:val="single" w:sz="6" w:space="0" w:color="auto"/>
            </w:tcBorders>
            <w:vAlign w:val="center"/>
          </w:tcPr>
          <w:p w:rsidR="007A4AA9" w:rsidRPr="005D0DE2" w:rsidRDefault="007A4AA9" w:rsidP="00821A05">
            <w:pPr>
              <w:jc w:val="center"/>
              <w:rPr>
                <w:rFonts w:cs="Arial"/>
                <w:b/>
                <w:i/>
              </w:rPr>
            </w:pPr>
            <w:r w:rsidRPr="005D0DE2">
              <w:rPr>
                <w:rFonts w:cs="Arial"/>
                <w:b/>
                <w:i/>
              </w:rPr>
              <w:t>избираем</w:t>
            </w:r>
          </w:p>
        </w:tc>
        <w:tc>
          <w:tcPr>
            <w:tcW w:w="1134" w:type="dxa"/>
            <w:tcBorders>
              <w:top w:val="single" w:sz="6" w:space="0" w:color="auto"/>
              <w:bottom w:val="single" w:sz="6" w:space="0" w:color="auto"/>
              <w:right w:val="single" w:sz="6" w:space="0" w:color="auto"/>
            </w:tcBorders>
            <w:vAlign w:val="center"/>
          </w:tcPr>
          <w:p w:rsidR="007A4AA9" w:rsidRPr="00B51448" w:rsidRDefault="007A4AA9" w:rsidP="00821A05">
            <w:pPr>
              <w:jc w:val="center"/>
              <w:rPr>
                <w:rFonts w:cs="Arial"/>
              </w:rPr>
            </w:pPr>
          </w:p>
        </w:tc>
        <w:tc>
          <w:tcPr>
            <w:tcW w:w="1188" w:type="dxa"/>
            <w:tcBorders>
              <w:left w:val="single" w:sz="6" w:space="0" w:color="auto"/>
              <w:bottom w:val="single" w:sz="6" w:space="0" w:color="auto"/>
              <w:right w:val="single" w:sz="6" w:space="0" w:color="auto"/>
            </w:tcBorders>
            <w:vAlign w:val="center"/>
          </w:tcPr>
          <w:p w:rsidR="007A4AA9" w:rsidRPr="00B51448" w:rsidRDefault="007A4AA9" w:rsidP="00821A05">
            <w:pPr>
              <w:jc w:val="center"/>
              <w:rPr>
                <w:rFonts w:cs="Arial"/>
              </w:rPr>
            </w:pPr>
            <w:r w:rsidRPr="00B51448">
              <w:rPr>
                <w:rFonts w:cs="Arial"/>
              </w:rPr>
              <w:t>математика</w:t>
            </w:r>
          </w:p>
        </w:tc>
        <w:tc>
          <w:tcPr>
            <w:tcW w:w="1013" w:type="dxa"/>
            <w:tcBorders>
              <w:left w:val="single" w:sz="6" w:space="0" w:color="auto"/>
              <w:bottom w:val="single" w:sz="6" w:space="0" w:color="auto"/>
              <w:right w:val="single" w:sz="6" w:space="0" w:color="auto"/>
            </w:tcBorders>
            <w:vAlign w:val="center"/>
          </w:tcPr>
          <w:p w:rsidR="007A4AA9" w:rsidRPr="00B51448" w:rsidRDefault="007A4AA9" w:rsidP="00821A05">
            <w:pPr>
              <w:jc w:val="center"/>
            </w:pPr>
            <w:r w:rsidRPr="00B51448">
              <w:rPr>
                <w:rFonts w:cs="Arial"/>
              </w:rPr>
              <w:t>бълг.</w:t>
            </w:r>
            <w:r w:rsidRPr="00B51448">
              <w:rPr>
                <w:rFonts w:cs="Arial"/>
                <w:lang w:val="en-US"/>
              </w:rPr>
              <w:t xml:space="preserve"> </w:t>
            </w:r>
            <w:r w:rsidRPr="00B51448">
              <w:rPr>
                <w:rFonts w:cs="Arial"/>
              </w:rPr>
              <w:t>език</w:t>
            </w:r>
          </w:p>
        </w:tc>
        <w:tc>
          <w:tcPr>
            <w:tcW w:w="1148" w:type="dxa"/>
            <w:tcBorders>
              <w:left w:val="single" w:sz="6" w:space="0" w:color="auto"/>
              <w:bottom w:val="single" w:sz="6" w:space="0" w:color="auto"/>
              <w:right w:val="single" w:sz="6" w:space="0" w:color="auto"/>
            </w:tcBorders>
            <w:vAlign w:val="center"/>
          </w:tcPr>
          <w:p w:rsidR="007A4AA9" w:rsidRPr="00B51448" w:rsidRDefault="007A4AA9" w:rsidP="00821A05">
            <w:pPr>
              <w:jc w:val="center"/>
            </w:pPr>
            <w:r w:rsidRPr="00B51448">
              <w:rPr>
                <w:rFonts w:cs="Arial"/>
                <w:b/>
              </w:rPr>
              <w:t>2А+В+Г</w:t>
            </w:r>
          </w:p>
        </w:tc>
        <w:tc>
          <w:tcPr>
            <w:tcW w:w="567" w:type="dxa"/>
            <w:tcBorders>
              <w:left w:val="single" w:sz="6" w:space="0" w:color="auto"/>
              <w:bottom w:val="single" w:sz="6" w:space="0" w:color="auto"/>
              <w:right w:val="double" w:sz="6" w:space="0" w:color="auto"/>
            </w:tcBorders>
            <w:vAlign w:val="center"/>
          </w:tcPr>
          <w:p w:rsidR="007A4AA9" w:rsidRPr="00B51448" w:rsidRDefault="007A4AA9" w:rsidP="00821A05">
            <w:pPr>
              <w:jc w:val="center"/>
            </w:pPr>
            <w:r w:rsidRPr="00B51448">
              <w:rPr>
                <w:rFonts w:cs="Arial"/>
                <w:b/>
              </w:rPr>
              <w:t>24</w:t>
            </w:r>
          </w:p>
        </w:tc>
      </w:tr>
      <w:tr w:rsidR="007A4AA9" w:rsidTr="00821A05">
        <w:tblPrEx>
          <w:tblCellMar>
            <w:top w:w="0" w:type="dxa"/>
            <w:left w:w="0" w:type="dxa"/>
            <w:bottom w:w="0" w:type="dxa"/>
            <w:right w:w="0" w:type="dxa"/>
          </w:tblCellMar>
        </w:tblPrEx>
        <w:trPr>
          <w:cantSplit/>
          <w:trHeight w:val="397"/>
          <w:jc w:val="center"/>
        </w:trPr>
        <w:tc>
          <w:tcPr>
            <w:tcW w:w="353" w:type="dxa"/>
            <w:tcBorders>
              <w:top w:val="single" w:sz="6" w:space="0" w:color="auto"/>
              <w:left w:val="double" w:sz="6" w:space="0" w:color="auto"/>
              <w:bottom w:val="single" w:sz="6" w:space="0" w:color="auto"/>
              <w:right w:val="double" w:sz="6" w:space="0" w:color="auto"/>
            </w:tcBorders>
            <w:vAlign w:val="center"/>
          </w:tcPr>
          <w:p w:rsidR="007A4AA9" w:rsidRPr="00B51448" w:rsidRDefault="003B1E13" w:rsidP="00821A05">
            <w:pPr>
              <w:jc w:val="center"/>
              <w:rPr>
                <w:rFonts w:cs="Arial"/>
              </w:rPr>
            </w:pPr>
            <w:r>
              <w:rPr>
                <w:rFonts w:cs="Arial"/>
              </w:rPr>
              <w:t>19</w:t>
            </w:r>
          </w:p>
        </w:tc>
        <w:tc>
          <w:tcPr>
            <w:tcW w:w="3840" w:type="dxa"/>
            <w:tcBorders>
              <w:top w:val="single" w:sz="6" w:space="0" w:color="auto"/>
              <w:bottom w:val="single" w:sz="6" w:space="0" w:color="auto"/>
              <w:right w:val="single" w:sz="6" w:space="0" w:color="auto"/>
            </w:tcBorders>
            <w:vAlign w:val="center"/>
          </w:tcPr>
          <w:p w:rsidR="007A4AA9" w:rsidRPr="00B51448" w:rsidRDefault="007A4AA9" w:rsidP="00821A05">
            <w:pPr>
              <w:ind w:left="57"/>
              <w:jc w:val="left"/>
              <w:rPr>
                <w:rFonts w:cs="Arial"/>
              </w:rPr>
            </w:pPr>
            <w:r w:rsidRPr="00B51448">
              <w:rPr>
                <w:rFonts w:cs="Arial"/>
              </w:rPr>
              <w:t>Технологии и логистика във водния транспорт</w:t>
            </w:r>
          </w:p>
        </w:tc>
        <w:tc>
          <w:tcPr>
            <w:tcW w:w="1068" w:type="dxa"/>
            <w:tcBorders>
              <w:top w:val="single" w:sz="6" w:space="0" w:color="auto"/>
              <w:bottom w:val="single" w:sz="6" w:space="0" w:color="auto"/>
              <w:right w:val="single" w:sz="6" w:space="0" w:color="auto"/>
            </w:tcBorders>
            <w:vAlign w:val="center"/>
          </w:tcPr>
          <w:p w:rsidR="007A4AA9" w:rsidRPr="005D0DE2" w:rsidRDefault="007A4AA9" w:rsidP="00821A05">
            <w:pPr>
              <w:jc w:val="center"/>
              <w:rPr>
                <w:rFonts w:cs="Arial"/>
                <w:b/>
                <w:i/>
              </w:rPr>
            </w:pPr>
            <w:r w:rsidRPr="005D0DE2">
              <w:rPr>
                <w:rFonts w:cs="Arial"/>
                <w:b/>
                <w:i/>
              </w:rPr>
              <w:t>избираем</w:t>
            </w:r>
          </w:p>
        </w:tc>
        <w:tc>
          <w:tcPr>
            <w:tcW w:w="1134" w:type="dxa"/>
            <w:tcBorders>
              <w:top w:val="single" w:sz="6" w:space="0" w:color="auto"/>
              <w:bottom w:val="single" w:sz="6" w:space="0" w:color="auto"/>
              <w:right w:val="single" w:sz="6" w:space="0" w:color="auto"/>
            </w:tcBorders>
            <w:vAlign w:val="center"/>
          </w:tcPr>
          <w:p w:rsidR="007A4AA9" w:rsidRPr="00B51448" w:rsidRDefault="007A4AA9" w:rsidP="00821A05">
            <w:pPr>
              <w:jc w:val="center"/>
              <w:rPr>
                <w:rFonts w:cs="Arial"/>
              </w:rPr>
            </w:pPr>
          </w:p>
        </w:tc>
        <w:tc>
          <w:tcPr>
            <w:tcW w:w="1188" w:type="dxa"/>
            <w:tcBorders>
              <w:top w:val="single" w:sz="6" w:space="0" w:color="auto"/>
              <w:left w:val="single" w:sz="6" w:space="0" w:color="auto"/>
              <w:bottom w:val="single" w:sz="6" w:space="0" w:color="auto"/>
              <w:right w:val="single" w:sz="6" w:space="0" w:color="auto"/>
            </w:tcBorders>
            <w:vAlign w:val="center"/>
          </w:tcPr>
          <w:p w:rsidR="007A4AA9" w:rsidRPr="00B51448" w:rsidRDefault="007A4AA9" w:rsidP="00821A05">
            <w:pPr>
              <w:jc w:val="center"/>
            </w:pPr>
            <w:r w:rsidRPr="00B51448">
              <w:rPr>
                <w:rFonts w:cs="Arial"/>
              </w:rPr>
              <w:t>математика</w:t>
            </w:r>
          </w:p>
        </w:tc>
        <w:tc>
          <w:tcPr>
            <w:tcW w:w="1013" w:type="dxa"/>
            <w:tcBorders>
              <w:top w:val="single" w:sz="6" w:space="0" w:color="auto"/>
              <w:left w:val="single" w:sz="6" w:space="0" w:color="auto"/>
              <w:bottom w:val="single" w:sz="6" w:space="0" w:color="auto"/>
              <w:right w:val="single" w:sz="6" w:space="0" w:color="auto"/>
            </w:tcBorders>
            <w:vAlign w:val="center"/>
          </w:tcPr>
          <w:p w:rsidR="007A4AA9" w:rsidRPr="00B51448" w:rsidRDefault="007A4AA9" w:rsidP="00821A05">
            <w:pPr>
              <w:jc w:val="center"/>
            </w:pPr>
            <w:r w:rsidRPr="00B51448">
              <w:rPr>
                <w:rFonts w:cs="Arial"/>
              </w:rPr>
              <w:t>бълг.</w:t>
            </w:r>
            <w:r w:rsidRPr="00B51448">
              <w:rPr>
                <w:rFonts w:cs="Arial"/>
                <w:lang w:val="en-US"/>
              </w:rPr>
              <w:t xml:space="preserve"> </w:t>
            </w:r>
            <w:r w:rsidRPr="00B51448">
              <w:rPr>
                <w:rFonts w:cs="Arial"/>
              </w:rPr>
              <w:t>език</w:t>
            </w:r>
          </w:p>
        </w:tc>
        <w:tc>
          <w:tcPr>
            <w:tcW w:w="1148" w:type="dxa"/>
            <w:tcBorders>
              <w:top w:val="single" w:sz="6" w:space="0" w:color="auto"/>
              <w:left w:val="single" w:sz="6" w:space="0" w:color="auto"/>
              <w:bottom w:val="single" w:sz="6" w:space="0" w:color="auto"/>
              <w:right w:val="single" w:sz="6" w:space="0" w:color="auto"/>
            </w:tcBorders>
            <w:vAlign w:val="center"/>
          </w:tcPr>
          <w:p w:rsidR="007A4AA9" w:rsidRPr="00B51448" w:rsidRDefault="007A4AA9" w:rsidP="00821A05">
            <w:pPr>
              <w:jc w:val="center"/>
            </w:pPr>
            <w:r w:rsidRPr="00B51448">
              <w:rPr>
                <w:rFonts w:cs="Arial"/>
                <w:b/>
              </w:rPr>
              <w:t>2А+В+Г</w:t>
            </w:r>
          </w:p>
        </w:tc>
        <w:tc>
          <w:tcPr>
            <w:tcW w:w="567" w:type="dxa"/>
            <w:tcBorders>
              <w:top w:val="single" w:sz="6" w:space="0" w:color="auto"/>
              <w:left w:val="single" w:sz="6" w:space="0" w:color="auto"/>
              <w:bottom w:val="single" w:sz="6" w:space="0" w:color="auto"/>
              <w:right w:val="double" w:sz="6" w:space="0" w:color="auto"/>
            </w:tcBorders>
            <w:vAlign w:val="center"/>
          </w:tcPr>
          <w:p w:rsidR="007A4AA9" w:rsidRDefault="007A4AA9" w:rsidP="00821A05">
            <w:pPr>
              <w:jc w:val="center"/>
            </w:pPr>
            <w:r w:rsidRPr="00B51448">
              <w:rPr>
                <w:rFonts w:cs="Arial"/>
                <w:b/>
              </w:rPr>
              <w:t>24</w:t>
            </w:r>
          </w:p>
        </w:tc>
      </w:tr>
      <w:tr w:rsidR="007A4AA9" w:rsidTr="007A4AA9">
        <w:tblPrEx>
          <w:tblCellMar>
            <w:top w:w="0" w:type="dxa"/>
            <w:left w:w="0" w:type="dxa"/>
            <w:bottom w:w="0" w:type="dxa"/>
            <w:right w:w="0" w:type="dxa"/>
          </w:tblCellMar>
        </w:tblPrEx>
        <w:trPr>
          <w:cantSplit/>
          <w:trHeight w:val="369"/>
          <w:jc w:val="center"/>
        </w:trPr>
        <w:tc>
          <w:tcPr>
            <w:tcW w:w="353" w:type="dxa"/>
            <w:tcBorders>
              <w:top w:val="single" w:sz="6" w:space="0" w:color="auto"/>
              <w:left w:val="double" w:sz="6" w:space="0" w:color="auto"/>
              <w:bottom w:val="double" w:sz="6" w:space="0" w:color="auto"/>
              <w:right w:val="double" w:sz="6" w:space="0" w:color="auto"/>
            </w:tcBorders>
            <w:vAlign w:val="center"/>
          </w:tcPr>
          <w:p w:rsidR="007A4AA9" w:rsidRDefault="007A4AA9" w:rsidP="00821A05">
            <w:pPr>
              <w:jc w:val="center"/>
              <w:rPr>
                <w:rFonts w:cs="Arial"/>
              </w:rPr>
            </w:pPr>
            <w:r>
              <w:rPr>
                <w:rFonts w:cs="Arial"/>
              </w:rPr>
              <w:t>2</w:t>
            </w:r>
            <w:r w:rsidR="003B1E13">
              <w:rPr>
                <w:rFonts w:cs="Arial"/>
              </w:rPr>
              <w:t>0</w:t>
            </w:r>
          </w:p>
        </w:tc>
        <w:tc>
          <w:tcPr>
            <w:tcW w:w="3840" w:type="dxa"/>
            <w:tcBorders>
              <w:top w:val="single" w:sz="6" w:space="0" w:color="auto"/>
              <w:bottom w:val="double" w:sz="6" w:space="0" w:color="auto"/>
              <w:right w:val="single" w:sz="6" w:space="0" w:color="auto"/>
            </w:tcBorders>
            <w:vAlign w:val="center"/>
          </w:tcPr>
          <w:p w:rsidR="007A4AA9" w:rsidRDefault="007A4AA9" w:rsidP="00821A05">
            <w:pPr>
              <w:ind w:left="57"/>
              <w:rPr>
                <w:rFonts w:cs="Arial"/>
              </w:rPr>
            </w:pPr>
            <w:r>
              <w:rPr>
                <w:rFonts w:cs="Arial"/>
              </w:rPr>
              <w:t>Технология и управление на транспорта</w:t>
            </w:r>
          </w:p>
        </w:tc>
        <w:tc>
          <w:tcPr>
            <w:tcW w:w="1068" w:type="dxa"/>
            <w:tcBorders>
              <w:top w:val="single" w:sz="6" w:space="0" w:color="auto"/>
              <w:bottom w:val="double" w:sz="6" w:space="0" w:color="auto"/>
              <w:right w:val="single" w:sz="6" w:space="0" w:color="auto"/>
            </w:tcBorders>
            <w:vAlign w:val="center"/>
          </w:tcPr>
          <w:p w:rsidR="007A4AA9" w:rsidRPr="005D0DE2" w:rsidRDefault="007A4AA9" w:rsidP="00821A05">
            <w:pPr>
              <w:jc w:val="center"/>
              <w:rPr>
                <w:rFonts w:cs="Arial"/>
                <w:b/>
                <w:i/>
              </w:rPr>
            </w:pPr>
            <w:r w:rsidRPr="005D0DE2">
              <w:rPr>
                <w:rFonts w:cs="Arial"/>
                <w:b/>
                <w:i/>
              </w:rPr>
              <w:t>избираем</w:t>
            </w:r>
          </w:p>
        </w:tc>
        <w:tc>
          <w:tcPr>
            <w:tcW w:w="1134" w:type="dxa"/>
            <w:tcBorders>
              <w:top w:val="single" w:sz="6" w:space="0" w:color="auto"/>
              <w:bottom w:val="double" w:sz="6" w:space="0" w:color="auto"/>
              <w:right w:val="single" w:sz="6" w:space="0" w:color="auto"/>
            </w:tcBorders>
            <w:vAlign w:val="center"/>
          </w:tcPr>
          <w:p w:rsidR="007A4AA9" w:rsidRDefault="007A4AA9" w:rsidP="00821A05">
            <w:pPr>
              <w:jc w:val="center"/>
              <w:rPr>
                <w:rFonts w:cs="Arial"/>
              </w:rPr>
            </w:pPr>
          </w:p>
        </w:tc>
        <w:tc>
          <w:tcPr>
            <w:tcW w:w="1188" w:type="dxa"/>
            <w:tcBorders>
              <w:top w:val="single" w:sz="6" w:space="0" w:color="auto"/>
              <w:left w:val="single" w:sz="6" w:space="0" w:color="auto"/>
              <w:bottom w:val="double" w:sz="6" w:space="0" w:color="auto"/>
              <w:right w:val="single" w:sz="6" w:space="0" w:color="auto"/>
            </w:tcBorders>
            <w:vAlign w:val="center"/>
          </w:tcPr>
          <w:p w:rsidR="007A4AA9" w:rsidRDefault="007A4AA9" w:rsidP="00821A05">
            <w:pPr>
              <w:jc w:val="center"/>
            </w:pPr>
            <w:r w:rsidRPr="003138AC">
              <w:rPr>
                <w:rFonts w:cs="Arial"/>
              </w:rPr>
              <w:t>математика</w:t>
            </w:r>
          </w:p>
        </w:tc>
        <w:tc>
          <w:tcPr>
            <w:tcW w:w="1013" w:type="dxa"/>
            <w:tcBorders>
              <w:top w:val="single" w:sz="6" w:space="0" w:color="auto"/>
              <w:left w:val="single" w:sz="6" w:space="0" w:color="auto"/>
              <w:bottom w:val="double" w:sz="6" w:space="0" w:color="auto"/>
              <w:right w:val="single" w:sz="6" w:space="0" w:color="auto"/>
            </w:tcBorders>
            <w:vAlign w:val="center"/>
          </w:tcPr>
          <w:p w:rsidR="007A4AA9" w:rsidRDefault="007A4AA9" w:rsidP="00821A05">
            <w:pPr>
              <w:jc w:val="center"/>
            </w:pPr>
            <w:r w:rsidRPr="00141BB1">
              <w:rPr>
                <w:rFonts w:cs="Arial"/>
              </w:rPr>
              <w:t>бълг.</w:t>
            </w:r>
            <w:r w:rsidRPr="00141BB1">
              <w:rPr>
                <w:rFonts w:cs="Arial"/>
                <w:lang w:val="en-US"/>
              </w:rPr>
              <w:t xml:space="preserve"> </w:t>
            </w:r>
            <w:r w:rsidRPr="00141BB1">
              <w:rPr>
                <w:rFonts w:cs="Arial"/>
              </w:rPr>
              <w:t>език</w:t>
            </w:r>
          </w:p>
        </w:tc>
        <w:tc>
          <w:tcPr>
            <w:tcW w:w="1148" w:type="dxa"/>
            <w:tcBorders>
              <w:top w:val="single" w:sz="6" w:space="0" w:color="auto"/>
              <w:left w:val="single" w:sz="6" w:space="0" w:color="auto"/>
              <w:bottom w:val="double" w:sz="6" w:space="0" w:color="auto"/>
              <w:right w:val="single" w:sz="6" w:space="0" w:color="auto"/>
            </w:tcBorders>
            <w:vAlign w:val="center"/>
          </w:tcPr>
          <w:p w:rsidR="007A4AA9" w:rsidRDefault="007A4AA9" w:rsidP="00821A05">
            <w:pPr>
              <w:jc w:val="center"/>
            </w:pPr>
            <w:r w:rsidRPr="00CC035A">
              <w:rPr>
                <w:rFonts w:cs="Arial"/>
                <w:b/>
              </w:rPr>
              <w:t>2А+В+Г</w:t>
            </w:r>
          </w:p>
        </w:tc>
        <w:tc>
          <w:tcPr>
            <w:tcW w:w="567" w:type="dxa"/>
            <w:tcBorders>
              <w:top w:val="single" w:sz="6" w:space="0" w:color="auto"/>
              <w:left w:val="single" w:sz="6" w:space="0" w:color="auto"/>
              <w:bottom w:val="double" w:sz="6" w:space="0" w:color="auto"/>
              <w:right w:val="double" w:sz="6" w:space="0" w:color="auto"/>
            </w:tcBorders>
            <w:vAlign w:val="center"/>
          </w:tcPr>
          <w:p w:rsidR="007A4AA9" w:rsidRDefault="007A4AA9" w:rsidP="00821A05">
            <w:pPr>
              <w:jc w:val="center"/>
            </w:pPr>
            <w:r>
              <w:rPr>
                <w:rFonts w:cs="Arial"/>
                <w:b/>
              </w:rPr>
              <w:t>24</w:t>
            </w:r>
          </w:p>
        </w:tc>
      </w:tr>
    </w:tbl>
    <w:p w:rsidR="007A4AA9" w:rsidRDefault="007A4AA9" w:rsidP="007A4AA9">
      <w:pPr>
        <w:rPr>
          <w:rFonts w:ascii="Arial" w:hAnsi="Arial"/>
          <w:sz w:val="8"/>
        </w:rPr>
      </w:pPr>
    </w:p>
    <w:p w:rsidR="007A4AA9" w:rsidRDefault="007A4AA9" w:rsidP="007A4AA9">
      <w:pPr>
        <w:widowControl w:val="0"/>
        <w:outlineLvl w:val="0"/>
        <w:rPr>
          <w:sz w:val="24"/>
          <w:szCs w:val="24"/>
        </w:rPr>
      </w:pPr>
      <w:r w:rsidRPr="000C1295">
        <w:rPr>
          <w:b/>
          <w:sz w:val="24"/>
          <w:szCs w:val="24"/>
        </w:rPr>
        <w:t>Забележки:</w:t>
      </w:r>
    </w:p>
    <w:p w:rsidR="007A4AA9" w:rsidRPr="000C1295" w:rsidRDefault="007A4AA9" w:rsidP="007A4AA9">
      <w:pPr>
        <w:widowControl w:val="0"/>
        <w:tabs>
          <w:tab w:val="left" w:pos="567"/>
        </w:tabs>
        <w:outlineLvl w:val="0"/>
        <w:rPr>
          <w:sz w:val="24"/>
          <w:szCs w:val="24"/>
        </w:rPr>
      </w:pPr>
      <w:r>
        <w:rPr>
          <w:sz w:val="24"/>
          <w:szCs w:val="24"/>
        </w:rPr>
        <w:tab/>
      </w:r>
      <w:r w:rsidRPr="000C1295">
        <w:rPr>
          <w:b/>
          <w:sz w:val="24"/>
          <w:szCs w:val="24"/>
        </w:rPr>
        <w:t xml:space="preserve">1. </w:t>
      </w:r>
      <w:r w:rsidRPr="000C1295">
        <w:rPr>
          <w:sz w:val="24"/>
          <w:szCs w:val="24"/>
        </w:rPr>
        <w:t>С “</w:t>
      </w:r>
      <w:r w:rsidRPr="005D0DE2">
        <w:rPr>
          <w:b/>
          <w:i/>
          <w:sz w:val="24"/>
          <w:szCs w:val="24"/>
        </w:rPr>
        <w:t>избираем</w:t>
      </w:r>
      <w:r w:rsidRPr="000C1295">
        <w:rPr>
          <w:sz w:val="24"/>
          <w:szCs w:val="24"/>
        </w:rPr>
        <w:t>”</w:t>
      </w:r>
      <w:r w:rsidRPr="000C1295">
        <w:rPr>
          <w:b/>
          <w:sz w:val="24"/>
          <w:szCs w:val="24"/>
        </w:rPr>
        <w:t xml:space="preserve"> </w:t>
      </w:r>
      <w:r w:rsidRPr="000C1295">
        <w:rPr>
          <w:sz w:val="24"/>
          <w:szCs w:val="24"/>
        </w:rPr>
        <w:t>е означен Единен приемен изпит (</w:t>
      </w:r>
      <w:r w:rsidRPr="008B5741">
        <w:rPr>
          <w:b/>
          <w:sz w:val="24"/>
          <w:szCs w:val="24"/>
        </w:rPr>
        <w:t>ЕПИ</w:t>
      </w:r>
      <w:r w:rsidRPr="000C1295">
        <w:rPr>
          <w:sz w:val="24"/>
          <w:szCs w:val="24"/>
        </w:rPr>
        <w:t xml:space="preserve">), в който е включена  специална част по: </w:t>
      </w:r>
      <w:r w:rsidRPr="005D0DE2">
        <w:rPr>
          <w:i/>
          <w:sz w:val="24"/>
          <w:szCs w:val="24"/>
        </w:rPr>
        <w:t>ОТП</w:t>
      </w:r>
      <w:r w:rsidRPr="005D0DE2">
        <w:rPr>
          <w:i/>
        </w:rPr>
        <w:t xml:space="preserve"> </w:t>
      </w:r>
      <w:r w:rsidRPr="005D0DE2">
        <w:rPr>
          <w:i/>
          <w:sz w:val="24"/>
          <w:szCs w:val="24"/>
        </w:rPr>
        <w:t>по механика и техническо чертане</w:t>
      </w:r>
      <w:r w:rsidRPr="00492F0E">
        <w:rPr>
          <w:sz w:val="24"/>
          <w:szCs w:val="24"/>
        </w:rPr>
        <w:t xml:space="preserve">, </w:t>
      </w:r>
      <w:r w:rsidRPr="005D0DE2">
        <w:rPr>
          <w:i/>
          <w:sz w:val="24"/>
          <w:szCs w:val="24"/>
        </w:rPr>
        <w:t>ОТП по електротехника и електроника</w:t>
      </w:r>
      <w:r w:rsidRPr="000C1295">
        <w:rPr>
          <w:sz w:val="24"/>
          <w:szCs w:val="24"/>
        </w:rPr>
        <w:t xml:space="preserve">, </w:t>
      </w:r>
      <w:r w:rsidRPr="005D0DE2">
        <w:rPr>
          <w:i/>
          <w:sz w:val="24"/>
          <w:szCs w:val="24"/>
        </w:rPr>
        <w:t>математика</w:t>
      </w:r>
      <w:r w:rsidRPr="000C1295">
        <w:rPr>
          <w:sz w:val="24"/>
          <w:szCs w:val="24"/>
        </w:rPr>
        <w:t xml:space="preserve">, </w:t>
      </w:r>
      <w:r w:rsidRPr="005D0DE2">
        <w:rPr>
          <w:i/>
          <w:sz w:val="24"/>
          <w:szCs w:val="24"/>
        </w:rPr>
        <w:t>информатика и информационни технологии</w:t>
      </w:r>
      <w:r w:rsidRPr="000C1295">
        <w:rPr>
          <w:sz w:val="24"/>
          <w:szCs w:val="24"/>
        </w:rPr>
        <w:t xml:space="preserve"> и </w:t>
      </w:r>
      <w:r w:rsidRPr="005D0DE2">
        <w:rPr>
          <w:i/>
          <w:sz w:val="24"/>
          <w:szCs w:val="24"/>
        </w:rPr>
        <w:t>български език</w:t>
      </w:r>
      <w:r w:rsidRPr="000C1295">
        <w:rPr>
          <w:sz w:val="24"/>
          <w:szCs w:val="24"/>
        </w:rPr>
        <w:t xml:space="preserve">. </w:t>
      </w:r>
    </w:p>
    <w:p w:rsidR="007A4AA9" w:rsidRPr="000C1295" w:rsidRDefault="007A4AA9" w:rsidP="007A4AA9">
      <w:pPr>
        <w:widowControl w:val="0"/>
        <w:tabs>
          <w:tab w:val="left" w:pos="567"/>
          <w:tab w:val="left" w:pos="900"/>
          <w:tab w:val="left" w:pos="1276"/>
        </w:tabs>
        <w:rPr>
          <w:sz w:val="24"/>
          <w:szCs w:val="24"/>
        </w:rPr>
      </w:pPr>
      <w:r w:rsidRPr="00867310">
        <w:rPr>
          <w:sz w:val="24"/>
          <w:szCs w:val="24"/>
        </w:rPr>
        <w:tab/>
      </w:r>
      <w:r w:rsidRPr="000C1295">
        <w:rPr>
          <w:b/>
          <w:sz w:val="24"/>
          <w:szCs w:val="24"/>
        </w:rPr>
        <w:t>2.</w:t>
      </w:r>
      <w:r w:rsidRPr="000C1295">
        <w:rPr>
          <w:i/>
          <w:sz w:val="24"/>
          <w:szCs w:val="24"/>
        </w:rPr>
        <w:t xml:space="preserve"> </w:t>
      </w:r>
      <w:r w:rsidRPr="000C1295">
        <w:rPr>
          <w:sz w:val="24"/>
          <w:szCs w:val="24"/>
        </w:rPr>
        <w:t xml:space="preserve">Кандидат-студентът е длъжен да се яви на един, но има право да се яви и на повече от един </w:t>
      </w:r>
      <w:r w:rsidRPr="000C1295">
        <w:rPr>
          <w:sz w:val="24"/>
          <w:szCs w:val="24"/>
        </w:rPr>
        <w:lastRenderedPageBreak/>
        <w:t>избираеми изпити. При образуване на състезателния му бал се зачита най-високата оценка.</w:t>
      </w:r>
    </w:p>
    <w:p w:rsidR="007A4AA9" w:rsidRDefault="007A4AA9" w:rsidP="007A4AA9">
      <w:pPr>
        <w:tabs>
          <w:tab w:val="left" w:pos="567"/>
          <w:tab w:val="left" w:pos="900"/>
          <w:tab w:val="left" w:pos="1276"/>
        </w:tabs>
        <w:rPr>
          <w:sz w:val="24"/>
          <w:szCs w:val="24"/>
        </w:rPr>
      </w:pPr>
      <w:r w:rsidRPr="000C1295">
        <w:rPr>
          <w:sz w:val="24"/>
          <w:szCs w:val="24"/>
        </w:rPr>
        <w:tab/>
      </w:r>
      <w:r w:rsidRPr="000C1295">
        <w:rPr>
          <w:b/>
          <w:sz w:val="24"/>
          <w:szCs w:val="24"/>
        </w:rPr>
        <w:t>3.</w:t>
      </w:r>
      <w:r w:rsidRPr="000C1295">
        <w:rPr>
          <w:sz w:val="24"/>
          <w:szCs w:val="24"/>
        </w:rPr>
        <w:t xml:space="preserve"> При формиране на състезателния бал оценките по </w:t>
      </w:r>
      <w:r w:rsidRPr="005D0DE2">
        <w:rPr>
          <w:i/>
          <w:sz w:val="24"/>
          <w:szCs w:val="24"/>
        </w:rPr>
        <w:t>математика</w:t>
      </w:r>
      <w:r w:rsidRPr="000C1295">
        <w:rPr>
          <w:sz w:val="24"/>
          <w:szCs w:val="24"/>
        </w:rPr>
        <w:t xml:space="preserve"> и </w:t>
      </w:r>
      <w:r w:rsidRPr="005D0DE2">
        <w:rPr>
          <w:i/>
          <w:sz w:val="24"/>
          <w:szCs w:val="24"/>
        </w:rPr>
        <w:t>български език</w:t>
      </w:r>
      <w:r w:rsidRPr="000C1295">
        <w:rPr>
          <w:b/>
          <w:sz w:val="24"/>
          <w:szCs w:val="24"/>
        </w:rPr>
        <w:t xml:space="preserve"> </w:t>
      </w:r>
      <w:r w:rsidRPr="000C1295">
        <w:rPr>
          <w:sz w:val="24"/>
          <w:szCs w:val="24"/>
        </w:rPr>
        <w:t>от дипломата за средно образование се вземат от задължителната подготовка.</w:t>
      </w:r>
    </w:p>
    <w:p w:rsidR="007A4AA9" w:rsidRDefault="007A4AA9" w:rsidP="007A4AA9">
      <w:pPr>
        <w:spacing w:before="120"/>
        <w:jc w:val="right"/>
        <w:rPr>
          <w:rFonts w:ascii="Arial" w:hAnsi="Arial"/>
        </w:rPr>
      </w:pPr>
      <w:r>
        <w:rPr>
          <w:rFonts w:ascii="Arial" w:hAnsi="Arial"/>
        </w:rPr>
        <w:t>ПРИЛОЖЕНИЕ № 4</w:t>
      </w:r>
    </w:p>
    <w:p w:rsidR="007A4AA9" w:rsidRPr="008A6F29" w:rsidRDefault="007A4AA9" w:rsidP="007A4AA9">
      <w:pPr>
        <w:spacing w:before="60"/>
        <w:jc w:val="center"/>
        <w:outlineLvl w:val="0"/>
        <w:rPr>
          <w:rFonts w:ascii="Arial" w:hAnsi="Arial" w:cs="Arial"/>
          <w:b/>
          <w:sz w:val="28"/>
          <w:szCs w:val="28"/>
        </w:rPr>
      </w:pPr>
      <w:r w:rsidRPr="008A6F29">
        <w:rPr>
          <w:rFonts w:ascii="Arial" w:hAnsi="Arial" w:cs="Arial"/>
          <w:b/>
          <w:sz w:val="28"/>
          <w:szCs w:val="28"/>
        </w:rPr>
        <w:t>ОБРАЗУВАНЕ НА БАЛА ЗА ИНЖЕНЕРНИТЕ СПЕЦИАЛНОСТИ</w:t>
      </w:r>
    </w:p>
    <w:p w:rsidR="007A4AA9" w:rsidRPr="008A6F29" w:rsidRDefault="007A4AA9" w:rsidP="007A4AA9">
      <w:pPr>
        <w:spacing w:before="60"/>
        <w:jc w:val="center"/>
        <w:rPr>
          <w:rFonts w:ascii="Arial" w:hAnsi="Arial" w:cs="Arial"/>
          <w:b/>
          <w:sz w:val="28"/>
          <w:szCs w:val="28"/>
        </w:rPr>
      </w:pPr>
      <w:r w:rsidRPr="008A6F29">
        <w:rPr>
          <w:rFonts w:ascii="Arial" w:hAnsi="Arial" w:cs="Arial"/>
          <w:b/>
          <w:sz w:val="28"/>
          <w:szCs w:val="28"/>
        </w:rPr>
        <w:t xml:space="preserve">С БИОЛОГИЧНА </w:t>
      </w:r>
      <w:r w:rsidRPr="008A6F29">
        <w:rPr>
          <w:rFonts w:ascii="Arial" w:hAnsi="Arial" w:cs="Arial"/>
          <w:b/>
          <w:sz w:val="28"/>
          <w:szCs w:val="28"/>
          <w:lang w:val="ru-RU"/>
        </w:rPr>
        <w:t xml:space="preserve">И </w:t>
      </w:r>
      <w:r w:rsidRPr="008A6F29">
        <w:rPr>
          <w:rFonts w:ascii="Arial" w:hAnsi="Arial" w:cs="Arial"/>
          <w:b/>
          <w:sz w:val="28"/>
          <w:szCs w:val="28"/>
        </w:rPr>
        <w:t>ХИМИЧНА НАСОЧЕНОСТ</w:t>
      </w:r>
    </w:p>
    <w:tbl>
      <w:tblPr>
        <w:tblW w:w="0" w:type="auto"/>
        <w:jc w:val="center"/>
        <w:tblLayout w:type="fixed"/>
        <w:tblCellMar>
          <w:left w:w="0" w:type="dxa"/>
          <w:right w:w="0" w:type="dxa"/>
        </w:tblCellMar>
        <w:tblLook w:val="0000" w:firstRow="0" w:lastRow="0" w:firstColumn="0" w:lastColumn="0" w:noHBand="0" w:noVBand="0"/>
      </w:tblPr>
      <w:tblGrid>
        <w:gridCol w:w="340"/>
        <w:gridCol w:w="3119"/>
        <w:gridCol w:w="1474"/>
        <w:gridCol w:w="1134"/>
        <w:gridCol w:w="1134"/>
        <w:gridCol w:w="1134"/>
        <w:gridCol w:w="567"/>
      </w:tblGrid>
      <w:tr w:rsidR="007A4AA9" w:rsidTr="00821A05">
        <w:tblPrEx>
          <w:tblCellMar>
            <w:top w:w="0" w:type="dxa"/>
            <w:left w:w="0" w:type="dxa"/>
            <w:bottom w:w="0" w:type="dxa"/>
            <w:right w:w="0" w:type="dxa"/>
          </w:tblCellMar>
        </w:tblPrEx>
        <w:trPr>
          <w:cantSplit/>
          <w:trHeight w:val="20"/>
          <w:jc w:val="center"/>
        </w:trPr>
        <w:tc>
          <w:tcPr>
            <w:tcW w:w="340" w:type="dxa"/>
            <w:vMerge w:val="restart"/>
            <w:tcBorders>
              <w:top w:val="double" w:sz="6" w:space="0" w:color="auto"/>
              <w:left w:val="double" w:sz="6" w:space="0" w:color="auto"/>
              <w:right w:val="double" w:sz="6" w:space="0" w:color="auto"/>
            </w:tcBorders>
            <w:vAlign w:val="center"/>
          </w:tcPr>
          <w:p w:rsidR="007A4AA9" w:rsidRPr="00262914" w:rsidRDefault="007A4AA9" w:rsidP="00821A05">
            <w:pPr>
              <w:jc w:val="center"/>
              <w:rPr>
                <w:rFonts w:ascii="Arial" w:hAnsi="Arial" w:cs="Arial"/>
                <w:position w:val="-6"/>
              </w:rPr>
            </w:pPr>
            <w:r>
              <w:rPr>
                <w:rFonts w:ascii="Arial" w:hAnsi="Arial" w:cs="Arial"/>
              </w:rPr>
              <w:t>№</w:t>
            </w:r>
          </w:p>
        </w:tc>
        <w:tc>
          <w:tcPr>
            <w:tcW w:w="3119" w:type="dxa"/>
            <w:vMerge w:val="restart"/>
            <w:tcBorders>
              <w:top w:val="double" w:sz="6" w:space="0" w:color="auto"/>
              <w:right w:val="single" w:sz="6" w:space="0" w:color="auto"/>
            </w:tcBorders>
            <w:vAlign w:val="center"/>
          </w:tcPr>
          <w:p w:rsidR="007A4AA9" w:rsidRDefault="007A4AA9" w:rsidP="00821A05">
            <w:pPr>
              <w:jc w:val="center"/>
              <w:rPr>
                <w:rFonts w:cs="Arial"/>
                <w:sz w:val="28"/>
              </w:rPr>
            </w:pPr>
            <w:r>
              <w:rPr>
                <w:rFonts w:cs="Arial"/>
                <w:sz w:val="28"/>
              </w:rPr>
              <w:t>СПЕЦИАЛНОСТ</w:t>
            </w:r>
          </w:p>
        </w:tc>
        <w:tc>
          <w:tcPr>
            <w:tcW w:w="1474" w:type="dxa"/>
            <w:tcBorders>
              <w:top w:val="double" w:sz="6" w:space="0" w:color="auto"/>
              <w:left w:val="single" w:sz="6" w:space="0" w:color="auto"/>
              <w:bottom w:val="single" w:sz="6" w:space="0" w:color="auto"/>
              <w:right w:val="single" w:sz="6" w:space="0" w:color="auto"/>
            </w:tcBorders>
            <w:shd w:val="clear" w:color="auto" w:fill="auto"/>
            <w:vAlign w:val="center"/>
          </w:tcPr>
          <w:p w:rsidR="007A4AA9" w:rsidRDefault="007A4AA9" w:rsidP="00821A05">
            <w:pPr>
              <w:jc w:val="center"/>
              <w:rPr>
                <w:rFonts w:cs="Arial"/>
              </w:rPr>
            </w:pPr>
            <w:r>
              <w:rPr>
                <w:rFonts w:cs="Arial"/>
              </w:rPr>
              <w:t xml:space="preserve">Оценки от </w:t>
            </w:r>
            <w:r w:rsidRPr="008B5741">
              <w:rPr>
                <w:rFonts w:cs="Arial"/>
                <w:b/>
              </w:rPr>
              <w:t>ЕПИ</w:t>
            </w:r>
          </w:p>
        </w:tc>
        <w:tc>
          <w:tcPr>
            <w:tcW w:w="2268" w:type="dxa"/>
            <w:gridSpan w:val="2"/>
            <w:tcBorders>
              <w:top w:val="double" w:sz="6" w:space="0" w:color="auto"/>
              <w:bottom w:val="single" w:sz="6" w:space="0" w:color="auto"/>
              <w:right w:val="single" w:sz="6" w:space="0" w:color="auto"/>
            </w:tcBorders>
            <w:vAlign w:val="center"/>
          </w:tcPr>
          <w:p w:rsidR="007A4AA9" w:rsidRPr="00D35EB5" w:rsidRDefault="007A4AA9" w:rsidP="00821A05">
            <w:pPr>
              <w:spacing w:before="100" w:after="100"/>
              <w:jc w:val="center"/>
              <w:rPr>
                <w:rFonts w:cs="Arial"/>
              </w:rPr>
            </w:pPr>
            <w:r>
              <w:rPr>
                <w:rFonts w:cs="Arial"/>
              </w:rPr>
              <w:t>Оценки от дипломата</w:t>
            </w:r>
          </w:p>
        </w:tc>
        <w:tc>
          <w:tcPr>
            <w:tcW w:w="1134" w:type="dxa"/>
            <w:vMerge w:val="restart"/>
            <w:tcBorders>
              <w:top w:val="double" w:sz="6" w:space="0" w:color="auto"/>
              <w:right w:val="single" w:sz="6" w:space="0" w:color="auto"/>
            </w:tcBorders>
            <w:vAlign w:val="center"/>
          </w:tcPr>
          <w:p w:rsidR="007A4AA9" w:rsidRPr="008D75A5" w:rsidRDefault="007A4AA9" w:rsidP="00821A05">
            <w:pPr>
              <w:jc w:val="center"/>
              <w:rPr>
                <w:rFonts w:cs="Arial"/>
                <w:b/>
                <w:szCs w:val="22"/>
              </w:rPr>
            </w:pPr>
            <w:r>
              <w:rPr>
                <w:rFonts w:cs="Arial"/>
                <w:b/>
                <w:szCs w:val="22"/>
              </w:rPr>
              <w:t>О</w:t>
            </w:r>
            <w:r w:rsidRPr="008D75A5">
              <w:rPr>
                <w:rFonts w:cs="Arial"/>
                <w:b/>
                <w:szCs w:val="22"/>
              </w:rPr>
              <w:t>бразу-</w:t>
            </w:r>
          </w:p>
          <w:p w:rsidR="007A4AA9" w:rsidRPr="008D75A5" w:rsidRDefault="007A4AA9" w:rsidP="00821A05">
            <w:pPr>
              <w:jc w:val="center"/>
              <w:rPr>
                <w:rFonts w:cs="Arial"/>
                <w:b/>
                <w:szCs w:val="22"/>
              </w:rPr>
            </w:pPr>
            <w:r w:rsidRPr="008D75A5">
              <w:rPr>
                <w:rFonts w:cs="Arial"/>
                <w:b/>
                <w:szCs w:val="22"/>
              </w:rPr>
              <w:t xml:space="preserve">ване на </w:t>
            </w:r>
          </w:p>
          <w:p w:rsidR="007A4AA9" w:rsidRDefault="007A4AA9" w:rsidP="00821A05">
            <w:pPr>
              <w:jc w:val="center"/>
              <w:rPr>
                <w:rFonts w:cs="Arial"/>
                <w:b/>
              </w:rPr>
            </w:pPr>
            <w:r w:rsidRPr="008D75A5">
              <w:rPr>
                <w:rFonts w:cs="Arial"/>
                <w:b/>
                <w:szCs w:val="22"/>
              </w:rPr>
              <w:t>бала</w:t>
            </w:r>
          </w:p>
        </w:tc>
        <w:tc>
          <w:tcPr>
            <w:tcW w:w="567" w:type="dxa"/>
            <w:vMerge w:val="restart"/>
            <w:tcBorders>
              <w:top w:val="double" w:sz="6" w:space="0" w:color="auto"/>
              <w:left w:val="single" w:sz="6" w:space="0" w:color="auto"/>
              <w:right w:val="double" w:sz="6" w:space="0" w:color="auto"/>
            </w:tcBorders>
          </w:tcPr>
          <w:p w:rsidR="007A4AA9" w:rsidRPr="008D75A5" w:rsidRDefault="007A4AA9" w:rsidP="00821A05">
            <w:pPr>
              <w:jc w:val="center"/>
              <w:rPr>
                <w:b/>
                <w:szCs w:val="22"/>
              </w:rPr>
            </w:pPr>
            <w:r>
              <w:rPr>
                <w:b/>
                <w:szCs w:val="22"/>
              </w:rPr>
              <w:t>Макс</w:t>
            </w:r>
            <w:r w:rsidRPr="008D75A5">
              <w:rPr>
                <w:b/>
                <w:szCs w:val="22"/>
              </w:rPr>
              <w:t>.</w:t>
            </w:r>
          </w:p>
          <w:p w:rsidR="007A4AA9" w:rsidRPr="008D75A5" w:rsidRDefault="007A4AA9" w:rsidP="00821A05">
            <w:pPr>
              <w:jc w:val="center"/>
              <w:rPr>
                <w:rFonts w:cs="Arial"/>
                <w:b/>
                <w:szCs w:val="22"/>
              </w:rPr>
            </w:pPr>
            <w:r w:rsidRPr="008D75A5">
              <w:rPr>
                <w:b/>
                <w:szCs w:val="22"/>
              </w:rPr>
              <w:t>бал</w:t>
            </w:r>
          </w:p>
        </w:tc>
      </w:tr>
      <w:tr w:rsidR="007A4AA9" w:rsidTr="00821A05">
        <w:tblPrEx>
          <w:tblCellMar>
            <w:top w:w="0" w:type="dxa"/>
            <w:left w:w="0" w:type="dxa"/>
            <w:bottom w:w="0" w:type="dxa"/>
            <w:right w:w="0" w:type="dxa"/>
          </w:tblCellMar>
        </w:tblPrEx>
        <w:trPr>
          <w:cantSplit/>
          <w:trHeight w:val="284"/>
          <w:jc w:val="center"/>
        </w:trPr>
        <w:tc>
          <w:tcPr>
            <w:tcW w:w="340" w:type="dxa"/>
            <w:vMerge/>
            <w:tcBorders>
              <w:left w:val="double" w:sz="6" w:space="0" w:color="auto"/>
              <w:bottom w:val="double" w:sz="6" w:space="0" w:color="auto"/>
              <w:right w:val="double" w:sz="6" w:space="0" w:color="auto"/>
            </w:tcBorders>
          </w:tcPr>
          <w:p w:rsidR="007A4AA9" w:rsidRDefault="007A4AA9" w:rsidP="00821A05">
            <w:pPr>
              <w:jc w:val="center"/>
              <w:rPr>
                <w:rFonts w:cs="Arial"/>
              </w:rPr>
            </w:pPr>
          </w:p>
        </w:tc>
        <w:tc>
          <w:tcPr>
            <w:tcW w:w="3119" w:type="dxa"/>
            <w:vMerge/>
            <w:tcBorders>
              <w:bottom w:val="double" w:sz="6" w:space="0" w:color="auto"/>
              <w:right w:val="single" w:sz="6" w:space="0" w:color="auto"/>
            </w:tcBorders>
          </w:tcPr>
          <w:p w:rsidR="007A4AA9" w:rsidRDefault="007A4AA9" w:rsidP="00821A05">
            <w:pPr>
              <w:spacing w:before="240"/>
              <w:ind w:left="57"/>
              <w:jc w:val="center"/>
              <w:rPr>
                <w:rFonts w:cs="Arial"/>
                <w:sz w:val="28"/>
              </w:rPr>
            </w:pPr>
          </w:p>
        </w:tc>
        <w:tc>
          <w:tcPr>
            <w:tcW w:w="1474" w:type="dxa"/>
            <w:tcBorders>
              <w:top w:val="single" w:sz="6" w:space="0" w:color="auto"/>
              <w:left w:val="single" w:sz="6" w:space="0" w:color="auto"/>
              <w:bottom w:val="double" w:sz="6" w:space="0" w:color="auto"/>
              <w:right w:val="single" w:sz="6" w:space="0" w:color="auto"/>
            </w:tcBorders>
            <w:shd w:val="clear" w:color="auto" w:fill="auto"/>
            <w:vAlign w:val="center"/>
          </w:tcPr>
          <w:p w:rsidR="007A4AA9" w:rsidRDefault="007A4AA9" w:rsidP="00821A05">
            <w:pPr>
              <w:jc w:val="center"/>
              <w:rPr>
                <w:rFonts w:cs="Arial"/>
              </w:rPr>
            </w:pPr>
            <w:r>
              <w:rPr>
                <w:rFonts w:cs="Arial"/>
                <w:b/>
              </w:rPr>
              <w:t xml:space="preserve"> (А)</w:t>
            </w:r>
          </w:p>
        </w:tc>
        <w:tc>
          <w:tcPr>
            <w:tcW w:w="1134" w:type="dxa"/>
            <w:tcBorders>
              <w:top w:val="single" w:sz="6" w:space="0" w:color="auto"/>
              <w:bottom w:val="double" w:sz="6" w:space="0" w:color="auto"/>
              <w:right w:val="single" w:sz="6" w:space="0" w:color="auto"/>
            </w:tcBorders>
            <w:vAlign w:val="center"/>
          </w:tcPr>
          <w:p w:rsidR="007A4AA9" w:rsidRDefault="007A4AA9" w:rsidP="00821A05">
            <w:pPr>
              <w:jc w:val="center"/>
              <w:rPr>
                <w:rFonts w:cs="Arial"/>
              </w:rPr>
            </w:pPr>
            <w:r>
              <w:rPr>
                <w:rFonts w:cs="Arial"/>
                <w:b/>
              </w:rPr>
              <w:t>(Б)</w:t>
            </w:r>
          </w:p>
        </w:tc>
        <w:tc>
          <w:tcPr>
            <w:tcW w:w="1134" w:type="dxa"/>
            <w:tcBorders>
              <w:top w:val="single" w:sz="6" w:space="0" w:color="auto"/>
              <w:left w:val="single" w:sz="6" w:space="0" w:color="auto"/>
              <w:bottom w:val="double" w:sz="6" w:space="0" w:color="auto"/>
              <w:right w:val="single" w:sz="6" w:space="0" w:color="auto"/>
            </w:tcBorders>
            <w:shd w:val="clear" w:color="auto" w:fill="auto"/>
            <w:vAlign w:val="center"/>
          </w:tcPr>
          <w:p w:rsidR="007A4AA9" w:rsidRPr="009904BF" w:rsidRDefault="007A4AA9" w:rsidP="00821A05">
            <w:pPr>
              <w:jc w:val="center"/>
              <w:rPr>
                <w:rFonts w:cs="Arial"/>
                <w:b/>
              </w:rPr>
            </w:pPr>
            <w:r w:rsidRPr="009904BF">
              <w:rPr>
                <w:rFonts w:cs="Arial"/>
                <w:b/>
              </w:rPr>
              <w:t>(</w:t>
            </w:r>
            <w:r>
              <w:rPr>
                <w:rFonts w:cs="Arial"/>
                <w:b/>
              </w:rPr>
              <w:t>В</w:t>
            </w:r>
            <w:r w:rsidRPr="009904BF">
              <w:rPr>
                <w:rFonts w:cs="Arial"/>
                <w:b/>
              </w:rPr>
              <w:t>)</w:t>
            </w:r>
          </w:p>
        </w:tc>
        <w:tc>
          <w:tcPr>
            <w:tcW w:w="1134" w:type="dxa"/>
            <w:vMerge/>
            <w:tcBorders>
              <w:bottom w:val="double" w:sz="6" w:space="0" w:color="auto"/>
              <w:right w:val="single" w:sz="6" w:space="0" w:color="auto"/>
            </w:tcBorders>
          </w:tcPr>
          <w:p w:rsidR="007A4AA9" w:rsidRDefault="007A4AA9" w:rsidP="00821A05">
            <w:pPr>
              <w:jc w:val="center"/>
              <w:rPr>
                <w:rFonts w:cs="Arial"/>
                <w:b/>
                <w:sz w:val="20"/>
              </w:rPr>
            </w:pPr>
          </w:p>
        </w:tc>
        <w:tc>
          <w:tcPr>
            <w:tcW w:w="567" w:type="dxa"/>
            <w:vMerge/>
            <w:tcBorders>
              <w:left w:val="single" w:sz="6" w:space="0" w:color="auto"/>
              <w:bottom w:val="double" w:sz="6" w:space="0" w:color="auto"/>
              <w:right w:val="double" w:sz="6" w:space="0" w:color="auto"/>
            </w:tcBorders>
            <w:vAlign w:val="center"/>
          </w:tcPr>
          <w:p w:rsidR="007A4AA9" w:rsidRDefault="007A4AA9" w:rsidP="00821A05">
            <w:pPr>
              <w:jc w:val="center"/>
              <w:rPr>
                <w:rFonts w:cs="Arial"/>
                <w:b/>
                <w:sz w:val="20"/>
              </w:rPr>
            </w:pPr>
          </w:p>
        </w:tc>
      </w:tr>
      <w:tr w:rsidR="007A4AA9" w:rsidTr="0052392C">
        <w:tblPrEx>
          <w:tblCellMar>
            <w:top w:w="0" w:type="dxa"/>
            <w:left w:w="0" w:type="dxa"/>
            <w:bottom w:w="0" w:type="dxa"/>
            <w:right w:w="0" w:type="dxa"/>
          </w:tblCellMar>
        </w:tblPrEx>
        <w:trPr>
          <w:cantSplit/>
          <w:trHeight w:val="510"/>
          <w:jc w:val="center"/>
        </w:trPr>
        <w:tc>
          <w:tcPr>
            <w:tcW w:w="340" w:type="dxa"/>
            <w:tcBorders>
              <w:top w:val="double" w:sz="6" w:space="0" w:color="auto"/>
              <w:left w:val="double" w:sz="6" w:space="0" w:color="auto"/>
              <w:bottom w:val="single" w:sz="6" w:space="0" w:color="auto"/>
              <w:right w:val="double" w:sz="6" w:space="0" w:color="auto"/>
            </w:tcBorders>
            <w:vAlign w:val="center"/>
          </w:tcPr>
          <w:p w:rsidR="007A4AA9" w:rsidRDefault="007A4AA9" w:rsidP="00821A05">
            <w:pPr>
              <w:jc w:val="center"/>
              <w:rPr>
                <w:rFonts w:cs="Arial"/>
              </w:rPr>
            </w:pPr>
            <w:r>
              <w:rPr>
                <w:rFonts w:cs="Arial"/>
              </w:rPr>
              <w:t>1</w:t>
            </w:r>
          </w:p>
        </w:tc>
        <w:tc>
          <w:tcPr>
            <w:tcW w:w="3119" w:type="dxa"/>
            <w:tcBorders>
              <w:top w:val="double" w:sz="6" w:space="0" w:color="auto"/>
              <w:bottom w:val="single" w:sz="6" w:space="0" w:color="auto"/>
              <w:right w:val="single" w:sz="6" w:space="0" w:color="auto"/>
            </w:tcBorders>
            <w:vAlign w:val="center"/>
          </w:tcPr>
          <w:p w:rsidR="007A4AA9" w:rsidRDefault="007A4AA9" w:rsidP="00821A05">
            <w:pPr>
              <w:ind w:left="57"/>
              <w:rPr>
                <w:rFonts w:cs="Arial"/>
              </w:rPr>
            </w:pPr>
            <w:r w:rsidRPr="00DE5A45">
              <w:t>Екология и ТООС</w:t>
            </w:r>
          </w:p>
        </w:tc>
        <w:tc>
          <w:tcPr>
            <w:tcW w:w="1474" w:type="dxa"/>
            <w:tcBorders>
              <w:top w:val="double" w:sz="6" w:space="0" w:color="auto"/>
              <w:left w:val="single" w:sz="6" w:space="0" w:color="auto"/>
              <w:bottom w:val="single" w:sz="6" w:space="0" w:color="auto"/>
              <w:right w:val="single" w:sz="6" w:space="0" w:color="auto"/>
            </w:tcBorders>
            <w:shd w:val="clear" w:color="auto" w:fill="auto"/>
            <w:vAlign w:val="center"/>
          </w:tcPr>
          <w:p w:rsidR="007A4AA9" w:rsidRPr="005D0DE2" w:rsidRDefault="007A4AA9" w:rsidP="00821A05">
            <w:pPr>
              <w:jc w:val="center"/>
              <w:rPr>
                <w:rFonts w:cs="Arial"/>
                <w:b/>
                <w:i/>
              </w:rPr>
            </w:pPr>
            <w:r w:rsidRPr="005D0DE2">
              <w:rPr>
                <w:rFonts w:cs="Arial"/>
                <w:b/>
                <w:i/>
              </w:rPr>
              <w:t>избираем 1</w:t>
            </w:r>
          </w:p>
        </w:tc>
        <w:tc>
          <w:tcPr>
            <w:tcW w:w="1134" w:type="dxa"/>
            <w:tcBorders>
              <w:top w:val="double" w:sz="6" w:space="0" w:color="auto"/>
              <w:bottom w:val="single" w:sz="6" w:space="0" w:color="auto"/>
              <w:right w:val="single" w:sz="6" w:space="0" w:color="auto"/>
            </w:tcBorders>
            <w:vAlign w:val="center"/>
          </w:tcPr>
          <w:p w:rsidR="007A4AA9" w:rsidRDefault="007A4AA9" w:rsidP="00821A05">
            <w:pPr>
              <w:jc w:val="center"/>
              <w:rPr>
                <w:rFonts w:cs="Arial"/>
              </w:rPr>
            </w:pPr>
            <w:r w:rsidRPr="00F37410">
              <w:rPr>
                <w:rFonts w:cs="Arial"/>
                <w:lang w:val="en-US"/>
              </w:rPr>
              <w:t>химия</w:t>
            </w:r>
            <w:r w:rsidRPr="00F37410">
              <w:rPr>
                <w:rFonts w:cs="Arial"/>
              </w:rPr>
              <w:t xml:space="preserve"> </w:t>
            </w:r>
          </w:p>
        </w:tc>
        <w:tc>
          <w:tcPr>
            <w:tcW w:w="1134" w:type="dxa"/>
            <w:tcBorders>
              <w:top w:val="double" w:sz="6" w:space="0" w:color="auto"/>
              <w:left w:val="single" w:sz="6" w:space="0" w:color="auto"/>
              <w:bottom w:val="single" w:sz="6" w:space="0" w:color="auto"/>
              <w:right w:val="single" w:sz="6" w:space="0" w:color="auto"/>
            </w:tcBorders>
            <w:vAlign w:val="center"/>
          </w:tcPr>
          <w:p w:rsidR="007A4AA9" w:rsidRDefault="007A4AA9" w:rsidP="00821A05">
            <w:pPr>
              <w:jc w:val="center"/>
              <w:rPr>
                <w:rFonts w:cs="Arial"/>
              </w:rPr>
            </w:pPr>
            <w:r>
              <w:rPr>
                <w:rFonts w:cs="Arial"/>
              </w:rPr>
              <w:t>бълг.</w:t>
            </w:r>
            <w:r>
              <w:rPr>
                <w:rFonts w:cs="Arial"/>
                <w:lang w:val="en-US"/>
              </w:rPr>
              <w:t xml:space="preserve"> </w:t>
            </w:r>
            <w:r>
              <w:rPr>
                <w:rFonts w:cs="Arial"/>
              </w:rPr>
              <w:t>език</w:t>
            </w:r>
          </w:p>
        </w:tc>
        <w:tc>
          <w:tcPr>
            <w:tcW w:w="1134" w:type="dxa"/>
            <w:tcBorders>
              <w:top w:val="double" w:sz="6" w:space="0" w:color="auto"/>
              <w:left w:val="single" w:sz="6" w:space="0" w:color="auto"/>
              <w:bottom w:val="single" w:sz="6" w:space="0" w:color="auto"/>
              <w:right w:val="single" w:sz="6" w:space="0" w:color="auto"/>
            </w:tcBorders>
            <w:vAlign w:val="center"/>
          </w:tcPr>
          <w:p w:rsidR="007A4AA9" w:rsidRDefault="007A4AA9" w:rsidP="0052392C">
            <w:pPr>
              <w:jc w:val="center"/>
            </w:pPr>
            <w:r>
              <w:rPr>
                <w:rFonts w:cs="Arial"/>
                <w:b/>
              </w:rPr>
              <w:t>2</w:t>
            </w:r>
            <w:r w:rsidRPr="00356102">
              <w:rPr>
                <w:rFonts w:cs="Arial"/>
                <w:b/>
              </w:rPr>
              <w:t>А+Б+В</w:t>
            </w:r>
          </w:p>
        </w:tc>
        <w:tc>
          <w:tcPr>
            <w:tcW w:w="567" w:type="dxa"/>
            <w:tcBorders>
              <w:top w:val="double" w:sz="6" w:space="0" w:color="auto"/>
              <w:left w:val="single" w:sz="6" w:space="0" w:color="auto"/>
              <w:bottom w:val="single" w:sz="6" w:space="0" w:color="auto"/>
              <w:right w:val="double" w:sz="6" w:space="0" w:color="auto"/>
            </w:tcBorders>
            <w:vAlign w:val="center"/>
          </w:tcPr>
          <w:p w:rsidR="007A4AA9" w:rsidRPr="00012774" w:rsidRDefault="007A4AA9" w:rsidP="00821A05">
            <w:pPr>
              <w:jc w:val="center"/>
              <w:rPr>
                <w:b/>
                <w:lang w:val="en-US"/>
              </w:rPr>
            </w:pPr>
            <w:r>
              <w:rPr>
                <w:b/>
                <w:lang w:val="en-US"/>
              </w:rPr>
              <w:t>24</w:t>
            </w:r>
          </w:p>
        </w:tc>
      </w:tr>
      <w:tr w:rsidR="007A4AA9" w:rsidRPr="00EB2249" w:rsidTr="00821A05">
        <w:tblPrEx>
          <w:tblCellMar>
            <w:top w:w="0" w:type="dxa"/>
            <w:left w:w="0" w:type="dxa"/>
            <w:bottom w:w="0" w:type="dxa"/>
            <w:right w:w="0" w:type="dxa"/>
          </w:tblCellMar>
        </w:tblPrEx>
        <w:trPr>
          <w:cantSplit/>
          <w:trHeight w:val="454"/>
          <w:jc w:val="center"/>
        </w:trPr>
        <w:tc>
          <w:tcPr>
            <w:tcW w:w="340" w:type="dxa"/>
            <w:tcBorders>
              <w:left w:val="double" w:sz="6" w:space="0" w:color="auto"/>
              <w:bottom w:val="single" w:sz="6" w:space="0" w:color="auto"/>
              <w:right w:val="double" w:sz="6" w:space="0" w:color="auto"/>
            </w:tcBorders>
            <w:vAlign w:val="center"/>
          </w:tcPr>
          <w:p w:rsidR="007A4AA9" w:rsidRPr="00EB2249" w:rsidRDefault="007A4AA9" w:rsidP="00821A05">
            <w:pPr>
              <w:jc w:val="center"/>
              <w:rPr>
                <w:rFonts w:cs="Arial"/>
              </w:rPr>
            </w:pPr>
            <w:r w:rsidRPr="00EB2249">
              <w:rPr>
                <w:rFonts w:cs="Arial"/>
              </w:rPr>
              <w:t>2</w:t>
            </w:r>
          </w:p>
        </w:tc>
        <w:tc>
          <w:tcPr>
            <w:tcW w:w="3119" w:type="dxa"/>
            <w:tcBorders>
              <w:top w:val="single" w:sz="6" w:space="0" w:color="auto"/>
              <w:bottom w:val="single" w:sz="6" w:space="0" w:color="auto"/>
              <w:right w:val="single" w:sz="6" w:space="0" w:color="auto"/>
            </w:tcBorders>
            <w:vAlign w:val="center"/>
          </w:tcPr>
          <w:p w:rsidR="007A4AA9" w:rsidRPr="00EB2249" w:rsidRDefault="007A4AA9" w:rsidP="00821A05">
            <w:pPr>
              <w:ind w:left="57"/>
              <w:rPr>
                <w:rFonts w:cs="Arial"/>
              </w:rPr>
            </w:pPr>
            <w:r w:rsidRPr="00EB2249">
              <w:t>Биотехнологии</w:t>
            </w:r>
          </w:p>
        </w:tc>
        <w:tc>
          <w:tcPr>
            <w:tcW w:w="1474" w:type="dxa"/>
            <w:tcBorders>
              <w:top w:val="single" w:sz="6" w:space="0" w:color="auto"/>
              <w:left w:val="single" w:sz="6" w:space="0" w:color="auto"/>
              <w:bottom w:val="single" w:sz="6" w:space="0" w:color="auto"/>
              <w:right w:val="single" w:sz="6" w:space="0" w:color="auto"/>
            </w:tcBorders>
            <w:shd w:val="clear" w:color="auto" w:fill="auto"/>
            <w:vAlign w:val="center"/>
          </w:tcPr>
          <w:p w:rsidR="007A4AA9" w:rsidRPr="005D0DE2" w:rsidRDefault="007A4AA9" w:rsidP="00821A05">
            <w:pPr>
              <w:jc w:val="center"/>
              <w:rPr>
                <w:rFonts w:cs="Arial"/>
                <w:b/>
                <w:i/>
              </w:rPr>
            </w:pPr>
            <w:r w:rsidRPr="005D0DE2">
              <w:rPr>
                <w:rFonts w:cs="Arial"/>
                <w:b/>
                <w:i/>
              </w:rPr>
              <w:t>избираем 2</w:t>
            </w:r>
          </w:p>
        </w:tc>
        <w:tc>
          <w:tcPr>
            <w:tcW w:w="1134" w:type="dxa"/>
            <w:tcBorders>
              <w:top w:val="single" w:sz="6" w:space="0" w:color="auto"/>
              <w:bottom w:val="single" w:sz="6" w:space="0" w:color="auto"/>
              <w:right w:val="single" w:sz="6" w:space="0" w:color="auto"/>
            </w:tcBorders>
            <w:vAlign w:val="center"/>
          </w:tcPr>
          <w:p w:rsidR="007A4AA9" w:rsidRPr="00EB2249" w:rsidRDefault="007A4AA9" w:rsidP="00821A05">
            <w:pPr>
              <w:jc w:val="center"/>
              <w:rPr>
                <w:rFonts w:cs="Arial"/>
              </w:rPr>
            </w:pPr>
            <w:r w:rsidRPr="00EB2249">
              <w:rPr>
                <w:rFonts w:cs="Arial"/>
              </w:rPr>
              <w:t>химия</w:t>
            </w:r>
          </w:p>
        </w:tc>
        <w:tc>
          <w:tcPr>
            <w:tcW w:w="1134" w:type="dxa"/>
            <w:tcBorders>
              <w:top w:val="single" w:sz="6" w:space="0" w:color="auto"/>
              <w:left w:val="single" w:sz="6" w:space="0" w:color="auto"/>
              <w:bottom w:val="single" w:sz="6" w:space="0" w:color="auto"/>
              <w:right w:val="single" w:sz="6" w:space="0" w:color="auto"/>
            </w:tcBorders>
            <w:vAlign w:val="center"/>
          </w:tcPr>
          <w:p w:rsidR="007A4AA9" w:rsidRPr="00EB2249" w:rsidRDefault="007A4AA9" w:rsidP="00821A05">
            <w:pPr>
              <w:jc w:val="center"/>
              <w:rPr>
                <w:rFonts w:cs="Arial"/>
              </w:rPr>
            </w:pPr>
            <w:r w:rsidRPr="00EB2249">
              <w:rPr>
                <w:rFonts w:cs="Arial"/>
              </w:rPr>
              <w:t>бълг.</w:t>
            </w:r>
            <w:r w:rsidRPr="00EB2249">
              <w:rPr>
                <w:rFonts w:cs="Arial"/>
                <w:lang w:val="en-US"/>
              </w:rPr>
              <w:t xml:space="preserve"> </w:t>
            </w:r>
            <w:r>
              <w:rPr>
                <w:rFonts w:cs="Arial"/>
              </w:rPr>
              <w:t>език</w:t>
            </w:r>
          </w:p>
        </w:tc>
        <w:tc>
          <w:tcPr>
            <w:tcW w:w="1134" w:type="dxa"/>
            <w:tcBorders>
              <w:top w:val="single" w:sz="6" w:space="0" w:color="auto"/>
              <w:left w:val="single" w:sz="6" w:space="0" w:color="auto"/>
              <w:bottom w:val="single" w:sz="6" w:space="0" w:color="auto"/>
              <w:right w:val="single" w:sz="6" w:space="0" w:color="auto"/>
            </w:tcBorders>
            <w:vAlign w:val="center"/>
          </w:tcPr>
          <w:p w:rsidR="007A4AA9" w:rsidRDefault="007A4AA9" w:rsidP="00821A05">
            <w:pPr>
              <w:jc w:val="center"/>
            </w:pPr>
            <w:r w:rsidRPr="006034E9">
              <w:rPr>
                <w:rFonts w:cs="Arial"/>
                <w:b/>
              </w:rPr>
              <w:t>2А+Б+В</w:t>
            </w:r>
          </w:p>
        </w:tc>
        <w:tc>
          <w:tcPr>
            <w:tcW w:w="567" w:type="dxa"/>
            <w:tcBorders>
              <w:top w:val="single" w:sz="6" w:space="0" w:color="auto"/>
              <w:left w:val="single" w:sz="6" w:space="0" w:color="auto"/>
              <w:bottom w:val="single" w:sz="6" w:space="0" w:color="auto"/>
              <w:right w:val="double" w:sz="6" w:space="0" w:color="auto"/>
            </w:tcBorders>
            <w:vAlign w:val="center"/>
          </w:tcPr>
          <w:p w:rsidR="007A4AA9" w:rsidRPr="00996E65" w:rsidRDefault="007A4AA9" w:rsidP="00821A05">
            <w:pPr>
              <w:jc w:val="center"/>
              <w:rPr>
                <w:b/>
              </w:rPr>
            </w:pPr>
            <w:r>
              <w:rPr>
                <w:b/>
                <w:lang w:val="en-US"/>
              </w:rPr>
              <w:t>24</w:t>
            </w:r>
          </w:p>
        </w:tc>
      </w:tr>
      <w:tr w:rsidR="007A4AA9" w:rsidRPr="00EB2249" w:rsidTr="00821A05">
        <w:tblPrEx>
          <w:tblCellMar>
            <w:top w:w="0" w:type="dxa"/>
            <w:left w:w="0" w:type="dxa"/>
            <w:bottom w:w="0" w:type="dxa"/>
            <w:right w:w="0" w:type="dxa"/>
          </w:tblCellMar>
        </w:tblPrEx>
        <w:trPr>
          <w:cantSplit/>
          <w:trHeight w:val="454"/>
          <w:jc w:val="center"/>
        </w:trPr>
        <w:tc>
          <w:tcPr>
            <w:tcW w:w="340" w:type="dxa"/>
            <w:tcBorders>
              <w:top w:val="single" w:sz="6" w:space="0" w:color="auto"/>
              <w:left w:val="double" w:sz="6" w:space="0" w:color="auto"/>
              <w:bottom w:val="single" w:sz="6" w:space="0" w:color="auto"/>
              <w:right w:val="double" w:sz="6" w:space="0" w:color="auto"/>
            </w:tcBorders>
            <w:vAlign w:val="center"/>
          </w:tcPr>
          <w:p w:rsidR="007A4AA9" w:rsidRPr="00EB2249" w:rsidRDefault="007A4AA9" w:rsidP="00821A05">
            <w:pPr>
              <w:jc w:val="center"/>
              <w:rPr>
                <w:rFonts w:cs="Arial"/>
              </w:rPr>
            </w:pPr>
            <w:r w:rsidRPr="00EB2249">
              <w:rPr>
                <w:rFonts w:cs="Arial"/>
              </w:rPr>
              <w:t>3</w:t>
            </w:r>
          </w:p>
        </w:tc>
        <w:tc>
          <w:tcPr>
            <w:tcW w:w="3119" w:type="dxa"/>
            <w:tcBorders>
              <w:top w:val="single" w:sz="6" w:space="0" w:color="auto"/>
              <w:bottom w:val="single" w:sz="6" w:space="0" w:color="auto"/>
              <w:right w:val="single" w:sz="6" w:space="0" w:color="auto"/>
            </w:tcBorders>
            <w:vAlign w:val="center"/>
          </w:tcPr>
          <w:p w:rsidR="007A4AA9" w:rsidRPr="00EB2249" w:rsidRDefault="007A4AA9" w:rsidP="00821A05">
            <w:pPr>
              <w:ind w:left="57"/>
              <w:rPr>
                <w:rFonts w:cs="Arial"/>
              </w:rPr>
            </w:pPr>
            <w:r>
              <w:t>Т</w:t>
            </w:r>
            <w:r w:rsidRPr="00EB2249">
              <w:t>ехнологи</w:t>
            </w:r>
            <w:r>
              <w:t>я на</w:t>
            </w:r>
            <w:r w:rsidRPr="00EB2249">
              <w:t xml:space="preserve"> </w:t>
            </w:r>
            <w:r>
              <w:t>х</w:t>
            </w:r>
            <w:r w:rsidRPr="00EB2249">
              <w:t xml:space="preserve">раните </w:t>
            </w:r>
          </w:p>
        </w:tc>
        <w:tc>
          <w:tcPr>
            <w:tcW w:w="1474" w:type="dxa"/>
            <w:tcBorders>
              <w:top w:val="single" w:sz="6" w:space="0" w:color="auto"/>
              <w:left w:val="single" w:sz="6" w:space="0" w:color="auto"/>
              <w:bottom w:val="single" w:sz="6" w:space="0" w:color="auto"/>
              <w:right w:val="single" w:sz="6" w:space="0" w:color="auto"/>
            </w:tcBorders>
            <w:shd w:val="clear" w:color="auto" w:fill="auto"/>
            <w:vAlign w:val="center"/>
          </w:tcPr>
          <w:p w:rsidR="007A4AA9" w:rsidRPr="005D0DE2" w:rsidRDefault="007A4AA9" w:rsidP="00821A05">
            <w:pPr>
              <w:jc w:val="center"/>
              <w:rPr>
                <w:rFonts w:cs="Arial"/>
                <w:b/>
                <w:i/>
              </w:rPr>
            </w:pPr>
            <w:r w:rsidRPr="005D0DE2">
              <w:rPr>
                <w:rFonts w:cs="Arial"/>
                <w:b/>
                <w:i/>
              </w:rPr>
              <w:t>избираем 2</w:t>
            </w:r>
          </w:p>
        </w:tc>
        <w:tc>
          <w:tcPr>
            <w:tcW w:w="1134" w:type="dxa"/>
            <w:tcBorders>
              <w:top w:val="single" w:sz="6" w:space="0" w:color="auto"/>
              <w:bottom w:val="single" w:sz="6" w:space="0" w:color="auto"/>
              <w:right w:val="single" w:sz="6" w:space="0" w:color="auto"/>
            </w:tcBorders>
            <w:vAlign w:val="center"/>
          </w:tcPr>
          <w:p w:rsidR="007A4AA9" w:rsidRPr="00EB2249" w:rsidRDefault="007A4AA9" w:rsidP="00821A05">
            <w:pPr>
              <w:jc w:val="center"/>
              <w:rPr>
                <w:rFonts w:cs="Arial"/>
              </w:rPr>
            </w:pPr>
            <w:r>
              <w:rPr>
                <w:rFonts w:cs="Arial"/>
              </w:rPr>
              <w:t>химия</w:t>
            </w:r>
          </w:p>
        </w:tc>
        <w:tc>
          <w:tcPr>
            <w:tcW w:w="1134" w:type="dxa"/>
            <w:tcBorders>
              <w:top w:val="single" w:sz="6" w:space="0" w:color="auto"/>
              <w:left w:val="single" w:sz="6" w:space="0" w:color="auto"/>
              <w:bottom w:val="single" w:sz="6" w:space="0" w:color="auto"/>
              <w:right w:val="single" w:sz="6" w:space="0" w:color="auto"/>
            </w:tcBorders>
            <w:vAlign w:val="center"/>
          </w:tcPr>
          <w:p w:rsidR="007A4AA9" w:rsidRPr="00EB2249" w:rsidRDefault="007A4AA9" w:rsidP="00821A05">
            <w:pPr>
              <w:jc w:val="center"/>
              <w:rPr>
                <w:rFonts w:cs="Arial"/>
              </w:rPr>
            </w:pPr>
            <w:r w:rsidRPr="00EB2249">
              <w:rPr>
                <w:rFonts w:cs="Arial"/>
              </w:rPr>
              <w:t>бълг.</w:t>
            </w:r>
            <w:r w:rsidRPr="00EB2249">
              <w:rPr>
                <w:rFonts w:cs="Arial"/>
                <w:lang w:val="en-US"/>
              </w:rPr>
              <w:t xml:space="preserve"> </w:t>
            </w:r>
            <w:r>
              <w:rPr>
                <w:rFonts w:cs="Arial"/>
              </w:rPr>
              <w:t>език</w:t>
            </w:r>
          </w:p>
        </w:tc>
        <w:tc>
          <w:tcPr>
            <w:tcW w:w="1134" w:type="dxa"/>
            <w:tcBorders>
              <w:top w:val="single" w:sz="6" w:space="0" w:color="auto"/>
              <w:left w:val="single" w:sz="6" w:space="0" w:color="auto"/>
              <w:bottom w:val="single" w:sz="6" w:space="0" w:color="auto"/>
              <w:right w:val="single" w:sz="6" w:space="0" w:color="auto"/>
            </w:tcBorders>
            <w:vAlign w:val="center"/>
          </w:tcPr>
          <w:p w:rsidR="007A4AA9" w:rsidRDefault="007A4AA9" w:rsidP="00821A05">
            <w:pPr>
              <w:jc w:val="center"/>
            </w:pPr>
            <w:r w:rsidRPr="006034E9">
              <w:rPr>
                <w:rFonts w:cs="Arial"/>
                <w:b/>
              </w:rPr>
              <w:t>2А+Б+В</w:t>
            </w:r>
          </w:p>
        </w:tc>
        <w:tc>
          <w:tcPr>
            <w:tcW w:w="567" w:type="dxa"/>
            <w:tcBorders>
              <w:top w:val="single" w:sz="6" w:space="0" w:color="auto"/>
              <w:left w:val="single" w:sz="6" w:space="0" w:color="auto"/>
              <w:bottom w:val="single" w:sz="6" w:space="0" w:color="auto"/>
              <w:right w:val="double" w:sz="6" w:space="0" w:color="auto"/>
            </w:tcBorders>
            <w:vAlign w:val="center"/>
          </w:tcPr>
          <w:p w:rsidR="007A4AA9" w:rsidRPr="00996E65" w:rsidRDefault="007A4AA9" w:rsidP="00821A05">
            <w:pPr>
              <w:jc w:val="center"/>
              <w:rPr>
                <w:b/>
              </w:rPr>
            </w:pPr>
            <w:r>
              <w:rPr>
                <w:b/>
                <w:lang w:val="en-US"/>
              </w:rPr>
              <w:t>24</w:t>
            </w:r>
          </w:p>
        </w:tc>
      </w:tr>
      <w:tr w:rsidR="007A4AA9" w:rsidRPr="00EB2249" w:rsidTr="00821A05">
        <w:tblPrEx>
          <w:tblCellMar>
            <w:top w:w="0" w:type="dxa"/>
            <w:left w:w="0" w:type="dxa"/>
            <w:bottom w:w="0" w:type="dxa"/>
            <w:right w:w="0" w:type="dxa"/>
          </w:tblCellMar>
        </w:tblPrEx>
        <w:trPr>
          <w:cantSplit/>
          <w:trHeight w:val="454"/>
          <w:jc w:val="center"/>
        </w:trPr>
        <w:tc>
          <w:tcPr>
            <w:tcW w:w="340" w:type="dxa"/>
            <w:tcBorders>
              <w:top w:val="single" w:sz="6" w:space="0" w:color="auto"/>
              <w:left w:val="double" w:sz="6" w:space="0" w:color="auto"/>
              <w:bottom w:val="double" w:sz="6" w:space="0" w:color="auto"/>
              <w:right w:val="double" w:sz="6" w:space="0" w:color="auto"/>
            </w:tcBorders>
            <w:vAlign w:val="center"/>
          </w:tcPr>
          <w:p w:rsidR="007A4AA9" w:rsidRPr="00EB2249" w:rsidRDefault="007A4AA9" w:rsidP="00821A05">
            <w:pPr>
              <w:jc w:val="center"/>
              <w:rPr>
                <w:rFonts w:cs="Arial"/>
              </w:rPr>
            </w:pPr>
            <w:r w:rsidRPr="00EB2249">
              <w:rPr>
                <w:rFonts w:cs="Arial"/>
              </w:rPr>
              <w:t>4</w:t>
            </w:r>
          </w:p>
        </w:tc>
        <w:tc>
          <w:tcPr>
            <w:tcW w:w="3119" w:type="dxa"/>
            <w:tcBorders>
              <w:top w:val="single" w:sz="6" w:space="0" w:color="auto"/>
              <w:bottom w:val="double" w:sz="6" w:space="0" w:color="auto"/>
              <w:right w:val="single" w:sz="6" w:space="0" w:color="auto"/>
            </w:tcBorders>
            <w:vAlign w:val="center"/>
          </w:tcPr>
          <w:p w:rsidR="007A4AA9" w:rsidRPr="00EB2249" w:rsidRDefault="007A4AA9" w:rsidP="00821A05">
            <w:pPr>
              <w:ind w:left="57"/>
              <w:rPr>
                <w:rFonts w:cs="Arial"/>
              </w:rPr>
            </w:pPr>
            <w:r w:rsidRPr="00EB2249">
              <w:t>Химични технологии</w:t>
            </w:r>
          </w:p>
        </w:tc>
        <w:tc>
          <w:tcPr>
            <w:tcW w:w="1474" w:type="dxa"/>
            <w:tcBorders>
              <w:top w:val="single" w:sz="6" w:space="0" w:color="auto"/>
              <w:left w:val="single" w:sz="6" w:space="0" w:color="auto"/>
              <w:bottom w:val="double" w:sz="6" w:space="0" w:color="auto"/>
              <w:right w:val="single" w:sz="6" w:space="0" w:color="auto"/>
            </w:tcBorders>
            <w:shd w:val="clear" w:color="auto" w:fill="auto"/>
            <w:vAlign w:val="center"/>
          </w:tcPr>
          <w:p w:rsidR="007A4AA9" w:rsidRPr="005D0DE2" w:rsidRDefault="007A4AA9" w:rsidP="00821A05">
            <w:pPr>
              <w:jc w:val="center"/>
              <w:rPr>
                <w:rFonts w:cs="Arial"/>
                <w:b/>
                <w:i/>
              </w:rPr>
            </w:pPr>
            <w:r w:rsidRPr="005D0DE2">
              <w:rPr>
                <w:rFonts w:cs="Arial"/>
                <w:b/>
                <w:i/>
              </w:rPr>
              <w:t>избираем 2</w:t>
            </w:r>
          </w:p>
        </w:tc>
        <w:tc>
          <w:tcPr>
            <w:tcW w:w="1134" w:type="dxa"/>
            <w:tcBorders>
              <w:top w:val="single" w:sz="6" w:space="0" w:color="auto"/>
              <w:bottom w:val="double" w:sz="6" w:space="0" w:color="auto"/>
              <w:right w:val="single" w:sz="6" w:space="0" w:color="auto"/>
            </w:tcBorders>
            <w:vAlign w:val="center"/>
          </w:tcPr>
          <w:p w:rsidR="007A4AA9" w:rsidRPr="00EB2249" w:rsidRDefault="007A4AA9" w:rsidP="00821A05">
            <w:pPr>
              <w:jc w:val="center"/>
              <w:rPr>
                <w:rFonts w:cs="Arial"/>
              </w:rPr>
            </w:pPr>
            <w:r>
              <w:rPr>
                <w:rFonts w:cs="Arial"/>
              </w:rPr>
              <w:t>химия</w:t>
            </w:r>
          </w:p>
        </w:tc>
        <w:tc>
          <w:tcPr>
            <w:tcW w:w="1134" w:type="dxa"/>
            <w:tcBorders>
              <w:top w:val="single" w:sz="6" w:space="0" w:color="auto"/>
              <w:left w:val="single" w:sz="6" w:space="0" w:color="auto"/>
              <w:bottom w:val="double" w:sz="6" w:space="0" w:color="auto"/>
              <w:right w:val="single" w:sz="6" w:space="0" w:color="auto"/>
            </w:tcBorders>
            <w:vAlign w:val="center"/>
          </w:tcPr>
          <w:p w:rsidR="007A4AA9" w:rsidRPr="00EB2249" w:rsidRDefault="007A4AA9" w:rsidP="00821A05">
            <w:pPr>
              <w:jc w:val="center"/>
              <w:rPr>
                <w:rFonts w:cs="Arial"/>
              </w:rPr>
            </w:pPr>
            <w:r w:rsidRPr="00EB2249">
              <w:rPr>
                <w:rFonts w:cs="Arial"/>
              </w:rPr>
              <w:t>бълг.</w:t>
            </w:r>
            <w:r w:rsidRPr="00EB2249">
              <w:rPr>
                <w:rFonts w:cs="Arial"/>
                <w:lang w:val="en-US"/>
              </w:rPr>
              <w:t xml:space="preserve"> </w:t>
            </w:r>
            <w:r>
              <w:rPr>
                <w:rFonts w:cs="Arial"/>
              </w:rPr>
              <w:t>език</w:t>
            </w:r>
          </w:p>
        </w:tc>
        <w:tc>
          <w:tcPr>
            <w:tcW w:w="1134" w:type="dxa"/>
            <w:tcBorders>
              <w:top w:val="single" w:sz="6" w:space="0" w:color="auto"/>
              <w:left w:val="single" w:sz="6" w:space="0" w:color="auto"/>
              <w:bottom w:val="double" w:sz="6" w:space="0" w:color="auto"/>
              <w:right w:val="single" w:sz="6" w:space="0" w:color="auto"/>
            </w:tcBorders>
            <w:vAlign w:val="center"/>
          </w:tcPr>
          <w:p w:rsidR="007A4AA9" w:rsidRDefault="007A4AA9" w:rsidP="00821A05">
            <w:pPr>
              <w:jc w:val="center"/>
            </w:pPr>
            <w:r w:rsidRPr="006034E9">
              <w:rPr>
                <w:rFonts w:cs="Arial"/>
                <w:b/>
              </w:rPr>
              <w:t>2А+Б+В</w:t>
            </w:r>
          </w:p>
        </w:tc>
        <w:tc>
          <w:tcPr>
            <w:tcW w:w="567" w:type="dxa"/>
            <w:tcBorders>
              <w:top w:val="single" w:sz="6" w:space="0" w:color="auto"/>
              <w:left w:val="single" w:sz="6" w:space="0" w:color="auto"/>
              <w:bottom w:val="double" w:sz="6" w:space="0" w:color="auto"/>
              <w:right w:val="double" w:sz="6" w:space="0" w:color="auto"/>
            </w:tcBorders>
            <w:vAlign w:val="center"/>
          </w:tcPr>
          <w:p w:rsidR="007A4AA9" w:rsidRPr="00996E65" w:rsidRDefault="007A4AA9" w:rsidP="00821A05">
            <w:pPr>
              <w:jc w:val="center"/>
              <w:rPr>
                <w:b/>
              </w:rPr>
            </w:pPr>
            <w:r>
              <w:rPr>
                <w:b/>
                <w:lang w:val="en-US"/>
              </w:rPr>
              <w:t>24</w:t>
            </w:r>
          </w:p>
        </w:tc>
      </w:tr>
    </w:tbl>
    <w:p w:rsidR="007A4AA9" w:rsidRPr="000C1295" w:rsidRDefault="007A4AA9" w:rsidP="007A4AA9">
      <w:pPr>
        <w:spacing w:before="120"/>
        <w:outlineLvl w:val="0"/>
        <w:rPr>
          <w:sz w:val="24"/>
          <w:szCs w:val="24"/>
        </w:rPr>
      </w:pPr>
      <w:r w:rsidRPr="000C1295">
        <w:rPr>
          <w:b/>
          <w:sz w:val="24"/>
          <w:szCs w:val="24"/>
        </w:rPr>
        <w:t>Забележки:</w:t>
      </w:r>
    </w:p>
    <w:p w:rsidR="007A4AA9" w:rsidRPr="001861DC" w:rsidRDefault="007A4AA9" w:rsidP="007A4AA9">
      <w:pPr>
        <w:tabs>
          <w:tab w:val="left" w:pos="567"/>
          <w:tab w:val="left" w:pos="900"/>
          <w:tab w:val="left" w:pos="1276"/>
        </w:tabs>
        <w:rPr>
          <w:rFonts w:cs="Arial"/>
          <w:sz w:val="24"/>
          <w:szCs w:val="24"/>
        </w:rPr>
      </w:pPr>
      <w:r w:rsidRPr="001861DC">
        <w:rPr>
          <w:rFonts w:cs="Arial"/>
          <w:sz w:val="24"/>
          <w:szCs w:val="24"/>
        </w:rPr>
        <w:tab/>
      </w:r>
      <w:r w:rsidRPr="001861DC">
        <w:rPr>
          <w:rFonts w:cs="Arial"/>
          <w:b/>
          <w:sz w:val="24"/>
          <w:szCs w:val="24"/>
        </w:rPr>
        <w:t xml:space="preserve">1. </w:t>
      </w:r>
      <w:r w:rsidRPr="001861DC">
        <w:rPr>
          <w:sz w:val="24"/>
          <w:szCs w:val="24"/>
        </w:rPr>
        <w:t>С “</w:t>
      </w:r>
      <w:r w:rsidRPr="005D0DE2">
        <w:rPr>
          <w:b/>
          <w:i/>
          <w:sz w:val="24"/>
          <w:szCs w:val="24"/>
        </w:rPr>
        <w:t>избираем 1</w:t>
      </w:r>
      <w:r w:rsidRPr="001861DC">
        <w:rPr>
          <w:sz w:val="24"/>
          <w:szCs w:val="24"/>
        </w:rPr>
        <w:t>”</w:t>
      </w:r>
      <w:r w:rsidRPr="001861DC">
        <w:rPr>
          <w:b/>
          <w:sz w:val="24"/>
          <w:szCs w:val="24"/>
        </w:rPr>
        <w:t xml:space="preserve"> </w:t>
      </w:r>
      <w:r w:rsidRPr="001861DC">
        <w:rPr>
          <w:sz w:val="24"/>
          <w:szCs w:val="24"/>
        </w:rPr>
        <w:t>е означен Единен приемен изпит (</w:t>
      </w:r>
      <w:r w:rsidRPr="008B5741">
        <w:rPr>
          <w:b/>
          <w:sz w:val="24"/>
          <w:szCs w:val="24"/>
        </w:rPr>
        <w:t>ЕПИ</w:t>
      </w:r>
      <w:r w:rsidRPr="001861DC">
        <w:rPr>
          <w:sz w:val="24"/>
          <w:szCs w:val="24"/>
        </w:rPr>
        <w:t>), в който е включена  специална част по:</w:t>
      </w:r>
      <w:r w:rsidRPr="001861DC">
        <w:rPr>
          <w:rFonts w:cs="Arial"/>
          <w:sz w:val="24"/>
          <w:szCs w:val="24"/>
        </w:rPr>
        <w:t xml:space="preserve"> </w:t>
      </w:r>
      <w:r w:rsidRPr="005D0DE2">
        <w:rPr>
          <w:rFonts w:cs="Arial"/>
          <w:i/>
          <w:sz w:val="24"/>
          <w:szCs w:val="24"/>
        </w:rPr>
        <w:t>химия</w:t>
      </w:r>
      <w:r w:rsidRPr="001861DC">
        <w:rPr>
          <w:rFonts w:cs="Arial"/>
          <w:sz w:val="24"/>
          <w:szCs w:val="24"/>
        </w:rPr>
        <w:t xml:space="preserve">, </w:t>
      </w:r>
      <w:r w:rsidRPr="005D0DE2">
        <w:rPr>
          <w:rFonts w:cs="Arial"/>
          <w:i/>
          <w:sz w:val="24"/>
          <w:szCs w:val="24"/>
        </w:rPr>
        <w:t>биология</w:t>
      </w:r>
      <w:r w:rsidRPr="001861DC">
        <w:rPr>
          <w:rFonts w:cs="Arial"/>
          <w:sz w:val="24"/>
          <w:szCs w:val="24"/>
        </w:rPr>
        <w:t xml:space="preserve"> или </w:t>
      </w:r>
      <w:r w:rsidRPr="005D0DE2">
        <w:rPr>
          <w:rFonts w:cs="Arial"/>
          <w:i/>
          <w:sz w:val="24"/>
          <w:szCs w:val="24"/>
        </w:rPr>
        <w:t>математика</w:t>
      </w:r>
      <w:r w:rsidRPr="001861DC">
        <w:rPr>
          <w:rFonts w:cs="Arial"/>
          <w:sz w:val="24"/>
          <w:szCs w:val="24"/>
        </w:rPr>
        <w:t>, а с „</w:t>
      </w:r>
      <w:r w:rsidRPr="005D0DE2">
        <w:rPr>
          <w:rFonts w:cs="Arial"/>
          <w:b/>
          <w:i/>
          <w:sz w:val="24"/>
          <w:szCs w:val="24"/>
        </w:rPr>
        <w:t>избираем 2</w:t>
      </w:r>
      <w:r w:rsidRPr="001861DC">
        <w:rPr>
          <w:rFonts w:cs="Arial"/>
          <w:sz w:val="24"/>
          <w:szCs w:val="24"/>
        </w:rPr>
        <w:t xml:space="preserve">” - </w:t>
      </w:r>
      <w:r w:rsidRPr="005D0DE2">
        <w:rPr>
          <w:rFonts w:cs="Arial"/>
          <w:i/>
          <w:sz w:val="24"/>
          <w:szCs w:val="24"/>
        </w:rPr>
        <w:t>химия</w:t>
      </w:r>
      <w:r w:rsidRPr="001861DC">
        <w:rPr>
          <w:rFonts w:cs="Arial"/>
          <w:sz w:val="24"/>
          <w:szCs w:val="24"/>
        </w:rPr>
        <w:t xml:space="preserve">, </w:t>
      </w:r>
      <w:r w:rsidRPr="005D0DE2">
        <w:rPr>
          <w:rFonts w:cs="Arial"/>
          <w:i/>
          <w:sz w:val="24"/>
          <w:szCs w:val="24"/>
        </w:rPr>
        <w:t>биология</w:t>
      </w:r>
      <w:r w:rsidRPr="001861DC">
        <w:rPr>
          <w:rFonts w:cs="Arial"/>
          <w:sz w:val="24"/>
          <w:szCs w:val="24"/>
        </w:rPr>
        <w:t xml:space="preserve">, </w:t>
      </w:r>
      <w:r w:rsidRPr="005D0DE2">
        <w:rPr>
          <w:rFonts w:cs="Arial"/>
          <w:i/>
          <w:sz w:val="24"/>
          <w:szCs w:val="24"/>
        </w:rPr>
        <w:t xml:space="preserve">ОТП </w:t>
      </w:r>
      <w:r w:rsidRPr="005D0DE2">
        <w:rPr>
          <w:i/>
          <w:sz w:val="24"/>
          <w:szCs w:val="24"/>
        </w:rPr>
        <w:t>по механика и техническо чертане</w:t>
      </w:r>
      <w:r>
        <w:rPr>
          <w:sz w:val="24"/>
          <w:szCs w:val="24"/>
        </w:rPr>
        <w:t>,</w:t>
      </w:r>
      <w:r w:rsidRPr="001861DC">
        <w:rPr>
          <w:sz w:val="24"/>
          <w:szCs w:val="24"/>
        </w:rPr>
        <w:t xml:space="preserve"> </w:t>
      </w:r>
      <w:r w:rsidRPr="005D0DE2">
        <w:rPr>
          <w:i/>
          <w:sz w:val="24"/>
          <w:szCs w:val="24"/>
        </w:rPr>
        <w:t>ОТП по електротехника и електроника</w:t>
      </w:r>
      <w:r w:rsidRPr="001861DC">
        <w:rPr>
          <w:rFonts w:cs="Arial"/>
          <w:sz w:val="24"/>
          <w:szCs w:val="24"/>
        </w:rPr>
        <w:t xml:space="preserve">, </w:t>
      </w:r>
      <w:r w:rsidRPr="005D0DE2">
        <w:rPr>
          <w:rFonts w:cs="Arial"/>
          <w:i/>
          <w:sz w:val="24"/>
          <w:szCs w:val="24"/>
        </w:rPr>
        <w:t>математика</w:t>
      </w:r>
      <w:r w:rsidRPr="001861DC">
        <w:rPr>
          <w:rFonts w:cs="Arial"/>
          <w:sz w:val="24"/>
          <w:szCs w:val="24"/>
        </w:rPr>
        <w:t xml:space="preserve">, </w:t>
      </w:r>
      <w:r w:rsidRPr="005D0DE2">
        <w:rPr>
          <w:rFonts w:cs="Arial"/>
          <w:i/>
          <w:sz w:val="24"/>
          <w:szCs w:val="24"/>
        </w:rPr>
        <w:t>информатика и информационни технологии</w:t>
      </w:r>
      <w:r w:rsidRPr="001861DC">
        <w:rPr>
          <w:rFonts w:cs="Arial"/>
          <w:sz w:val="24"/>
          <w:szCs w:val="24"/>
        </w:rPr>
        <w:t xml:space="preserve"> и </w:t>
      </w:r>
      <w:r w:rsidRPr="005D0DE2">
        <w:rPr>
          <w:i/>
          <w:sz w:val="24"/>
          <w:szCs w:val="24"/>
        </w:rPr>
        <w:t>български език</w:t>
      </w:r>
      <w:r w:rsidRPr="001861DC">
        <w:rPr>
          <w:rFonts w:cs="Arial"/>
          <w:sz w:val="24"/>
          <w:szCs w:val="24"/>
        </w:rPr>
        <w:t>.</w:t>
      </w:r>
      <w:r w:rsidRPr="001861DC">
        <w:rPr>
          <w:rFonts w:cs="Arial"/>
          <w:i/>
          <w:sz w:val="24"/>
          <w:szCs w:val="24"/>
        </w:rPr>
        <w:t xml:space="preserve"> </w:t>
      </w:r>
    </w:p>
    <w:p w:rsidR="007A4AA9" w:rsidRPr="000C1295" w:rsidRDefault="007A4AA9" w:rsidP="007A4AA9">
      <w:pPr>
        <w:tabs>
          <w:tab w:val="left" w:pos="567"/>
          <w:tab w:val="left" w:pos="900"/>
          <w:tab w:val="left" w:pos="1276"/>
        </w:tabs>
        <w:rPr>
          <w:sz w:val="24"/>
          <w:szCs w:val="24"/>
        </w:rPr>
      </w:pPr>
      <w:r w:rsidRPr="000C1295">
        <w:rPr>
          <w:b/>
          <w:sz w:val="24"/>
          <w:szCs w:val="24"/>
        </w:rPr>
        <w:tab/>
        <w:t xml:space="preserve">2. </w:t>
      </w:r>
      <w:r w:rsidRPr="000C1295">
        <w:rPr>
          <w:sz w:val="24"/>
          <w:szCs w:val="24"/>
        </w:rPr>
        <w:t>Кандидат-студентът е длъжен да се яви на един от посочените изпити, но има право да се яви и на повече от един. При образуване на състезателния му бал се зачита най-високата оценка.</w:t>
      </w:r>
    </w:p>
    <w:p w:rsidR="007A4AA9" w:rsidRPr="000C1295" w:rsidRDefault="007A4AA9" w:rsidP="007A4AA9">
      <w:pPr>
        <w:tabs>
          <w:tab w:val="left" w:pos="567"/>
          <w:tab w:val="left" w:pos="900"/>
          <w:tab w:val="left" w:pos="1276"/>
        </w:tabs>
        <w:rPr>
          <w:sz w:val="24"/>
          <w:szCs w:val="24"/>
        </w:rPr>
      </w:pPr>
      <w:r w:rsidRPr="000C1295">
        <w:rPr>
          <w:sz w:val="24"/>
          <w:szCs w:val="24"/>
        </w:rPr>
        <w:tab/>
      </w:r>
      <w:r w:rsidRPr="000C1295">
        <w:rPr>
          <w:b/>
          <w:sz w:val="24"/>
          <w:szCs w:val="24"/>
        </w:rPr>
        <w:t>3.</w:t>
      </w:r>
      <w:r w:rsidRPr="000C1295">
        <w:rPr>
          <w:sz w:val="24"/>
          <w:szCs w:val="24"/>
        </w:rPr>
        <w:t xml:space="preserve"> Използваните при образуването на състезателния бал оценки по </w:t>
      </w:r>
      <w:r w:rsidRPr="005D0DE2">
        <w:rPr>
          <w:i/>
          <w:sz w:val="24"/>
          <w:szCs w:val="24"/>
        </w:rPr>
        <w:t>химия</w:t>
      </w:r>
      <w:r w:rsidRPr="000C1295">
        <w:rPr>
          <w:sz w:val="24"/>
          <w:szCs w:val="24"/>
        </w:rPr>
        <w:t xml:space="preserve"> и </w:t>
      </w:r>
      <w:r w:rsidRPr="000D1ACE">
        <w:rPr>
          <w:i/>
          <w:sz w:val="24"/>
          <w:szCs w:val="24"/>
        </w:rPr>
        <w:t>български език</w:t>
      </w:r>
      <w:r w:rsidRPr="000C1295">
        <w:rPr>
          <w:sz w:val="24"/>
          <w:szCs w:val="24"/>
        </w:rPr>
        <w:t xml:space="preserve"> от дипломата за средно образование се вземат от задължителната подготовка.</w:t>
      </w:r>
    </w:p>
    <w:p w:rsidR="007A4AA9" w:rsidRPr="00C9771E" w:rsidRDefault="007A4AA9" w:rsidP="007A4AA9">
      <w:pPr>
        <w:spacing w:before="120"/>
        <w:jc w:val="right"/>
        <w:rPr>
          <w:rFonts w:ascii="Arial" w:hAnsi="Arial" w:cs="Arial"/>
          <w:szCs w:val="22"/>
          <w:lang w:val="ru-RU"/>
        </w:rPr>
      </w:pPr>
      <w:r w:rsidRPr="00C9771E">
        <w:rPr>
          <w:rFonts w:ascii="Arial" w:hAnsi="Arial" w:cs="Arial"/>
          <w:szCs w:val="22"/>
        </w:rPr>
        <w:t xml:space="preserve">ПРИЛОЖЕНИЕ № </w:t>
      </w:r>
      <w:r w:rsidRPr="00C9771E">
        <w:rPr>
          <w:rFonts w:ascii="Arial" w:hAnsi="Arial" w:cs="Arial"/>
          <w:szCs w:val="22"/>
          <w:lang w:val="ru-RU"/>
        </w:rPr>
        <w:t>5</w:t>
      </w:r>
    </w:p>
    <w:p w:rsidR="007A4AA9" w:rsidRPr="008A6F29" w:rsidRDefault="007A4AA9" w:rsidP="007A4AA9">
      <w:pPr>
        <w:spacing w:before="60"/>
        <w:jc w:val="center"/>
        <w:outlineLvl w:val="0"/>
        <w:rPr>
          <w:rFonts w:ascii="Arial" w:hAnsi="Arial" w:cs="Arial"/>
          <w:b/>
          <w:sz w:val="28"/>
          <w:szCs w:val="28"/>
        </w:rPr>
      </w:pPr>
      <w:r w:rsidRPr="008A6F29">
        <w:rPr>
          <w:rFonts w:ascii="Arial" w:hAnsi="Arial" w:cs="Arial"/>
          <w:b/>
          <w:sz w:val="28"/>
          <w:szCs w:val="28"/>
        </w:rPr>
        <w:t>ОБРАЗУВАНЕ НА БАЛА ЗА СПЕЦИАЛНОСТИТЕ</w:t>
      </w:r>
    </w:p>
    <w:p w:rsidR="007A4AA9" w:rsidRPr="008A6F29" w:rsidRDefault="007A4AA9" w:rsidP="007A4AA9">
      <w:pPr>
        <w:spacing w:before="60"/>
        <w:jc w:val="center"/>
        <w:outlineLvl w:val="0"/>
        <w:rPr>
          <w:rFonts w:ascii="Arial" w:hAnsi="Arial" w:cs="Arial"/>
          <w:b/>
          <w:sz w:val="28"/>
          <w:szCs w:val="28"/>
        </w:rPr>
      </w:pPr>
      <w:r w:rsidRPr="008A6F29">
        <w:rPr>
          <w:rFonts w:ascii="Arial" w:hAnsi="Arial" w:cs="Arial"/>
          <w:b/>
          <w:sz w:val="28"/>
          <w:szCs w:val="28"/>
        </w:rPr>
        <w:t>ОТ ОБЛАСТИТЕ ОБЩЕСТВЕНО ЗДРАВЕ И ЗДРАВНИ ГРИЖИ</w:t>
      </w:r>
    </w:p>
    <w:p w:rsidR="007A4AA9" w:rsidRPr="00DA153C" w:rsidRDefault="007A4AA9" w:rsidP="007A4AA9">
      <w:pPr>
        <w:rPr>
          <w:sz w:val="8"/>
          <w:szCs w:val="8"/>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340"/>
        <w:gridCol w:w="1864"/>
        <w:gridCol w:w="1122"/>
        <w:gridCol w:w="1001"/>
        <w:gridCol w:w="1008"/>
        <w:gridCol w:w="900"/>
        <w:gridCol w:w="992"/>
        <w:gridCol w:w="1134"/>
        <w:gridCol w:w="567"/>
      </w:tblGrid>
      <w:tr w:rsidR="007A4AA9" w:rsidRPr="00DA153C" w:rsidTr="00821A05">
        <w:trPr>
          <w:jc w:val="center"/>
        </w:trPr>
        <w:tc>
          <w:tcPr>
            <w:tcW w:w="340" w:type="dxa"/>
            <w:vMerge w:val="restart"/>
            <w:tcBorders>
              <w:top w:val="double" w:sz="4" w:space="0" w:color="auto"/>
              <w:bottom w:val="single" w:sz="4" w:space="0" w:color="auto"/>
            </w:tcBorders>
            <w:shd w:val="clear" w:color="auto" w:fill="auto"/>
            <w:tcMar>
              <w:left w:w="0" w:type="dxa"/>
              <w:right w:w="0" w:type="dxa"/>
            </w:tcMar>
            <w:vAlign w:val="center"/>
          </w:tcPr>
          <w:p w:rsidR="007A4AA9" w:rsidRPr="00DA153C" w:rsidRDefault="007A4AA9" w:rsidP="00821A05">
            <w:pPr>
              <w:jc w:val="center"/>
            </w:pPr>
            <w:r w:rsidRPr="00996E65">
              <w:rPr>
                <w:rFonts w:ascii="Arial" w:hAnsi="Arial" w:cs="Arial"/>
              </w:rPr>
              <w:t>№</w:t>
            </w:r>
          </w:p>
        </w:tc>
        <w:tc>
          <w:tcPr>
            <w:tcW w:w="1864" w:type="dxa"/>
            <w:vMerge w:val="restart"/>
            <w:tcBorders>
              <w:top w:val="double" w:sz="4" w:space="0" w:color="auto"/>
              <w:bottom w:val="single" w:sz="4" w:space="0" w:color="auto"/>
            </w:tcBorders>
            <w:shd w:val="clear" w:color="auto" w:fill="auto"/>
            <w:tcMar>
              <w:left w:w="0" w:type="dxa"/>
              <w:right w:w="0" w:type="dxa"/>
            </w:tcMar>
            <w:vAlign w:val="center"/>
          </w:tcPr>
          <w:p w:rsidR="007A4AA9" w:rsidRPr="00DA153C" w:rsidRDefault="007A4AA9" w:rsidP="00821A05">
            <w:pPr>
              <w:ind w:left="113"/>
              <w:jc w:val="left"/>
            </w:pPr>
            <w:r w:rsidRPr="00DA153C">
              <w:t>СПЕЦИАЛ</w:t>
            </w:r>
            <w:r w:rsidRPr="00DA153C">
              <w:softHyphen/>
              <w:t>НОСТ</w:t>
            </w:r>
          </w:p>
        </w:tc>
        <w:tc>
          <w:tcPr>
            <w:tcW w:w="1122" w:type="dxa"/>
            <w:tcBorders>
              <w:top w:val="double" w:sz="4" w:space="0" w:color="auto"/>
              <w:bottom w:val="single" w:sz="4" w:space="0" w:color="auto"/>
            </w:tcBorders>
            <w:shd w:val="clear" w:color="auto" w:fill="auto"/>
            <w:vAlign w:val="center"/>
          </w:tcPr>
          <w:p w:rsidR="007A4AA9" w:rsidRDefault="007A4AA9" w:rsidP="00821A05">
            <w:pPr>
              <w:jc w:val="center"/>
              <w:rPr>
                <w:rFonts w:cs="Arial"/>
              </w:rPr>
            </w:pPr>
            <w:r>
              <w:rPr>
                <w:rFonts w:cs="Arial"/>
              </w:rPr>
              <w:t xml:space="preserve">Оценки от </w:t>
            </w:r>
            <w:r w:rsidRPr="00312258">
              <w:rPr>
                <w:rFonts w:cs="Arial"/>
                <w:b/>
              </w:rPr>
              <w:t>ЕПИ</w:t>
            </w:r>
          </w:p>
        </w:tc>
        <w:tc>
          <w:tcPr>
            <w:tcW w:w="1001" w:type="dxa"/>
            <w:tcBorders>
              <w:top w:val="double" w:sz="4" w:space="0" w:color="auto"/>
              <w:bottom w:val="single" w:sz="4" w:space="0" w:color="auto"/>
            </w:tcBorders>
            <w:shd w:val="clear" w:color="auto" w:fill="auto"/>
            <w:vAlign w:val="center"/>
          </w:tcPr>
          <w:p w:rsidR="007A4AA9" w:rsidRDefault="007A4AA9" w:rsidP="00821A05">
            <w:pPr>
              <w:jc w:val="center"/>
              <w:rPr>
                <w:rFonts w:cs="Arial"/>
              </w:rPr>
            </w:pPr>
            <w:r>
              <w:rPr>
                <w:rFonts w:cs="Arial"/>
              </w:rPr>
              <w:t>Оценки от изпити</w:t>
            </w:r>
          </w:p>
        </w:tc>
        <w:tc>
          <w:tcPr>
            <w:tcW w:w="2900" w:type="dxa"/>
            <w:gridSpan w:val="3"/>
            <w:tcBorders>
              <w:top w:val="double" w:sz="4" w:space="0" w:color="auto"/>
              <w:bottom w:val="single" w:sz="4" w:space="0" w:color="auto"/>
              <w:right w:val="double" w:sz="4" w:space="0" w:color="auto"/>
            </w:tcBorders>
            <w:shd w:val="clear" w:color="auto" w:fill="auto"/>
            <w:tcMar>
              <w:left w:w="0" w:type="dxa"/>
              <w:right w:w="0" w:type="dxa"/>
            </w:tcMar>
            <w:vAlign w:val="center"/>
          </w:tcPr>
          <w:p w:rsidR="007A4AA9" w:rsidRPr="00433F31" w:rsidRDefault="007A4AA9" w:rsidP="00821A05">
            <w:pPr>
              <w:jc w:val="center"/>
            </w:pPr>
            <w:r>
              <w:t>Оценки от дипломата</w:t>
            </w:r>
          </w:p>
        </w:tc>
        <w:tc>
          <w:tcPr>
            <w:tcW w:w="1134" w:type="dxa"/>
            <w:vMerge w:val="restart"/>
            <w:tcBorders>
              <w:top w:val="double" w:sz="4" w:space="0" w:color="auto"/>
              <w:left w:val="double" w:sz="4" w:space="0" w:color="auto"/>
              <w:bottom w:val="single" w:sz="4" w:space="0" w:color="auto"/>
            </w:tcBorders>
            <w:shd w:val="clear" w:color="auto" w:fill="auto"/>
            <w:tcMar>
              <w:left w:w="0" w:type="dxa"/>
              <w:right w:w="0" w:type="dxa"/>
            </w:tcMar>
            <w:vAlign w:val="center"/>
          </w:tcPr>
          <w:p w:rsidR="007A4AA9" w:rsidRPr="008D75A5" w:rsidRDefault="007A4AA9" w:rsidP="00821A05">
            <w:pPr>
              <w:jc w:val="center"/>
              <w:rPr>
                <w:b/>
                <w:szCs w:val="22"/>
              </w:rPr>
            </w:pPr>
            <w:r>
              <w:rPr>
                <w:b/>
                <w:szCs w:val="22"/>
              </w:rPr>
              <w:t>О</w:t>
            </w:r>
            <w:r w:rsidRPr="008D75A5">
              <w:rPr>
                <w:b/>
                <w:szCs w:val="22"/>
              </w:rPr>
              <w:t>бразуване</w:t>
            </w:r>
          </w:p>
          <w:p w:rsidR="007A4AA9" w:rsidRPr="00996E65" w:rsidRDefault="007A4AA9" w:rsidP="00821A05">
            <w:pPr>
              <w:jc w:val="center"/>
              <w:rPr>
                <w:b/>
              </w:rPr>
            </w:pPr>
            <w:r w:rsidRPr="008D75A5">
              <w:rPr>
                <w:b/>
                <w:szCs w:val="22"/>
              </w:rPr>
              <w:t>на бала</w:t>
            </w:r>
          </w:p>
        </w:tc>
        <w:tc>
          <w:tcPr>
            <w:tcW w:w="567" w:type="dxa"/>
            <w:vMerge w:val="restart"/>
            <w:tcBorders>
              <w:top w:val="double" w:sz="4" w:space="0" w:color="auto"/>
              <w:bottom w:val="single" w:sz="4" w:space="0" w:color="auto"/>
            </w:tcBorders>
            <w:shd w:val="clear" w:color="auto" w:fill="auto"/>
            <w:tcMar>
              <w:left w:w="0" w:type="dxa"/>
              <w:right w:w="0" w:type="dxa"/>
            </w:tcMar>
            <w:vAlign w:val="center"/>
          </w:tcPr>
          <w:p w:rsidR="007A4AA9" w:rsidRPr="008D75A5" w:rsidRDefault="007A4AA9" w:rsidP="00821A05">
            <w:pPr>
              <w:jc w:val="center"/>
              <w:rPr>
                <w:b/>
                <w:szCs w:val="22"/>
              </w:rPr>
            </w:pPr>
            <w:r>
              <w:rPr>
                <w:b/>
                <w:szCs w:val="22"/>
              </w:rPr>
              <w:t>Макс</w:t>
            </w:r>
            <w:r w:rsidRPr="008D75A5">
              <w:rPr>
                <w:b/>
                <w:szCs w:val="22"/>
              </w:rPr>
              <w:t>.</w:t>
            </w:r>
          </w:p>
          <w:p w:rsidR="007A4AA9" w:rsidRPr="00996E65" w:rsidRDefault="007A4AA9" w:rsidP="00821A05">
            <w:pPr>
              <w:jc w:val="center"/>
              <w:rPr>
                <w:b/>
              </w:rPr>
            </w:pPr>
            <w:r w:rsidRPr="008D75A5">
              <w:rPr>
                <w:b/>
                <w:szCs w:val="22"/>
              </w:rPr>
              <w:t>бал</w:t>
            </w:r>
          </w:p>
        </w:tc>
      </w:tr>
      <w:tr w:rsidR="007A4AA9" w:rsidRPr="00DA153C" w:rsidTr="00821A05">
        <w:trPr>
          <w:jc w:val="center"/>
        </w:trPr>
        <w:tc>
          <w:tcPr>
            <w:tcW w:w="340" w:type="dxa"/>
            <w:vMerge/>
            <w:tcBorders>
              <w:top w:val="single" w:sz="4" w:space="0" w:color="auto"/>
              <w:bottom w:val="double" w:sz="4" w:space="0" w:color="auto"/>
            </w:tcBorders>
            <w:shd w:val="clear" w:color="auto" w:fill="auto"/>
            <w:tcMar>
              <w:left w:w="0" w:type="dxa"/>
              <w:right w:w="0" w:type="dxa"/>
            </w:tcMar>
            <w:vAlign w:val="center"/>
          </w:tcPr>
          <w:p w:rsidR="007A4AA9" w:rsidRPr="00DA153C" w:rsidRDefault="007A4AA9" w:rsidP="00821A05">
            <w:pPr>
              <w:jc w:val="center"/>
            </w:pPr>
          </w:p>
        </w:tc>
        <w:tc>
          <w:tcPr>
            <w:tcW w:w="1864" w:type="dxa"/>
            <w:vMerge/>
            <w:tcBorders>
              <w:top w:val="single" w:sz="4" w:space="0" w:color="auto"/>
              <w:bottom w:val="double" w:sz="4" w:space="0" w:color="auto"/>
            </w:tcBorders>
            <w:shd w:val="clear" w:color="auto" w:fill="auto"/>
            <w:tcMar>
              <w:left w:w="0" w:type="dxa"/>
              <w:right w:w="0" w:type="dxa"/>
            </w:tcMar>
            <w:vAlign w:val="center"/>
          </w:tcPr>
          <w:p w:rsidR="007A4AA9" w:rsidRPr="00DA153C" w:rsidRDefault="007A4AA9" w:rsidP="00821A05">
            <w:pPr>
              <w:ind w:left="113"/>
              <w:jc w:val="left"/>
            </w:pPr>
          </w:p>
        </w:tc>
        <w:tc>
          <w:tcPr>
            <w:tcW w:w="1122" w:type="dxa"/>
            <w:tcBorders>
              <w:top w:val="single" w:sz="4" w:space="0" w:color="auto"/>
              <w:bottom w:val="double" w:sz="4" w:space="0" w:color="auto"/>
            </w:tcBorders>
            <w:shd w:val="clear" w:color="auto" w:fill="auto"/>
            <w:vAlign w:val="center"/>
          </w:tcPr>
          <w:p w:rsidR="007A4AA9" w:rsidRPr="00DA153C" w:rsidRDefault="007A4AA9" w:rsidP="00821A05">
            <w:pPr>
              <w:jc w:val="center"/>
            </w:pPr>
            <w:r w:rsidRPr="00996E65">
              <w:rPr>
                <w:b/>
              </w:rPr>
              <w:t>(</w:t>
            </w:r>
            <w:r>
              <w:rPr>
                <w:b/>
              </w:rPr>
              <w:t>А</w:t>
            </w:r>
            <w:r w:rsidRPr="00996E65">
              <w:rPr>
                <w:b/>
              </w:rPr>
              <w:t>)</w:t>
            </w:r>
          </w:p>
        </w:tc>
        <w:tc>
          <w:tcPr>
            <w:tcW w:w="1001" w:type="dxa"/>
            <w:tcBorders>
              <w:top w:val="single" w:sz="4" w:space="0" w:color="auto"/>
              <w:bottom w:val="double" w:sz="4" w:space="0" w:color="auto"/>
            </w:tcBorders>
            <w:shd w:val="clear" w:color="auto" w:fill="auto"/>
            <w:tcMar>
              <w:left w:w="0" w:type="dxa"/>
              <w:right w:w="0" w:type="dxa"/>
            </w:tcMar>
            <w:vAlign w:val="center"/>
          </w:tcPr>
          <w:p w:rsidR="007A4AA9" w:rsidRPr="00DA153C" w:rsidRDefault="007A4AA9" w:rsidP="00821A05">
            <w:pPr>
              <w:jc w:val="center"/>
            </w:pPr>
            <w:r w:rsidRPr="00996E65">
              <w:rPr>
                <w:b/>
              </w:rPr>
              <w:t>(</w:t>
            </w:r>
            <w:r>
              <w:rPr>
                <w:b/>
              </w:rPr>
              <w:t>Б</w:t>
            </w:r>
            <w:r w:rsidRPr="00996E65">
              <w:rPr>
                <w:b/>
              </w:rPr>
              <w:t>)</w:t>
            </w:r>
          </w:p>
        </w:tc>
        <w:tc>
          <w:tcPr>
            <w:tcW w:w="1008" w:type="dxa"/>
            <w:tcBorders>
              <w:top w:val="single" w:sz="4" w:space="0" w:color="auto"/>
              <w:bottom w:val="double" w:sz="4" w:space="0" w:color="auto"/>
            </w:tcBorders>
            <w:shd w:val="clear" w:color="auto" w:fill="auto"/>
            <w:tcMar>
              <w:left w:w="0" w:type="dxa"/>
              <w:right w:w="0" w:type="dxa"/>
            </w:tcMar>
            <w:vAlign w:val="center"/>
          </w:tcPr>
          <w:p w:rsidR="007A4AA9" w:rsidRPr="00DA153C" w:rsidRDefault="007A4AA9" w:rsidP="00821A05">
            <w:pPr>
              <w:jc w:val="center"/>
            </w:pPr>
            <w:r w:rsidRPr="00996E65">
              <w:rPr>
                <w:b/>
              </w:rPr>
              <w:t>(</w:t>
            </w:r>
            <w:r>
              <w:rPr>
                <w:b/>
              </w:rPr>
              <w:t>В</w:t>
            </w:r>
            <w:r w:rsidRPr="00996E65">
              <w:rPr>
                <w:b/>
              </w:rPr>
              <w:t>)</w:t>
            </w:r>
          </w:p>
        </w:tc>
        <w:tc>
          <w:tcPr>
            <w:tcW w:w="900" w:type="dxa"/>
            <w:tcBorders>
              <w:top w:val="single" w:sz="4" w:space="0" w:color="auto"/>
              <w:bottom w:val="double" w:sz="4" w:space="0" w:color="auto"/>
            </w:tcBorders>
            <w:shd w:val="clear" w:color="auto" w:fill="auto"/>
            <w:tcMar>
              <w:left w:w="0" w:type="dxa"/>
              <w:right w:w="0" w:type="dxa"/>
            </w:tcMar>
            <w:vAlign w:val="center"/>
          </w:tcPr>
          <w:p w:rsidR="007A4AA9" w:rsidRPr="00DA153C" w:rsidRDefault="007A4AA9" w:rsidP="00821A05">
            <w:pPr>
              <w:jc w:val="center"/>
            </w:pPr>
            <w:r w:rsidRPr="00996E65">
              <w:rPr>
                <w:b/>
              </w:rPr>
              <w:t>(</w:t>
            </w:r>
            <w:r>
              <w:rPr>
                <w:b/>
              </w:rPr>
              <w:t>Г</w:t>
            </w:r>
            <w:r w:rsidRPr="00996E65">
              <w:rPr>
                <w:b/>
              </w:rPr>
              <w:t>)</w:t>
            </w:r>
          </w:p>
        </w:tc>
        <w:tc>
          <w:tcPr>
            <w:tcW w:w="992" w:type="dxa"/>
            <w:tcBorders>
              <w:top w:val="single" w:sz="4" w:space="0" w:color="auto"/>
              <w:bottom w:val="double" w:sz="4" w:space="0" w:color="auto"/>
              <w:right w:val="double" w:sz="4" w:space="0" w:color="auto"/>
            </w:tcBorders>
            <w:shd w:val="clear" w:color="auto" w:fill="auto"/>
            <w:tcMar>
              <w:left w:w="0" w:type="dxa"/>
              <w:right w:w="0" w:type="dxa"/>
            </w:tcMar>
            <w:vAlign w:val="center"/>
          </w:tcPr>
          <w:p w:rsidR="007A4AA9" w:rsidRPr="00DA153C" w:rsidRDefault="007A4AA9" w:rsidP="00821A05">
            <w:pPr>
              <w:jc w:val="center"/>
            </w:pPr>
            <w:r w:rsidRPr="00996E65">
              <w:rPr>
                <w:b/>
              </w:rPr>
              <w:t>(</w:t>
            </w:r>
            <w:r>
              <w:rPr>
                <w:b/>
              </w:rPr>
              <w:t>Д</w:t>
            </w:r>
            <w:r w:rsidRPr="00996E65">
              <w:rPr>
                <w:b/>
              </w:rPr>
              <w:t>)</w:t>
            </w:r>
          </w:p>
        </w:tc>
        <w:tc>
          <w:tcPr>
            <w:tcW w:w="1134" w:type="dxa"/>
            <w:vMerge/>
            <w:tcBorders>
              <w:top w:val="single" w:sz="4" w:space="0" w:color="auto"/>
              <w:left w:val="double" w:sz="4" w:space="0" w:color="auto"/>
              <w:bottom w:val="double" w:sz="4" w:space="0" w:color="auto"/>
            </w:tcBorders>
            <w:shd w:val="clear" w:color="auto" w:fill="auto"/>
            <w:tcMar>
              <w:left w:w="0" w:type="dxa"/>
              <w:right w:w="0" w:type="dxa"/>
            </w:tcMar>
            <w:vAlign w:val="center"/>
          </w:tcPr>
          <w:p w:rsidR="007A4AA9" w:rsidRPr="00996E65" w:rsidRDefault="007A4AA9" w:rsidP="00821A05">
            <w:pPr>
              <w:jc w:val="center"/>
              <w:rPr>
                <w:b/>
              </w:rPr>
            </w:pPr>
          </w:p>
        </w:tc>
        <w:tc>
          <w:tcPr>
            <w:tcW w:w="567" w:type="dxa"/>
            <w:vMerge/>
            <w:tcBorders>
              <w:top w:val="single" w:sz="4" w:space="0" w:color="auto"/>
              <w:bottom w:val="double" w:sz="4" w:space="0" w:color="auto"/>
            </w:tcBorders>
            <w:shd w:val="clear" w:color="auto" w:fill="auto"/>
            <w:tcMar>
              <w:left w:w="0" w:type="dxa"/>
              <w:right w:w="0" w:type="dxa"/>
            </w:tcMar>
            <w:vAlign w:val="center"/>
          </w:tcPr>
          <w:p w:rsidR="007A4AA9" w:rsidRPr="00996E65" w:rsidRDefault="007A4AA9" w:rsidP="00821A05">
            <w:pPr>
              <w:jc w:val="center"/>
              <w:rPr>
                <w:b/>
              </w:rPr>
            </w:pPr>
          </w:p>
        </w:tc>
      </w:tr>
      <w:tr w:rsidR="007A4AA9" w:rsidRPr="00DA153C" w:rsidTr="00821A05">
        <w:trPr>
          <w:jc w:val="center"/>
        </w:trPr>
        <w:tc>
          <w:tcPr>
            <w:tcW w:w="340" w:type="dxa"/>
            <w:tcBorders>
              <w:top w:val="double" w:sz="4" w:space="0" w:color="auto"/>
            </w:tcBorders>
            <w:shd w:val="clear" w:color="auto" w:fill="auto"/>
            <w:tcMar>
              <w:left w:w="0" w:type="dxa"/>
              <w:right w:w="0" w:type="dxa"/>
            </w:tcMar>
            <w:vAlign w:val="center"/>
          </w:tcPr>
          <w:p w:rsidR="007A4AA9" w:rsidRPr="00DA153C" w:rsidRDefault="007A4AA9" w:rsidP="00821A05">
            <w:pPr>
              <w:jc w:val="center"/>
            </w:pPr>
            <w:r w:rsidRPr="00DA153C">
              <w:t>1</w:t>
            </w:r>
          </w:p>
        </w:tc>
        <w:tc>
          <w:tcPr>
            <w:tcW w:w="1864" w:type="dxa"/>
            <w:tcBorders>
              <w:top w:val="double" w:sz="4" w:space="0" w:color="auto"/>
            </w:tcBorders>
            <w:shd w:val="clear" w:color="auto" w:fill="auto"/>
            <w:tcMar>
              <w:left w:w="0" w:type="dxa"/>
              <w:right w:w="0" w:type="dxa"/>
            </w:tcMar>
            <w:vAlign w:val="center"/>
          </w:tcPr>
          <w:p w:rsidR="007A4AA9" w:rsidRPr="00DA153C" w:rsidRDefault="007A4AA9" w:rsidP="00821A05">
            <w:pPr>
              <w:ind w:left="113"/>
              <w:jc w:val="left"/>
            </w:pPr>
            <w:r w:rsidRPr="00DA153C">
              <w:t>Кинезитерапия</w:t>
            </w:r>
          </w:p>
        </w:tc>
        <w:tc>
          <w:tcPr>
            <w:tcW w:w="1122" w:type="dxa"/>
            <w:tcBorders>
              <w:top w:val="double" w:sz="4" w:space="0" w:color="auto"/>
            </w:tcBorders>
            <w:shd w:val="clear" w:color="auto" w:fill="auto"/>
            <w:vAlign w:val="center"/>
          </w:tcPr>
          <w:p w:rsidR="007A4AA9" w:rsidRPr="00DA153C" w:rsidRDefault="007A4AA9" w:rsidP="00821A05">
            <w:pPr>
              <w:jc w:val="center"/>
            </w:pPr>
            <w:r w:rsidRPr="00312258">
              <w:rPr>
                <w:b/>
              </w:rPr>
              <w:t>ЕПИ</w:t>
            </w:r>
            <w:r>
              <w:t xml:space="preserve"> (</w:t>
            </w:r>
            <w:r w:rsidRPr="006D1C4C">
              <w:t>биология</w:t>
            </w:r>
            <w:r>
              <w:t>)</w:t>
            </w:r>
          </w:p>
        </w:tc>
        <w:tc>
          <w:tcPr>
            <w:tcW w:w="1001" w:type="dxa"/>
            <w:tcBorders>
              <w:top w:val="double" w:sz="4" w:space="0" w:color="auto"/>
            </w:tcBorders>
            <w:shd w:val="clear" w:color="auto" w:fill="auto"/>
            <w:tcMar>
              <w:left w:w="0" w:type="dxa"/>
              <w:right w:w="0" w:type="dxa"/>
            </w:tcMar>
            <w:vAlign w:val="center"/>
          </w:tcPr>
          <w:p w:rsidR="007A4AA9" w:rsidRPr="00DA153C" w:rsidRDefault="007A4AA9" w:rsidP="00821A05">
            <w:pPr>
              <w:jc w:val="center"/>
            </w:pPr>
            <w:r w:rsidRPr="00DA153C">
              <w:t>двигателна култура</w:t>
            </w:r>
          </w:p>
        </w:tc>
        <w:tc>
          <w:tcPr>
            <w:tcW w:w="1008" w:type="dxa"/>
            <w:tcBorders>
              <w:top w:val="double" w:sz="4" w:space="0" w:color="auto"/>
            </w:tcBorders>
            <w:shd w:val="clear" w:color="auto" w:fill="auto"/>
            <w:tcMar>
              <w:left w:w="0" w:type="dxa"/>
              <w:right w:w="0" w:type="dxa"/>
            </w:tcMar>
            <w:vAlign w:val="center"/>
          </w:tcPr>
          <w:p w:rsidR="007A4AA9" w:rsidRPr="00DA153C" w:rsidRDefault="007A4AA9" w:rsidP="00821A05">
            <w:pPr>
              <w:jc w:val="center"/>
            </w:pPr>
            <w:r w:rsidRPr="00DA153C">
              <w:t>бълг. език</w:t>
            </w:r>
          </w:p>
        </w:tc>
        <w:tc>
          <w:tcPr>
            <w:tcW w:w="900" w:type="dxa"/>
            <w:tcBorders>
              <w:top w:val="double" w:sz="4" w:space="0" w:color="auto"/>
            </w:tcBorders>
            <w:shd w:val="clear" w:color="auto" w:fill="auto"/>
            <w:tcMar>
              <w:left w:w="0" w:type="dxa"/>
              <w:right w:w="0" w:type="dxa"/>
            </w:tcMar>
            <w:vAlign w:val="center"/>
          </w:tcPr>
          <w:p w:rsidR="007A4AA9" w:rsidRPr="00DA153C" w:rsidRDefault="007A4AA9" w:rsidP="00821A05">
            <w:pPr>
              <w:jc w:val="center"/>
            </w:pPr>
            <w:r w:rsidRPr="00DA153C">
              <w:t>биология</w:t>
            </w:r>
          </w:p>
        </w:tc>
        <w:tc>
          <w:tcPr>
            <w:tcW w:w="992" w:type="dxa"/>
            <w:tcBorders>
              <w:top w:val="double" w:sz="4" w:space="0" w:color="auto"/>
              <w:right w:val="double" w:sz="4" w:space="0" w:color="auto"/>
            </w:tcBorders>
            <w:shd w:val="clear" w:color="auto" w:fill="auto"/>
            <w:tcMar>
              <w:left w:w="0" w:type="dxa"/>
              <w:right w:w="0" w:type="dxa"/>
            </w:tcMar>
            <w:vAlign w:val="center"/>
          </w:tcPr>
          <w:p w:rsidR="007A4AA9" w:rsidRPr="00DA153C" w:rsidRDefault="007A4AA9" w:rsidP="00821A05">
            <w:pPr>
              <w:jc w:val="center"/>
            </w:pPr>
          </w:p>
        </w:tc>
        <w:tc>
          <w:tcPr>
            <w:tcW w:w="1134" w:type="dxa"/>
            <w:tcBorders>
              <w:top w:val="double" w:sz="4" w:space="0" w:color="auto"/>
              <w:left w:val="double" w:sz="4" w:space="0" w:color="auto"/>
            </w:tcBorders>
            <w:shd w:val="clear" w:color="auto" w:fill="auto"/>
            <w:tcMar>
              <w:left w:w="0" w:type="dxa"/>
              <w:right w:w="0" w:type="dxa"/>
            </w:tcMar>
            <w:vAlign w:val="center"/>
          </w:tcPr>
          <w:p w:rsidR="007A4AA9" w:rsidRPr="00996E65" w:rsidRDefault="007A4AA9" w:rsidP="00821A05">
            <w:pPr>
              <w:jc w:val="center"/>
              <w:rPr>
                <w:b/>
              </w:rPr>
            </w:pPr>
            <w:r>
              <w:rPr>
                <w:b/>
              </w:rPr>
              <w:t>2</w:t>
            </w:r>
            <w:r w:rsidRPr="00996E65">
              <w:rPr>
                <w:b/>
              </w:rPr>
              <w:t>А+Б+В+Г</w:t>
            </w:r>
          </w:p>
        </w:tc>
        <w:tc>
          <w:tcPr>
            <w:tcW w:w="567" w:type="dxa"/>
            <w:tcBorders>
              <w:top w:val="double" w:sz="4" w:space="0" w:color="auto"/>
            </w:tcBorders>
            <w:shd w:val="clear" w:color="auto" w:fill="auto"/>
            <w:tcMar>
              <w:left w:w="0" w:type="dxa"/>
              <w:right w:w="0" w:type="dxa"/>
            </w:tcMar>
            <w:vAlign w:val="center"/>
          </w:tcPr>
          <w:p w:rsidR="007A4AA9" w:rsidRPr="00996E65" w:rsidRDefault="007A4AA9" w:rsidP="00821A05">
            <w:pPr>
              <w:jc w:val="center"/>
              <w:rPr>
                <w:b/>
              </w:rPr>
            </w:pPr>
            <w:r w:rsidRPr="00996E65">
              <w:rPr>
                <w:b/>
              </w:rPr>
              <w:t>3</w:t>
            </w:r>
            <w:r>
              <w:rPr>
                <w:b/>
              </w:rPr>
              <w:t>0</w:t>
            </w:r>
          </w:p>
        </w:tc>
      </w:tr>
      <w:tr w:rsidR="007A4AA9" w:rsidRPr="00DA153C" w:rsidTr="00821A05">
        <w:trPr>
          <w:trHeight w:val="454"/>
          <w:jc w:val="center"/>
        </w:trPr>
        <w:tc>
          <w:tcPr>
            <w:tcW w:w="340" w:type="dxa"/>
            <w:shd w:val="clear" w:color="auto" w:fill="auto"/>
            <w:tcMar>
              <w:left w:w="0" w:type="dxa"/>
              <w:right w:w="0" w:type="dxa"/>
            </w:tcMar>
            <w:vAlign w:val="center"/>
          </w:tcPr>
          <w:p w:rsidR="007A4AA9" w:rsidRPr="00DA153C" w:rsidRDefault="007A4AA9" w:rsidP="00821A05">
            <w:pPr>
              <w:jc w:val="center"/>
            </w:pPr>
            <w:r w:rsidRPr="00DA153C">
              <w:t>2</w:t>
            </w:r>
          </w:p>
        </w:tc>
        <w:tc>
          <w:tcPr>
            <w:tcW w:w="1864" w:type="dxa"/>
            <w:shd w:val="clear" w:color="auto" w:fill="auto"/>
            <w:tcMar>
              <w:left w:w="0" w:type="dxa"/>
              <w:right w:w="0" w:type="dxa"/>
            </w:tcMar>
            <w:vAlign w:val="center"/>
          </w:tcPr>
          <w:p w:rsidR="007A4AA9" w:rsidRPr="00DA153C" w:rsidRDefault="007A4AA9" w:rsidP="00821A05">
            <w:pPr>
              <w:ind w:left="113"/>
              <w:jc w:val="left"/>
            </w:pPr>
            <w:r w:rsidRPr="00DA153C">
              <w:t>Ерготерапия</w:t>
            </w:r>
          </w:p>
        </w:tc>
        <w:tc>
          <w:tcPr>
            <w:tcW w:w="1122" w:type="dxa"/>
            <w:shd w:val="clear" w:color="auto" w:fill="auto"/>
            <w:vAlign w:val="center"/>
          </w:tcPr>
          <w:p w:rsidR="007A4AA9" w:rsidRPr="00DA153C" w:rsidRDefault="007A4AA9" w:rsidP="00821A05">
            <w:pPr>
              <w:jc w:val="center"/>
            </w:pPr>
            <w:r w:rsidRPr="00312258">
              <w:rPr>
                <w:b/>
              </w:rPr>
              <w:t>ЕПИ</w:t>
            </w:r>
            <w:r>
              <w:t xml:space="preserve"> (</w:t>
            </w:r>
            <w:r w:rsidRPr="006D1C4C">
              <w:t>биология</w:t>
            </w:r>
            <w:r>
              <w:t>)</w:t>
            </w:r>
          </w:p>
        </w:tc>
        <w:tc>
          <w:tcPr>
            <w:tcW w:w="1001" w:type="dxa"/>
            <w:shd w:val="clear" w:color="auto" w:fill="auto"/>
            <w:tcMar>
              <w:left w:w="0" w:type="dxa"/>
              <w:right w:w="0" w:type="dxa"/>
            </w:tcMar>
            <w:vAlign w:val="center"/>
          </w:tcPr>
          <w:p w:rsidR="007A4AA9" w:rsidRPr="00DA153C" w:rsidRDefault="007A4AA9" w:rsidP="00821A05">
            <w:pPr>
              <w:jc w:val="center"/>
            </w:pPr>
          </w:p>
        </w:tc>
        <w:tc>
          <w:tcPr>
            <w:tcW w:w="1008" w:type="dxa"/>
            <w:shd w:val="clear" w:color="auto" w:fill="auto"/>
            <w:tcMar>
              <w:left w:w="0" w:type="dxa"/>
              <w:right w:w="0" w:type="dxa"/>
            </w:tcMar>
            <w:vAlign w:val="center"/>
          </w:tcPr>
          <w:p w:rsidR="007A4AA9" w:rsidRPr="00DA153C" w:rsidRDefault="007A4AA9" w:rsidP="00821A05">
            <w:pPr>
              <w:jc w:val="center"/>
            </w:pPr>
            <w:r w:rsidRPr="00DA153C">
              <w:t>бълг. език</w:t>
            </w:r>
          </w:p>
        </w:tc>
        <w:tc>
          <w:tcPr>
            <w:tcW w:w="900" w:type="dxa"/>
            <w:shd w:val="clear" w:color="auto" w:fill="auto"/>
            <w:tcMar>
              <w:left w:w="0" w:type="dxa"/>
              <w:right w:w="0" w:type="dxa"/>
            </w:tcMar>
            <w:vAlign w:val="center"/>
          </w:tcPr>
          <w:p w:rsidR="007A4AA9" w:rsidRPr="00DA153C" w:rsidRDefault="007A4AA9" w:rsidP="00821A05">
            <w:pPr>
              <w:jc w:val="center"/>
            </w:pPr>
            <w:r w:rsidRPr="00DA153C">
              <w:t>биология</w:t>
            </w:r>
          </w:p>
        </w:tc>
        <w:tc>
          <w:tcPr>
            <w:tcW w:w="992" w:type="dxa"/>
            <w:tcBorders>
              <w:right w:val="double" w:sz="4" w:space="0" w:color="auto"/>
            </w:tcBorders>
            <w:shd w:val="clear" w:color="auto" w:fill="auto"/>
            <w:tcMar>
              <w:left w:w="0" w:type="dxa"/>
              <w:right w:w="0" w:type="dxa"/>
            </w:tcMar>
            <w:vAlign w:val="center"/>
          </w:tcPr>
          <w:p w:rsidR="007A4AA9" w:rsidRPr="00DA153C" w:rsidRDefault="007A4AA9" w:rsidP="00821A05">
            <w:pPr>
              <w:jc w:val="center"/>
            </w:pPr>
            <w:r w:rsidRPr="00DA153C">
              <w:t>чужд език</w:t>
            </w:r>
          </w:p>
        </w:tc>
        <w:tc>
          <w:tcPr>
            <w:tcW w:w="1134" w:type="dxa"/>
            <w:tcBorders>
              <w:left w:val="double" w:sz="4" w:space="0" w:color="auto"/>
              <w:bottom w:val="single" w:sz="4" w:space="0" w:color="auto"/>
            </w:tcBorders>
            <w:shd w:val="clear" w:color="auto" w:fill="auto"/>
            <w:tcMar>
              <w:left w:w="0" w:type="dxa"/>
              <w:right w:w="0" w:type="dxa"/>
            </w:tcMar>
            <w:vAlign w:val="center"/>
          </w:tcPr>
          <w:p w:rsidR="007A4AA9" w:rsidRDefault="007A4AA9" w:rsidP="00821A05">
            <w:pPr>
              <w:jc w:val="center"/>
            </w:pPr>
            <w:r w:rsidRPr="00BD002F">
              <w:rPr>
                <w:b/>
              </w:rPr>
              <w:t>2А+В+Г</w:t>
            </w:r>
            <w:r>
              <w:rPr>
                <w:b/>
              </w:rPr>
              <w:t>+Д</w:t>
            </w:r>
          </w:p>
        </w:tc>
        <w:tc>
          <w:tcPr>
            <w:tcW w:w="567" w:type="dxa"/>
            <w:tcBorders>
              <w:bottom w:val="single" w:sz="4" w:space="0" w:color="auto"/>
            </w:tcBorders>
            <w:shd w:val="clear" w:color="auto" w:fill="auto"/>
            <w:tcMar>
              <w:left w:w="0" w:type="dxa"/>
              <w:right w:w="0" w:type="dxa"/>
            </w:tcMar>
            <w:vAlign w:val="center"/>
          </w:tcPr>
          <w:p w:rsidR="007A4AA9" w:rsidRPr="00996E65" w:rsidRDefault="007A4AA9" w:rsidP="00821A05">
            <w:pPr>
              <w:jc w:val="center"/>
              <w:rPr>
                <w:b/>
              </w:rPr>
            </w:pPr>
            <w:r w:rsidRPr="00996E65">
              <w:rPr>
                <w:b/>
              </w:rPr>
              <w:t>3</w:t>
            </w:r>
            <w:r>
              <w:rPr>
                <w:b/>
              </w:rPr>
              <w:t>0</w:t>
            </w:r>
          </w:p>
        </w:tc>
      </w:tr>
      <w:tr w:rsidR="007A4AA9" w:rsidRPr="00DA153C" w:rsidTr="00821A05">
        <w:trPr>
          <w:trHeight w:val="454"/>
          <w:jc w:val="center"/>
        </w:trPr>
        <w:tc>
          <w:tcPr>
            <w:tcW w:w="340" w:type="dxa"/>
            <w:shd w:val="clear" w:color="auto" w:fill="auto"/>
            <w:tcMar>
              <w:left w:w="0" w:type="dxa"/>
              <w:right w:w="0" w:type="dxa"/>
            </w:tcMar>
            <w:vAlign w:val="center"/>
          </w:tcPr>
          <w:p w:rsidR="007A4AA9" w:rsidRPr="00DA153C" w:rsidRDefault="007A4AA9" w:rsidP="00821A05">
            <w:pPr>
              <w:jc w:val="center"/>
            </w:pPr>
            <w:r w:rsidRPr="00DA153C">
              <w:t>3</w:t>
            </w:r>
          </w:p>
        </w:tc>
        <w:tc>
          <w:tcPr>
            <w:tcW w:w="1864" w:type="dxa"/>
            <w:shd w:val="clear" w:color="auto" w:fill="auto"/>
            <w:tcMar>
              <w:left w:w="0" w:type="dxa"/>
              <w:right w:w="0" w:type="dxa"/>
            </w:tcMar>
            <w:vAlign w:val="center"/>
          </w:tcPr>
          <w:p w:rsidR="007A4AA9" w:rsidRPr="00DA153C" w:rsidRDefault="007A4AA9" w:rsidP="00821A05">
            <w:pPr>
              <w:ind w:left="113"/>
              <w:jc w:val="left"/>
            </w:pPr>
            <w:r w:rsidRPr="00DA153C">
              <w:t>Медицинска сестра</w:t>
            </w:r>
          </w:p>
        </w:tc>
        <w:tc>
          <w:tcPr>
            <w:tcW w:w="1122" w:type="dxa"/>
            <w:shd w:val="clear" w:color="auto" w:fill="auto"/>
            <w:vAlign w:val="center"/>
          </w:tcPr>
          <w:p w:rsidR="007A4AA9" w:rsidRPr="00DA153C" w:rsidRDefault="007A4AA9" w:rsidP="00821A05">
            <w:pPr>
              <w:jc w:val="center"/>
            </w:pPr>
            <w:r w:rsidRPr="00312258">
              <w:rPr>
                <w:b/>
              </w:rPr>
              <w:t>ЕПИ</w:t>
            </w:r>
            <w:r>
              <w:t xml:space="preserve"> (</w:t>
            </w:r>
            <w:r w:rsidRPr="006D1C4C">
              <w:t>биология</w:t>
            </w:r>
            <w:r>
              <w:t>)</w:t>
            </w:r>
          </w:p>
        </w:tc>
        <w:tc>
          <w:tcPr>
            <w:tcW w:w="1001" w:type="dxa"/>
            <w:shd w:val="clear" w:color="auto" w:fill="auto"/>
            <w:tcMar>
              <w:left w:w="0" w:type="dxa"/>
              <w:right w:w="0" w:type="dxa"/>
            </w:tcMar>
            <w:vAlign w:val="center"/>
          </w:tcPr>
          <w:p w:rsidR="007A4AA9" w:rsidRPr="00DA153C" w:rsidRDefault="007A4AA9" w:rsidP="00821A05">
            <w:pPr>
              <w:jc w:val="center"/>
            </w:pPr>
          </w:p>
        </w:tc>
        <w:tc>
          <w:tcPr>
            <w:tcW w:w="1008" w:type="dxa"/>
            <w:shd w:val="clear" w:color="auto" w:fill="auto"/>
            <w:tcMar>
              <w:left w:w="0" w:type="dxa"/>
              <w:right w:w="0" w:type="dxa"/>
            </w:tcMar>
            <w:vAlign w:val="center"/>
          </w:tcPr>
          <w:p w:rsidR="007A4AA9" w:rsidRPr="00DA153C" w:rsidRDefault="007A4AA9" w:rsidP="00821A05">
            <w:pPr>
              <w:jc w:val="center"/>
            </w:pPr>
            <w:r w:rsidRPr="00DA153C">
              <w:t>бълг. език</w:t>
            </w:r>
          </w:p>
        </w:tc>
        <w:tc>
          <w:tcPr>
            <w:tcW w:w="900" w:type="dxa"/>
            <w:shd w:val="clear" w:color="auto" w:fill="auto"/>
            <w:tcMar>
              <w:left w:w="0" w:type="dxa"/>
              <w:right w:w="0" w:type="dxa"/>
            </w:tcMar>
            <w:vAlign w:val="center"/>
          </w:tcPr>
          <w:p w:rsidR="007A4AA9" w:rsidRPr="00DA153C" w:rsidRDefault="007A4AA9" w:rsidP="00821A05">
            <w:pPr>
              <w:jc w:val="center"/>
            </w:pPr>
            <w:r w:rsidRPr="00DA153C">
              <w:t>биология</w:t>
            </w:r>
          </w:p>
        </w:tc>
        <w:tc>
          <w:tcPr>
            <w:tcW w:w="992" w:type="dxa"/>
            <w:tcBorders>
              <w:right w:val="double" w:sz="4" w:space="0" w:color="auto"/>
            </w:tcBorders>
            <w:shd w:val="clear" w:color="auto" w:fill="auto"/>
            <w:tcMar>
              <w:left w:w="0" w:type="dxa"/>
              <w:right w:w="0" w:type="dxa"/>
            </w:tcMar>
            <w:vAlign w:val="center"/>
          </w:tcPr>
          <w:p w:rsidR="007A4AA9" w:rsidRPr="00DA153C" w:rsidRDefault="007A4AA9" w:rsidP="00821A05">
            <w:pPr>
              <w:jc w:val="center"/>
            </w:pPr>
            <w:r w:rsidRPr="00DA153C">
              <w:t>химия</w:t>
            </w:r>
          </w:p>
        </w:tc>
        <w:tc>
          <w:tcPr>
            <w:tcW w:w="1134" w:type="dxa"/>
            <w:tcBorders>
              <w:top w:val="single" w:sz="4" w:space="0" w:color="auto"/>
              <w:left w:val="double" w:sz="4" w:space="0" w:color="auto"/>
              <w:bottom w:val="single" w:sz="4" w:space="0" w:color="auto"/>
            </w:tcBorders>
            <w:shd w:val="clear" w:color="auto" w:fill="auto"/>
            <w:tcMar>
              <w:left w:w="0" w:type="dxa"/>
              <w:right w:w="0" w:type="dxa"/>
            </w:tcMar>
            <w:vAlign w:val="center"/>
          </w:tcPr>
          <w:p w:rsidR="007A4AA9" w:rsidRDefault="007A4AA9" w:rsidP="00821A05">
            <w:pPr>
              <w:jc w:val="center"/>
            </w:pPr>
            <w:r w:rsidRPr="00274D92">
              <w:rPr>
                <w:b/>
              </w:rPr>
              <w:t>2А+В+Г+Д</w:t>
            </w:r>
          </w:p>
        </w:tc>
        <w:tc>
          <w:tcPr>
            <w:tcW w:w="567" w:type="dxa"/>
            <w:tcBorders>
              <w:top w:val="single" w:sz="4" w:space="0" w:color="auto"/>
              <w:bottom w:val="single" w:sz="4" w:space="0" w:color="auto"/>
            </w:tcBorders>
            <w:shd w:val="clear" w:color="auto" w:fill="auto"/>
            <w:tcMar>
              <w:left w:w="0" w:type="dxa"/>
              <w:right w:w="0" w:type="dxa"/>
            </w:tcMar>
            <w:vAlign w:val="center"/>
          </w:tcPr>
          <w:p w:rsidR="007A4AA9" w:rsidRPr="00996E65" w:rsidRDefault="007A4AA9" w:rsidP="00821A05">
            <w:pPr>
              <w:jc w:val="center"/>
              <w:rPr>
                <w:b/>
              </w:rPr>
            </w:pPr>
            <w:r w:rsidRPr="00996E65">
              <w:rPr>
                <w:b/>
              </w:rPr>
              <w:t>3</w:t>
            </w:r>
            <w:r>
              <w:rPr>
                <w:b/>
              </w:rPr>
              <w:t>0</w:t>
            </w:r>
          </w:p>
        </w:tc>
      </w:tr>
      <w:tr w:rsidR="007A4AA9" w:rsidRPr="00DA153C" w:rsidTr="00821A05">
        <w:trPr>
          <w:trHeight w:val="454"/>
          <w:jc w:val="center"/>
        </w:trPr>
        <w:tc>
          <w:tcPr>
            <w:tcW w:w="340" w:type="dxa"/>
            <w:shd w:val="clear" w:color="auto" w:fill="auto"/>
            <w:tcMar>
              <w:left w:w="0" w:type="dxa"/>
              <w:right w:w="0" w:type="dxa"/>
            </w:tcMar>
            <w:vAlign w:val="center"/>
          </w:tcPr>
          <w:p w:rsidR="007A4AA9" w:rsidRPr="00DA153C" w:rsidRDefault="007A4AA9" w:rsidP="00821A05">
            <w:pPr>
              <w:jc w:val="center"/>
            </w:pPr>
            <w:r w:rsidRPr="00DA153C">
              <w:t>4</w:t>
            </w:r>
          </w:p>
        </w:tc>
        <w:tc>
          <w:tcPr>
            <w:tcW w:w="1864" w:type="dxa"/>
            <w:shd w:val="clear" w:color="auto" w:fill="auto"/>
            <w:tcMar>
              <w:left w:w="0" w:type="dxa"/>
              <w:right w:w="0" w:type="dxa"/>
            </w:tcMar>
            <w:vAlign w:val="center"/>
          </w:tcPr>
          <w:p w:rsidR="007A4AA9" w:rsidRPr="00DA153C" w:rsidRDefault="007A4AA9" w:rsidP="00821A05">
            <w:pPr>
              <w:ind w:left="113"/>
              <w:jc w:val="left"/>
            </w:pPr>
            <w:r w:rsidRPr="00DA153C">
              <w:t>Акушерка</w:t>
            </w:r>
          </w:p>
        </w:tc>
        <w:tc>
          <w:tcPr>
            <w:tcW w:w="1122" w:type="dxa"/>
            <w:shd w:val="clear" w:color="auto" w:fill="auto"/>
            <w:vAlign w:val="center"/>
          </w:tcPr>
          <w:p w:rsidR="007A4AA9" w:rsidRPr="00DA153C" w:rsidRDefault="007A4AA9" w:rsidP="00821A05">
            <w:pPr>
              <w:jc w:val="center"/>
            </w:pPr>
            <w:r w:rsidRPr="00312258">
              <w:rPr>
                <w:b/>
              </w:rPr>
              <w:t>ЕПИ</w:t>
            </w:r>
            <w:r>
              <w:t xml:space="preserve"> (</w:t>
            </w:r>
            <w:r w:rsidRPr="006D1C4C">
              <w:t>биология</w:t>
            </w:r>
            <w:r>
              <w:t>)</w:t>
            </w:r>
          </w:p>
        </w:tc>
        <w:tc>
          <w:tcPr>
            <w:tcW w:w="1001" w:type="dxa"/>
            <w:shd w:val="clear" w:color="auto" w:fill="auto"/>
            <w:tcMar>
              <w:left w:w="0" w:type="dxa"/>
              <w:right w:w="0" w:type="dxa"/>
            </w:tcMar>
            <w:vAlign w:val="center"/>
          </w:tcPr>
          <w:p w:rsidR="007A4AA9" w:rsidRPr="00DA153C" w:rsidRDefault="007A4AA9" w:rsidP="00821A05">
            <w:pPr>
              <w:jc w:val="center"/>
            </w:pPr>
          </w:p>
        </w:tc>
        <w:tc>
          <w:tcPr>
            <w:tcW w:w="1008" w:type="dxa"/>
            <w:shd w:val="clear" w:color="auto" w:fill="auto"/>
            <w:tcMar>
              <w:left w:w="0" w:type="dxa"/>
              <w:right w:w="0" w:type="dxa"/>
            </w:tcMar>
            <w:vAlign w:val="center"/>
          </w:tcPr>
          <w:p w:rsidR="007A4AA9" w:rsidRPr="00DA153C" w:rsidRDefault="007A4AA9" w:rsidP="00821A05">
            <w:pPr>
              <w:jc w:val="center"/>
            </w:pPr>
            <w:r w:rsidRPr="00DA153C">
              <w:t>бълг. език</w:t>
            </w:r>
          </w:p>
        </w:tc>
        <w:tc>
          <w:tcPr>
            <w:tcW w:w="900" w:type="dxa"/>
            <w:shd w:val="clear" w:color="auto" w:fill="auto"/>
            <w:tcMar>
              <w:left w:w="0" w:type="dxa"/>
              <w:right w:w="0" w:type="dxa"/>
            </w:tcMar>
            <w:vAlign w:val="center"/>
          </w:tcPr>
          <w:p w:rsidR="007A4AA9" w:rsidRPr="00DA153C" w:rsidRDefault="007A4AA9" w:rsidP="00821A05">
            <w:pPr>
              <w:jc w:val="center"/>
            </w:pPr>
            <w:r w:rsidRPr="00DA153C">
              <w:t>биология</w:t>
            </w:r>
          </w:p>
        </w:tc>
        <w:tc>
          <w:tcPr>
            <w:tcW w:w="992" w:type="dxa"/>
            <w:tcBorders>
              <w:right w:val="double" w:sz="4" w:space="0" w:color="auto"/>
            </w:tcBorders>
            <w:shd w:val="clear" w:color="auto" w:fill="auto"/>
            <w:tcMar>
              <w:left w:w="0" w:type="dxa"/>
              <w:right w:w="0" w:type="dxa"/>
            </w:tcMar>
            <w:vAlign w:val="center"/>
          </w:tcPr>
          <w:p w:rsidR="007A4AA9" w:rsidRPr="00DA153C" w:rsidRDefault="007A4AA9" w:rsidP="00821A05">
            <w:pPr>
              <w:jc w:val="center"/>
            </w:pPr>
            <w:r w:rsidRPr="00DA153C">
              <w:t>химия</w:t>
            </w:r>
          </w:p>
        </w:tc>
        <w:tc>
          <w:tcPr>
            <w:tcW w:w="1134" w:type="dxa"/>
            <w:tcBorders>
              <w:top w:val="single" w:sz="4" w:space="0" w:color="auto"/>
              <w:left w:val="double" w:sz="4" w:space="0" w:color="auto"/>
              <w:bottom w:val="double" w:sz="4" w:space="0" w:color="auto"/>
            </w:tcBorders>
            <w:shd w:val="clear" w:color="auto" w:fill="auto"/>
            <w:tcMar>
              <w:left w:w="0" w:type="dxa"/>
              <w:right w:w="0" w:type="dxa"/>
            </w:tcMar>
            <w:vAlign w:val="center"/>
          </w:tcPr>
          <w:p w:rsidR="007A4AA9" w:rsidRDefault="007A4AA9" w:rsidP="00821A05">
            <w:pPr>
              <w:jc w:val="center"/>
            </w:pPr>
            <w:r w:rsidRPr="00274D92">
              <w:rPr>
                <w:b/>
              </w:rPr>
              <w:t>2А+В+Г+Д</w:t>
            </w:r>
          </w:p>
        </w:tc>
        <w:tc>
          <w:tcPr>
            <w:tcW w:w="567" w:type="dxa"/>
            <w:tcBorders>
              <w:top w:val="single" w:sz="4" w:space="0" w:color="auto"/>
              <w:bottom w:val="double" w:sz="4" w:space="0" w:color="auto"/>
            </w:tcBorders>
            <w:shd w:val="clear" w:color="auto" w:fill="auto"/>
            <w:tcMar>
              <w:left w:w="0" w:type="dxa"/>
              <w:right w:w="0" w:type="dxa"/>
            </w:tcMar>
            <w:vAlign w:val="center"/>
          </w:tcPr>
          <w:p w:rsidR="007A4AA9" w:rsidRPr="00996E65" w:rsidRDefault="007A4AA9" w:rsidP="00821A05">
            <w:pPr>
              <w:jc w:val="center"/>
              <w:rPr>
                <w:b/>
              </w:rPr>
            </w:pPr>
            <w:r>
              <w:rPr>
                <w:b/>
              </w:rPr>
              <w:t>30</w:t>
            </w:r>
          </w:p>
        </w:tc>
      </w:tr>
    </w:tbl>
    <w:p w:rsidR="007A4AA9" w:rsidRPr="000C1295" w:rsidRDefault="007A4AA9" w:rsidP="00BB3028">
      <w:pPr>
        <w:spacing w:before="120" w:line="260" w:lineRule="atLeast"/>
        <w:rPr>
          <w:sz w:val="24"/>
          <w:szCs w:val="24"/>
        </w:rPr>
      </w:pPr>
      <w:r>
        <w:rPr>
          <w:b/>
          <w:sz w:val="24"/>
          <w:szCs w:val="24"/>
        </w:rPr>
        <w:t>Забележки</w:t>
      </w:r>
      <w:r w:rsidRPr="000C1295">
        <w:rPr>
          <w:b/>
          <w:sz w:val="24"/>
          <w:szCs w:val="24"/>
        </w:rPr>
        <w:t>:</w:t>
      </w:r>
      <w:r w:rsidRPr="000C1295">
        <w:rPr>
          <w:sz w:val="24"/>
          <w:szCs w:val="24"/>
        </w:rPr>
        <w:t xml:space="preserve"> </w:t>
      </w:r>
      <w:r>
        <w:rPr>
          <w:sz w:val="24"/>
          <w:szCs w:val="24"/>
        </w:rPr>
        <w:tab/>
      </w:r>
      <w:r w:rsidRPr="000C1295">
        <w:rPr>
          <w:b/>
          <w:sz w:val="24"/>
          <w:szCs w:val="24"/>
        </w:rPr>
        <w:t>1.</w:t>
      </w:r>
      <w:r w:rsidRPr="000C1295">
        <w:rPr>
          <w:sz w:val="24"/>
          <w:szCs w:val="24"/>
        </w:rPr>
        <w:t xml:space="preserve"> С </w:t>
      </w:r>
      <w:r w:rsidRPr="008B5741">
        <w:rPr>
          <w:b/>
          <w:sz w:val="24"/>
          <w:szCs w:val="24"/>
        </w:rPr>
        <w:t>ЕПИ</w:t>
      </w:r>
      <w:r w:rsidRPr="000C1295">
        <w:rPr>
          <w:sz w:val="24"/>
          <w:szCs w:val="24"/>
        </w:rPr>
        <w:t xml:space="preserve"> (биология)</w:t>
      </w:r>
      <w:r>
        <w:rPr>
          <w:sz w:val="24"/>
          <w:szCs w:val="24"/>
        </w:rPr>
        <w:t xml:space="preserve"> е </w:t>
      </w:r>
      <w:r w:rsidRPr="000C1295">
        <w:rPr>
          <w:sz w:val="24"/>
          <w:szCs w:val="24"/>
        </w:rPr>
        <w:t xml:space="preserve">означен Единен приемен изпит, в който е включена  специална част по </w:t>
      </w:r>
      <w:r w:rsidRPr="000D1ACE">
        <w:rPr>
          <w:i/>
          <w:sz w:val="24"/>
          <w:szCs w:val="24"/>
        </w:rPr>
        <w:t>биология</w:t>
      </w:r>
      <w:r w:rsidRPr="000C1295">
        <w:rPr>
          <w:sz w:val="24"/>
          <w:szCs w:val="24"/>
        </w:rPr>
        <w:t>.</w:t>
      </w:r>
    </w:p>
    <w:p w:rsidR="007A4AA9" w:rsidRDefault="007A4AA9" w:rsidP="007A4AA9">
      <w:pPr>
        <w:widowControl w:val="0"/>
        <w:tabs>
          <w:tab w:val="left" w:pos="567"/>
          <w:tab w:val="left" w:pos="900"/>
          <w:tab w:val="left" w:pos="1276"/>
        </w:tabs>
        <w:spacing w:line="260" w:lineRule="atLeast"/>
        <w:rPr>
          <w:sz w:val="24"/>
          <w:szCs w:val="24"/>
        </w:rPr>
      </w:pPr>
      <w:r w:rsidRPr="000C1295">
        <w:rPr>
          <w:sz w:val="24"/>
          <w:szCs w:val="24"/>
        </w:rPr>
        <w:tab/>
      </w:r>
      <w:r w:rsidR="00BB3028">
        <w:rPr>
          <w:sz w:val="24"/>
          <w:szCs w:val="24"/>
          <w:lang w:val="en-US"/>
        </w:rPr>
        <w:tab/>
      </w:r>
      <w:r w:rsidR="00BB3028">
        <w:rPr>
          <w:sz w:val="24"/>
          <w:szCs w:val="24"/>
          <w:lang w:val="en-US"/>
        </w:rPr>
        <w:tab/>
      </w:r>
      <w:r w:rsidR="00BB3028">
        <w:rPr>
          <w:sz w:val="24"/>
          <w:szCs w:val="24"/>
          <w:lang w:val="en-US"/>
        </w:rPr>
        <w:tab/>
      </w:r>
      <w:r w:rsidR="00BB3028">
        <w:rPr>
          <w:sz w:val="24"/>
          <w:szCs w:val="24"/>
          <w:lang w:val="en-US"/>
        </w:rPr>
        <w:tab/>
      </w:r>
      <w:r w:rsidRPr="000C1295">
        <w:rPr>
          <w:b/>
          <w:sz w:val="24"/>
          <w:szCs w:val="24"/>
        </w:rPr>
        <w:t>2.</w:t>
      </w:r>
      <w:r w:rsidRPr="000C1295">
        <w:rPr>
          <w:sz w:val="24"/>
          <w:szCs w:val="24"/>
        </w:rPr>
        <w:t xml:space="preserve"> При формиране на състезателния бал оценките от дипломата за средно образование се вземат от задължителната подготовка.</w:t>
      </w:r>
    </w:p>
    <w:p w:rsidR="00692C02" w:rsidRDefault="00692C02" w:rsidP="007A4AA9">
      <w:pPr>
        <w:spacing w:before="120"/>
        <w:jc w:val="right"/>
        <w:rPr>
          <w:rFonts w:ascii="Arial" w:hAnsi="Arial" w:cs="Arial"/>
          <w:szCs w:val="22"/>
        </w:rPr>
      </w:pPr>
    </w:p>
    <w:p w:rsidR="00692C02" w:rsidRDefault="00692C02" w:rsidP="007A4AA9">
      <w:pPr>
        <w:spacing w:before="120"/>
        <w:jc w:val="right"/>
        <w:rPr>
          <w:rFonts w:ascii="Arial" w:hAnsi="Arial" w:cs="Arial"/>
          <w:szCs w:val="22"/>
        </w:rPr>
      </w:pPr>
    </w:p>
    <w:p w:rsidR="00692C02" w:rsidRDefault="00692C02" w:rsidP="007A4AA9">
      <w:pPr>
        <w:spacing w:before="120"/>
        <w:jc w:val="right"/>
        <w:rPr>
          <w:rFonts w:ascii="Arial" w:hAnsi="Arial" w:cs="Arial"/>
          <w:szCs w:val="22"/>
        </w:rPr>
      </w:pPr>
    </w:p>
    <w:p w:rsidR="007A4AA9" w:rsidRPr="00C9771E" w:rsidRDefault="007A4AA9" w:rsidP="007A4AA9">
      <w:pPr>
        <w:spacing w:before="120"/>
        <w:jc w:val="right"/>
        <w:rPr>
          <w:rFonts w:ascii="Arial" w:hAnsi="Arial" w:cs="Arial"/>
          <w:szCs w:val="22"/>
        </w:rPr>
      </w:pPr>
      <w:r w:rsidRPr="00C9771E">
        <w:rPr>
          <w:rFonts w:ascii="Arial" w:hAnsi="Arial" w:cs="Arial"/>
          <w:szCs w:val="22"/>
        </w:rPr>
        <w:lastRenderedPageBreak/>
        <w:t>ПРИЛОЖЕНИЕ № 6</w:t>
      </w:r>
    </w:p>
    <w:p w:rsidR="007A4AA9" w:rsidRPr="008A6F29" w:rsidRDefault="007A4AA9" w:rsidP="007A4AA9">
      <w:pPr>
        <w:spacing w:before="120"/>
        <w:jc w:val="center"/>
        <w:outlineLvl w:val="0"/>
        <w:rPr>
          <w:rFonts w:ascii="Arial" w:hAnsi="Arial" w:cs="Arial"/>
          <w:b/>
          <w:sz w:val="28"/>
          <w:szCs w:val="28"/>
        </w:rPr>
      </w:pPr>
      <w:r w:rsidRPr="008A6F29">
        <w:rPr>
          <w:rFonts w:ascii="Arial" w:hAnsi="Arial" w:cs="Arial"/>
          <w:b/>
          <w:sz w:val="28"/>
          <w:szCs w:val="28"/>
        </w:rPr>
        <w:t>ОБРАЗУВАНЕ НА БАЛА ЗА НЕИНЖЕНЕРНИТЕ СПЕЦИАЛНОСТИ</w:t>
      </w:r>
    </w:p>
    <w:p w:rsidR="007A4AA9" w:rsidRPr="00572638" w:rsidRDefault="007A4AA9" w:rsidP="007A4AA9">
      <w:pPr>
        <w:rPr>
          <w:sz w:val="8"/>
          <w:szCs w:val="8"/>
        </w:rPr>
      </w:pPr>
    </w:p>
    <w:tbl>
      <w:tblPr>
        <w:tblW w:w="10270" w:type="dxa"/>
        <w:jc w:val="center"/>
        <w:tblInd w:w="-2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421"/>
        <w:gridCol w:w="2453"/>
        <w:gridCol w:w="1249"/>
        <w:gridCol w:w="1105"/>
        <w:gridCol w:w="1085"/>
        <w:gridCol w:w="1253"/>
        <w:gridCol w:w="920"/>
        <w:gridCol w:w="1179"/>
        <w:gridCol w:w="605"/>
      </w:tblGrid>
      <w:tr w:rsidR="007A4AA9" w:rsidRPr="006726D1" w:rsidTr="00821A05">
        <w:trPr>
          <w:jc w:val="center"/>
        </w:trPr>
        <w:tc>
          <w:tcPr>
            <w:tcW w:w="421" w:type="dxa"/>
            <w:vMerge w:val="restart"/>
            <w:tcBorders>
              <w:top w:val="double" w:sz="4" w:space="0" w:color="auto"/>
              <w:right w:val="single" w:sz="4" w:space="0" w:color="auto"/>
            </w:tcBorders>
            <w:shd w:val="clear" w:color="auto" w:fill="auto"/>
            <w:tcMar>
              <w:left w:w="0" w:type="dxa"/>
              <w:right w:w="0" w:type="dxa"/>
            </w:tcMar>
            <w:vAlign w:val="center"/>
          </w:tcPr>
          <w:p w:rsidR="007A4AA9" w:rsidRPr="006726D1" w:rsidRDefault="007A4AA9" w:rsidP="00821A05">
            <w:pPr>
              <w:jc w:val="center"/>
            </w:pPr>
            <w:r w:rsidRPr="00996E65">
              <w:rPr>
                <w:rFonts w:ascii="Arial" w:hAnsi="Arial" w:cs="Arial"/>
              </w:rPr>
              <w:t>№</w:t>
            </w:r>
          </w:p>
        </w:tc>
        <w:tc>
          <w:tcPr>
            <w:tcW w:w="2453" w:type="dxa"/>
            <w:vMerge w:val="restart"/>
            <w:tcBorders>
              <w:top w:val="double" w:sz="4" w:space="0" w:color="auto"/>
              <w:left w:val="single" w:sz="4" w:space="0" w:color="auto"/>
              <w:right w:val="single" w:sz="4" w:space="0" w:color="auto"/>
            </w:tcBorders>
            <w:shd w:val="clear" w:color="auto" w:fill="auto"/>
            <w:tcMar>
              <w:left w:w="0" w:type="dxa"/>
              <w:right w:w="0" w:type="dxa"/>
            </w:tcMar>
            <w:vAlign w:val="center"/>
          </w:tcPr>
          <w:p w:rsidR="007A4AA9" w:rsidRPr="006726D1" w:rsidRDefault="007A4AA9" w:rsidP="00821A05">
            <w:pPr>
              <w:ind w:left="113"/>
              <w:jc w:val="left"/>
            </w:pPr>
            <w:r w:rsidRPr="006726D1">
              <w:t>СПЕЦИАЛ</w:t>
            </w:r>
            <w:r w:rsidRPr="006726D1">
              <w:softHyphen/>
              <w:t>НОСТ</w:t>
            </w:r>
          </w:p>
        </w:tc>
        <w:tc>
          <w:tcPr>
            <w:tcW w:w="2354" w:type="dxa"/>
            <w:gridSpan w:val="2"/>
            <w:tcBorders>
              <w:top w:val="doub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A4AA9" w:rsidRPr="00987E1D" w:rsidRDefault="007A4AA9" w:rsidP="00821A05">
            <w:pPr>
              <w:jc w:val="center"/>
            </w:pPr>
            <w:r w:rsidRPr="00987E1D">
              <w:t>Оценки от изпити</w:t>
            </w:r>
          </w:p>
        </w:tc>
        <w:tc>
          <w:tcPr>
            <w:tcW w:w="3258" w:type="dxa"/>
            <w:gridSpan w:val="3"/>
            <w:tcBorders>
              <w:top w:val="doub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A4AA9" w:rsidRPr="00987E1D" w:rsidRDefault="007A4AA9" w:rsidP="00821A05">
            <w:pPr>
              <w:jc w:val="center"/>
              <w:rPr>
                <w:b/>
                <w:sz w:val="20"/>
              </w:rPr>
            </w:pPr>
            <w:r w:rsidRPr="00987E1D">
              <w:t>Оценки от дипломата</w:t>
            </w:r>
          </w:p>
        </w:tc>
        <w:tc>
          <w:tcPr>
            <w:tcW w:w="1179" w:type="dxa"/>
            <w:tcBorders>
              <w:top w:val="double" w:sz="4" w:space="0" w:color="auto"/>
              <w:left w:val="single" w:sz="4" w:space="0" w:color="auto"/>
              <w:right w:val="single" w:sz="4" w:space="0" w:color="auto"/>
            </w:tcBorders>
            <w:shd w:val="clear" w:color="auto" w:fill="auto"/>
            <w:tcMar>
              <w:left w:w="0" w:type="dxa"/>
              <w:right w:w="0" w:type="dxa"/>
            </w:tcMar>
            <w:vAlign w:val="center"/>
          </w:tcPr>
          <w:p w:rsidR="007A4AA9" w:rsidRPr="00987E1D" w:rsidRDefault="007A4AA9" w:rsidP="00821A05">
            <w:pPr>
              <w:jc w:val="center"/>
              <w:rPr>
                <w:b/>
                <w:sz w:val="20"/>
              </w:rPr>
            </w:pPr>
            <w:r>
              <w:rPr>
                <w:b/>
                <w:sz w:val="20"/>
              </w:rPr>
              <w:t>О</w:t>
            </w:r>
            <w:r w:rsidRPr="00987E1D">
              <w:rPr>
                <w:b/>
                <w:sz w:val="20"/>
              </w:rPr>
              <w:t>бразуване</w:t>
            </w:r>
          </w:p>
          <w:p w:rsidR="007A4AA9" w:rsidRPr="00987E1D" w:rsidRDefault="007A4AA9" w:rsidP="00821A05">
            <w:pPr>
              <w:jc w:val="center"/>
              <w:rPr>
                <w:b/>
              </w:rPr>
            </w:pPr>
            <w:r w:rsidRPr="00987E1D">
              <w:rPr>
                <w:b/>
                <w:sz w:val="20"/>
              </w:rPr>
              <w:t>на бала</w:t>
            </w:r>
          </w:p>
        </w:tc>
        <w:tc>
          <w:tcPr>
            <w:tcW w:w="605" w:type="dxa"/>
            <w:tcBorders>
              <w:top w:val="double" w:sz="4" w:space="0" w:color="auto"/>
              <w:left w:val="single" w:sz="4" w:space="0" w:color="auto"/>
            </w:tcBorders>
            <w:shd w:val="clear" w:color="auto" w:fill="auto"/>
            <w:tcMar>
              <w:left w:w="0" w:type="dxa"/>
              <w:right w:w="0" w:type="dxa"/>
            </w:tcMar>
            <w:vAlign w:val="center"/>
          </w:tcPr>
          <w:p w:rsidR="007A4AA9" w:rsidRPr="00987E1D" w:rsidRDefault="007A4AA9" w:rsidP="00821A05">
            <w:pPr>
              <w:jc w:val="center"/>
              <w:rPr>
                <w:b/>
                <w:sz w:val="20"/>
              </w:rPr>
            </w:pPr>
            <w:r>
              <w:rPr>
                <w:b/>
                <w:sz w:val="20"/>
              </w:rPr>
              <w:t>Макс</w:t>
            </w:r>
            <w:r w:rsidRPr="00987E1D">
              <w:rPr>
                <w:b/>
                <w:sz w:val="20"/>
              </w:rPr>
              <w:t>.</w:t>
            </w:r>
          </w:p>
          <w:p w:rsidR="007A4AA9" w:rsidRPr="00987E1D" w:rsidRDefault="007A4AA9" w:rsidP="00821A05">
            <w:pPr>
              <w:jc w:val="center"/>
              <w:rPr>
                <w:b/>
              </w:rPr>
            </w:pPr>
            <w:r w:rsidRPr="00987E1D">
              <w:rPr>
                <w:b/>
                <w:sz w:val="20"/>
              </w:rPr>
              <w:t>бал</w:t>
            </w:r>
          </w:p>
        </w:tc>
      </w:tr>
      <w:tr w:rsidR="007A4AA9" w:rsidRPr="006726D1" w:rsidTr="00821A05">
        <w:trPr>
          <w:jc w:val="center"/>
        </w:trPr>
        <w:tc>
          <w:tcPr>
            <w:tcW w:w="421" w:type="dxa"/>
            <w:vMerge/>
            <w:tcBorders>
              <w:bottom w:val="double" w:sz="4" w:space="0" w:color="auto"/>
              <w:right w:val="single" w:sz="4" w:space="0" w:color="auto"/>
            </w:tcBorders>
            <w:shd w:val="clear" w:color="auto" w:fill="auto"/>
            <w:tcMar>
              <w:left w:w="0" w:type="dxa"/>
              <w:right w:w="0" w:type="dxa"/>
            </w:tcMar>
            <w:vAlign w:val="center"/>
          </w:tcPr>
          <w:p w:rsidR="007A4AA9" w:rsidRPr="006726D1" w:rsidRDefault="007A4AA9" w:rsidP="00821A05">
            <w:pPr>
              <w:jc w:val="center"/>
            </w:pPr>
          </w:p>
        </w:tc>
        <w:tc>
          <w:tcPr>
            <w:tcW w:w="2453" w:type="dxa"/>
            <w:vMerge/>
            <w:tcBorders>
              <w:left w:val="single" w:sz="4" w:space="0" w:color="auto"/>
              <w:bottom w:val="double" w:sz="4" w:space="0" w:color="auto"/>
              <w:right w:val="single" w:sz="4" w:space="0" w:color="auto"/>
            </w:tcBorders>
            <w:shd w:val="clear" w:color="auto" w:fill="auto"/>
            <w:tcMar>
              <w:left w:w="0" w:type="dxa"/>
              <w:right w:w="0" w:type="dxa"/>
            </w:tcMar>
            <w:vAlign w:val="center"/>
          </w:tcPr>
          <w:p w:rsidR="007A4AA9" w:rsidRPr="006726D1" w:rsidRDefault="007A4AA9" w:rsidP="00821A05">
            <w:pPr>
              <w:ind w:left="113"/>
              <w:jc w:val="left"/>
            </w:pPr>
          </w:p>
        </w:tc>
        <w:tc>
          <w:tcPr>
            <w:tcW w:w="1249" w:type="dxa"/>
            <w:tcBorders>
              <w:top w:val="single" w:sz="4" w:space="0" w:color="auto"/>
              <w:left w:val="single" w:sz="4" w:space="0" w:color="auto"/>
              <w:bottom w:val="double" w:sz="4" w:space="0" w:color="auto"/>
              <w:right w:val="single" w:sz="4" w:space="0" w:color="auto"/>
            </w:tcBorders>
            <w:shd w:val="clear" w:color="auto" w:fill="auto"/>
            <w:tcMar>
              <w:left w:w="0" w:type="dxa"/>
              <w:right w:w="0" w:type="dxa"/>
            </w:tcMar>
            <w:vAlign w:val="center"/>
          </w:tcPr>
          <w:p w:rsidR="007A4AA9" w:rsidRPr="00996E65" w:rsidRDefault="007A4AA9" w:rsidP="00821A05">
            <w:pPr>
              <w:jc w:val="center"/>
              <w:rPr>
                <w:b/>
              </w:rPr>
            </w:pPr>
            <w:r w:rsidRPr="00996E65">
              <w:rPr>
                <w:b/>
              </w:rPr>
              <w:t xml:space="preserve"> (А)</w:t>
            </w:r>
          </w:p>
        </w:tc>
        <w:tc>
          <w:tcPr>
            <w:tcW w:w="1105" w:type="dxa"/>
            <w:tcBorders>
              <w:top w:val="single" w:sz="4" w:space="0" w:color="auto"/>
              <w:left w:val="single" w:sz="4" w:space="0" w:color="auto"/>
              <w:bottom w:val="double" w:sz="4" w:space="0" w:color="auto"/>
              <w:right w:val="single" w:sz="4" w:space="0" w:color="auto"/>
            </w:tcBorders>
            <w:shd w:val="clear" w:color="auto" w:fill="auto"/>
            <w:tcMar>
              <w:left w:w="0" w:type="dxa"/>
              <w:right w:w="0" w:type="dxa"/>
            </w:tcMar>
            <w:vAlign w:val="center"/>
          </w:tcPr>
          <w:p w:rsidR="007A4AA9" w:rsidRPr="00996E65" w:rsidRDefault="007A4AA9" w:rsidP="00821A05">
            <w:pPr>
              <w:jc w:val="center"/>
              <w:rPr>
                <w:b/>
              </w:rPr>
            </w:pPr>
            <w:r w:rsidRPr="00996E65">
              <w:rPr>
                <w:b/>
              </w:rPr>
              <w:t xml:space="preserve"> (Б)</w:t>
            </w:r>
          </w:p>
        </w:tc>
        <w:tc>
          <w:tcPr>
            <w:tcW w:w="1085" w:type="dxa"/>
            <w:tcBorders>
              <w:top w:val="single" w:sz="4" w:space="0" w:color="auto"/>
              <w:left w:val="single" w:sz="4" w:space="0" w:color="auto"/>
              <w:bottom w:val="double" w:sz="4" w:space="0" w:color="auto"/>
              <w:right w:val="single" w:sz="4" w:space="0" w:color="auto"/>
            </w:tcBorders>
            <w:shd w:val="clear" w:color="auto" w:fill="auto"/>
            <w:tcMar>
              <w:left w:w="0" w:type="dxa"/>
              <w:right w:w="0" w:type="dxa"/>
            </w:tcMar>
            <w:vAlign w:val="center"/>
          </w:tcPr>
          <w:p w:rsidR="007A4AA9" w:rsidRPr="00996E65" w:rsidRDefault="007A4AA9" w:rsidP="00821A05">
            <w:pPr>
              <w:jc w:val="center"/>
              <w:rPr>
                <w:b/>
              </w:rPr>
            </w:pPr>
            <w:r w:rsidRPr="00996E65">
              <w:rPr>
                <w:b/>
              </w:rPr>
              <w:t xml:space="preserve"> (В)</w:t>
            </w:r>
          </w:p>
        </w:tc>
        <w:tc>
          <w:tcPr>
            <w:tcW w:w="1253" w:type="dxa"/>
            <w:tcBorders>
              <w:top w:val="single" w:sz="4" w:space="0" w:color="auto"/>
              <w:left w:val="single" w:sz="4" w:space="0" w:color="auto"/>
              <w:bottom w:val="double" w:sz="4" w:space="0" w:color="auto"/>
              <w:right w:val="single" w:sz="4" w:space="0" w:color="auto"/>
            </w:tcBorders>
          </w:tcPr>
          <w:p w:rsidR="007A4AA9" w:rsidRPr="00996E65" w:rsidRDefault="007A4AA9" w:rsidP="00821A05">
            <w:pPr>
              <w:jc w:val="center"/>
              <w:rPr>
                <w:b/>
              </w:rPr>
            </w:pPr>
            <w:r w:rsidRPr="00996E65">
              <w:rPr>
                <w:b/>
              </w:rPr>
              <w:t>(Г)</w:t>
            </w:r>
          </w:p>
        </w:tc>
        <w:tc>
          <w:tcPr>
            <w:tcW w:w="920" w:type="dxa"/>
            <w:tcBorders>
              <w:top w:val="single" w:sz="4" w:space="0" w:color="auto"/>
              <w:left w:val="single" w:sz="4" w:space="0" w:color="auto"/>
              <w:bottom w:val="double" w:sz="4" w:space="0" w:color="auto"/>
              <w:right w:val="single" w:sz="4" w:space="0" w:color="auto"/>
            </w:tcBorders>
            <w:shd w:val="clear" w:color="auto" w:fill="auto"/>
            <w:tcMar>
              <w:left w:w="0" w:type="dxa"/>
              <w:right w:w="0" w:type="dxa"/>
            </w:tcMar>
            <w:vAlign w:val="center"/>
          </w:tcPr>
          <w:p w:rsidR="007A4AA9" w:rsidRPr="00996E65" w:rsidRDefault="007A4AA9" w:rsidP="00821A05">
            <w:pPr>
              <w:jc w:val="center"/>
              <w:rPr>
                <w:b/>
              </w:rPr>
            </w:pPr>
            <w:r>
              <w:rPr>
                <w:b/>
              </w:rPr>
              <w:t>(Д</w:t>
            </w:r>
            <w:r w:rsidRPr="00996E65">
              <w:rPr>
                <w:b/>
              </w:rPr>
              <w:t>)</w:t>
            </w:r>
          </w:p>
        </w:tc>
        <w:tc>
          <w:tcPr>
            <w:tcW w:w="1179" w:type="dxa"/>
            <w:tcBorders>
              <w:left w:val="single" w:sz="4" w:space="0" w:color="auto"/>
              <w:bottom w:val="double" w:sz="4" w:space="0" w:color="auto"/>
              <w:right w:val="single" w:sz="4" w:space="0" w:color="auto"/>
            </w:tcBorders>
            <w:shd w:val="clear" w:color="auto" w:fill="auto"/>
            <w:tcMar>
              <w:left w:w="0" w:type="dxa"/>
              <w:right w:w="0" w:type="dxa"/>
            </w:tcMar>
            <w:vAlign w:val="center"/>
          </w:tcPr>
          <w:p w:rsidR="007A4AA9" w:rsidRPr="00996E65" w:rsidRDefault="007A4AA9" w:rsidP="00821A05">
            <w:pPr>
              <w:jc w:val="center"/>
              <w:rPr>
                <w:b/>
              </w:rPr>
            </w:pPr>
          </w:p>
        </w:tc>
        <w:tc>
          <w:tcPr>
            <w:tcW w:w="605" w:type="dxa"/>
            <w:tcBorders>
              <w:left w:val="single" w:sz="4" w:space="0" w:color="auto"/>
              <w:bottom w:val="double" w:sz="4" w:space="0" w:color="auto"/>
            </w:tcBorders>
            <w:shd w:val="clear" w:color="auto" w:fill="auto"/>
            <w:tcMar>
              <w:left w:w="0" w:type="dxa"/>
              <w:right w:w="0" w:type="dxa"/>
            </w:tcMar>
            <w:vAlign w:val="center"/>
          </w:tcPr>
          <w:p w:rsidR="007A4AA9" w:rsidRPr="00996E65" w:rsidRDefault="007A4AA9" w:rsidP="00821A05">
            <w:pPr>
              <w:jc w:val="center"/>
              <w:rPr>
                <w:b/>
              </w:rPr>
            </w:pPr>
          </w:p>
        </w:tc>
      </w:tr>
      <w:tr w:rsidR="007A4AA9" w:rsidRPr="006726D1" w:rsidTr="00821A05">
        <w:trPr>
          <w:jc w:val="center"/>
        </w:trPr>
        <w:tc>
          <w:tcPr>
            <w:tcW w:w="421" w:type="dxa"/>
            <w:tcBorders>
              <w:top w:val="double" w:sz="4" w:space="0" w:color="auto"/>
              <w:bottom w:val="single" w:sz="4" w:space="0" w:color="auto"/>
            </w:tcBorders>
            <w:shd w:val="clear" w:color="auto" w:fill="auto"/>
            <w:tcMar>
              <w:left w:w="0" w:type="dxa"/>
              <w:right w:w="0" w:type="dxa"/>
            </w:tcMar>
            <w:vAlign w:val="center"/>
          </w:tcPr>
          <w:p w:rsidR="007A4AA9" w:rsidRPr="006726D1" w:rsidRDefault="007A4AA9" w:rsidP="00821A05">
            <w:pPr>
              <w:jc w:val="center"/>
            </w:pPr>
            <w:r w:rsidRPr="006726D1">
              <w:t>1</w:t>
            </w:r>
          </w:p>
        </w:tc>
        <w:tc>
          <w:tcPr>
            <w:tcW w:w="2453" w:type="dxa"/>
            <w:tcBorders>
              <w:top w:val="double" w:sz="4" w:space="0" w:color="auto"/>
              <w:bottom w:val="single" w:sz="4" w:space="0" w:color="auto"/>
            </w:tcBorders>
            <w:shd w:val="clear" w:color="auto" w:fill="auto"/>
            <w:tcMar>
              <w:left w:w="0" w:type="dxa"/>
              <w:right w:w="0" w:type="dxa"/>
            </w:tcMar>
            <w:vAlign w:val="center"/>
          </w:tcPr>
          <w:p w:rsidR="007A4AA9" w:rsidRPr="006726D1" w:rsidRDefault="007A4AA9" w:rsidP="00821A05">
            <w:pPr>
              <w:ind w:left="113"/>
              <w:jc w:val="left"/>
            </w:pPr>
            <w:r w:rsidRPr="006726D1">
              <w:t>Промишлен дизайн</w:t>
            </w:r>
          </w:p>
        </w:tc>
        <w:tc>
          <w:tcPr>
            <w:tcW w:w="1249" w:type="dxa"/>
            <w:tcBorders>
              <w:top w:val="double" w:sz="4" w:space="0" w:color="auto"/>
              <w:bottom w:val="single" w:sz="4" w:space="0" w:color="auto"/>
            </w:tcBorders>
            <w:shd w:val="clear" w:color="auto" w:fill="auto"/>
            <w:tcMar>
              <w:left w:w="0" w:type="dxa"/>
              <w:right w:w="0" w:type="dxa"/>
            </w:tcMar>
            <w:vAlign w:val="center"/>
          </w:tcPr>
          <w:p w:rsidR="007A4AA9" w:rsidRPr="006726D1" w:rsidRDefault="007A4AA9" w:rsidP="00821A05">
            <w:pPr>
              <w:jc w:val="center"/>
            </w:pPr>
            <w:r w:rsidRPr="006726D1">
              <w:t>рисуване</w:t>
            </w:r>
          </w:p>
        </w:tc>
        <w:tc>
          <w:tcPr>
            <w:tcW w:w="1105" w:type="dxa"/>
            <w:tcBorders>
              <w:top w:val="double" w:sz="4" w:space="0" w:color="auto"/>
              <w:bottom w:val="single" w:sz="4" w:space="0" w:color="auto"/>
            </w:tcBorders>
            <w:shd w:val="clear" w:color="auto" w:fill="auto"/>
            <w:tcMar>
              <w:left w:w="0" w:type="dxa"/>
              <w:right w:w="0" w:type="dxa"/>
            </w:tcMar>
            <w:vAlign w:val="center"/>
          </w:tcPr>
          <w:p w:rsidR="007A4AA9" w:rsidRPr="006726D1" w:rsidRDefault="007A4AA9" w:rsidP="00821A05">
            <w:pPr>
              <w:jc w:val="center"/>
            </w:pPr>
            <w:r w:rsidRPr="006726D1">
              <w:t xml:space="preserve">моделиране  </w:t>
            </w:r>
          </w:p>
        </w:tc>
        <w:tc>
          <w:tcPr>
            <w:tcW w:w="1085" w:type="dxa"/>
            <w:tcBorders>
              <w:top w:val="double" w:sz="4" w:space="0" w:color="auto"/>
              <w:bottom w:val="single" w:sz="4" w:space="0" w:color="auto"/>
            </w:tcBorders>
            <w:shd w:val="clear" w:color="auto" w:fill="auto"/>
            <w:tcMar>
              <w:left w:w="0" w:type="dxa"/>
              <w:right w:w="0" w:type="dxa"/>
            </w:tcMar>
            <w:vAlign w:val="center"/>
          </w:tcPr>
          <w:p w:rsidR="007A4AA9" w:rsidRPr="006726D1" w:rsidRDefault="007A4AA9" w:rsidP="00821A05">
            <w:pPr>
              <w:jc w:val="center"/>
            </w:pPr>
            <w:r w:rsidRPr="006726D1">
              <w:t>бълг. език</w:t>
            </w:r>
          </w:p>
        </w:tc>
        <w:tc>
          <w:tcPr>
            <w:tcW w:w="1253" w:type="dxa"/>
            <w:tcBorders>
              <w:top w:val="double" w:sz="4" w:space="0" w:color="auto"/>
              <w:bottom w:val="single" w:sz="4" w:space="0" w:color="auto"/>
            </w:tcBorders>
            <w:vAlign w:val="center"/>
          </w:tcPr>
          <w:p w:rsidR="007A4AA9" w:rsidRPr="006726D1" w:rsidRDefault="007A4AA9" w:rsidP="00821A05">
            <w:pPr>
              <w:jc w:val="center"/>
            </w:pPr>
            <w:r w:rsidRPr="006726D1">
              <w:t>математика</w:t>
            </w:r>
          </w:p>
        </w:tc>
        <w:tc>
          <w:tcPr>
            <w:tcW w:w="920" w:type="dxa"/>
            <w:tcBorders>
              <w:top w:val="double" w:sz="4" w:space="0" w:color="auto"/>
              <w:bottom w:val="single" w:sz="4" w:space="0" w:color="auto"/>
            </w:tcBorders>
            <w:shd w:val="clear" w:color="auto" w:fill="auto"/>
            <w:tcMar>
              <w:left w:w="0" w:type="dxa"/>
              <w:right w:w="0" w:type="dxa"/>
            </w:tcMar>
            <w:vAlign w:val="center"/>
          </w:tcPr>
          <w:p w:rsidR="007A4AA9" w:rsidRPr="006726D1" w:rsidRDefault="007A4AA9" w:rsidP="00821A05">
            <w:pPr>
              <w:jc w:val="center"/>
            </w:pPr>
          </w:p>
        </w:tc>
        <w:tc>
          <w:tcPr>
            <w:tcW w:w="1179" w:type="dxa"/>
            <w:tcBorders>
              <w:top w:val="double" w:sz="4" w:space="0" w:color="auto"/>
              <w:left w:val="double" w:sz="4" w:space="0" w:color="auto"/>
              <w:bottom w:val="single" w:sz="4" w:space="0" w:color="auto"/>
            </w:tcBorders>
            <w:shd w:val="clear" w:color="auto" w:fill="auto"/>
            <w:tcMar>
              <w:left w:w="0" w:type="dxa"/>
              <w:right w:w="0" w:type="dxa"/>
            </w:tcMar>
            <w:vAlign w:val="center"/>
          </w:tcPr>
          <w:p w:rsidR="007A4AA9" w:rsidRPr="00996E65" w:rsidRDefault="007A4AA9" w:rsidP="00821A05">
            <w:pPr>
              <w:jc w:val="center"/>
              <w:rPr>
                <w:b/>
              </w:rPr>
            </w:pPr>
            <w:r w:rsidRPr="00996E65">
              <w:rPr>
                <w:b/>
              </w:rPr>
              <w:t>A+Б+В+Г</w:t>
            </w:r>
          </w:p>
        </w:tc>
        <w:tc>
          <w:tcPr>
            <w:tcW w:w="605" w:type="dxa"/>
            <w:tcBorders>
              <w:top w:val="double" w:sz="4" w:space="0" w:color="auto"/>
              <w:bottom w:val="single" w:sz="4" w:space="0" w:color="auto"/>
            </w:tcBorders>
            <w:shd w:val="clear" w:color="auto" w:fill="auto"/>
            <w:tcMar>
              <w:left w:w="0" w:type="dxa"/>
              <w:right w:w="0" w:type="dxa"/>
            </w:tcMar>
            <w:vAlign w:val="center"/>
          </w:tcPr>
          <w:p w:rsidR="007A4AA9" w:rsidRPr="00996E65" w:rsidRDefault="007A4AA9" w:rsidP="00821A05">
            <w:pPr>
              <w:jc w:val="center"/>
              <w:rPr>
                <w:b/>
              </w:rPr>
            </w:pPr>
            <w:r w:rsidRPr="00996E65">
              <w:rPr>
                <w:b/>
              </w:rPr>
              <w:t>24</w:t>
            </w:r>
          </w:p>
        </w:tc>
      </w:tr>
      <w:tr w:rsidR="007A4AA9" w:rsidRPr="006726D1" w:rsidTr="00821A05">
        <w:trPr>
          <w:jc w:val="center"/>
        </w:trPr>
        <w:tc>
          <w:tcPr>
            <w:tcW w:w="421" w:type="dxa"/>
            <w:tcBorders>
              <w:top w:val="single" w:sz="4" w:space="0" w:color="auto"/>
            </w:tcBorders>
            <w:shd w:val="clear" w:color="auto" w:fill="auto"/>
            <w:tcMar>
              <w:left w:w="0" w:type="dxa"/>
              <w:right w:w="0" w:type="dxa"/>
            </w:tcMar>
            <w:vAlign w:val="center"/>
          </w:tcPr>
          <w:p w:rsidR="007A4AA9" w:rsidRPr="00931FF0" w:rsidRDefault="007A4AA9" w:rsidP="00821A05">
            <w:pPr>
              <w:jc w:val="center"/>
            </w:pPr>
            <w:r w:rsidRPr="00931FF0">
              <w:t>2</w:t>
            </w:r>
          </w:p>
        </w:tc>
        <w:tc>
          <w:tcPr>
            <w:tcW w:w="2453" w:type="dxa"/>
            <w:tcBorders>
              <w:top w:val="single" w:sz="4" w:space="0" w:color="auto"/>
            </w:tcBorders>
            <w:shd w:val="clear" w:color="auto" w:fill="auto"/>
            <w:tcMar>
              <w:left w:w="0" w:type="dxa"/>
              <w:right w:w="0" w:type="dxa"/>
            </w:tcMar>
            <w:vAlign w:val="center"/>
          </w:tcPr>
          <w:p w:rsidR="007A4AA9" w:rsidRPr="00931FF0" w:rsidRDefault="007A4AA9" w:rsidP="00821A05">
            <w:pPr>
              <w:ind w:left="113"/>
              <w:jc w:val="left"/>
            </w:pPr>
            <w:r w:rsidRPr="00931FF0">
              <w:t>Растениевъдство</w:t>
            </w:r>
          </w:p>
        </w:tc>
        <w:tc>
          <w:tcPr>
            <w:tcW w:w="1249" w:type="dxa"/>
            <w:tcBorders>
              <w:top w:val="single" w:sz="4" w:space="0" w:color="auto"/>
            </w:tcBorders>
            <w:shd w:val="clear" w:color="auto" w:fill="auto"/>
            <w:tcMar>
              <w:left w:w="0" w:type="dxa"/>
              <w:right w:w="0" w:type="dxa"/>
            </w:tcMar>
            <w:vAlign w:val="center"/>
          </w:tcPr>
          <w:p w:rsidR="007A4AA9" w:rsidRPr="00931FF0" w:rsidRDefault="007A4AA9" w:rsidP="00821A05">
            <w:pPr>
              <w:jc w:val="center"/>
            </w:pPr>
            <w:r w:rsidRPr="00931FF0">
              <w:rPr>
                <w:b/>
                <w:i/>
              </w:rPr>
              <w:t>избираем 1</w:t>
            </w:r>
          </w:p>
        </w:tc>
        <w:tc>
          <w:tcPr>
            <w:tcW w:w="1105" w:type="dxa"/>
            <w:tcBorders>
              <w:top w:val="single" w:sz="4" w:space="0" w:color="auto"/>
            </w:tcBorders>
            <w:shd w:val="clear" w:color="auto" w:fill="auto"/>
            <w:tcMar>
              <w:left w:w="0" w:type="dxa"/>
              <w:right w:w="0" w:type="dxa"/>
            </w:tcMar>
            <w:vAlign w:val="center"/>
          </w:tcPr>
          <w:p w:rsidR="007A4AA9" w:rsidRPr="00931FF0" w:rsidRDefault="007A4AA9" w:rsidP="00821A05">
            <w:pPr>
              <w:jc w:val="center"/>
            </w:pPr>
          </w:p>
        </w:tc>
        <w:tc>
          <w:tcPr>
            <w:tcW w:w="1085" w:type="dxa"/>
            <w:tcBorders>
              <w:top w:val="single" w:sz="4" w:space="0" w:color="auto"/>
            </w:tcBorders>
            <w:shd w:val="clear" w:color="auto" w:fill="auto"/>
            <w:tcMar>
              <w:left w:w="0" w:type="dxa"/>
              <w:right w:w="0" w:type="dxa"/>
            </w:tcMar>
            <w:vAlign w:val="center"/>
          </w:tcPr>
          <w:p w:rsidR="007A4AA9" w:rsidRPr="00931FF0" w:rsidRDefault="007A4AA9" w:rsidP="00821A05">
            <w:pPr>
              <w:jc w:val="center"/>
            </w:pPr>
            <w:r w:rsidRPr="00931FF0">
              <w:t>бълг. език</w:t>
            </w:r>
          </w:p>
        </w:tc>
        <w:tc>
          <w:tcPr>
            <w:tcW w:w="1253" w:type="dxa"/>
            <w:tcBorders>
              <w:top w:val="single" w:sz="4" w:space="0" w:color="auto"/>
            </w:tcBorders>
            <w:vAlign w:val="center"/>
          </w:tcPr>
          <w:p w:rsidR="007A4AA9" w:rsidRPr="00931FF0" w:rsidRDefault="007A4AA9" w:rsidP="00821A05">
            <w:pPr>
              <w:jc w:val="center"/>
            </w:pPr>
            <w:r w:rsidRPr="00931FF0">
              <w:t>биология</w:t>
            </w:r>
          </w:p>
        </w:tc>
        <w:tc>
          <w:tcPr>
            <w:tcW w:w="920" w:type="dxa"/>
            <w:tcBorders>
              <w:top w:val="single" w:sz="4" w:space="0" w:color="auto"/>
            </w:tcBorders>
            <w:shd w:val="clear" w:color="auto" w:fill="auto"/>
            <w:tcMar>
              <w:left w:w="0" w:type="dxa"/>
              <w:right w:w="0" w:type="dxa"/>
            </w:tcMar>
            <w:vAlign w:val="center"/>
          </w:tcPr>
          <w:p w:rsidR="007A4AA9" w:rsidRPr="00931FF0" w:rsidRDefault="007A4AA9" w:rsidP="00821A05">
            <w:pPr>
              <w:jc w:val="center"/>
            </w:pPr>
          </w:p>
        </w:tc>
        <w:tc>
          <w:tcPr>
            <w:tcW w:w="1179" w:type="dxa"/>
            <w:tcBorders>
              <w:top w:val="single" w:sz="4" w:space="0" w:color="auto"/>
              <w:left w:val="double" w:sz="4" w:space="0" w:color="auto"/>
            </w:tcBorders>
            <w:shd w:val="clear" w:color="auto" w:fill="auto"/>
            <w:tcMar>
              <w:left w:w="0" w:type="dxa"/>
              <w:right w:w="0" w:type="dxa"/>
            </w:tcMar>
            <w:vAlign w:val="center"/>
          </w:tcPr>
          <w:p w:rsidR="007A4AA9" w:rsidRPr="00931FF0" w:rsidRDefault="007A4AA9" w:rsidP="00821A05">
            <w:pPr>
              <w:jc w:val="center"/>
              <w:rPr>
                <w:b/>
              </w:rPr>
            </w:pPr>
            <w:r w:rsidRPr="00931FF0">
              <w:rPr>
                <w:b/>
              </w:rPr>
              <w:t>2А+В+Г</w:t>
            </w:r>
          </w:p>
        </w:tc>
        <w:tc>
          <w:tcPr>
            <w:tcW w:w="605" w:type="dxa"/>
            <w:tcBorders>
              <w:top w:val="single" w:sz="4" w:space="0" w:color="auto"/>
            </w:tcBorders>
            <w:shd w:val="clear" w:color="auto" w:fill="auto"/>
            <w:tcMar>
              <w:left w:w="0" w:type="dxa"/>
              <w:right w:w="0" w:type="dxa"/>
            </w:tcMar>
            <w:vAlign w:val="center"/>
          </w:tcPr>
          <w:p w:rsidR="007A4AA9" w:rsidRPr="00682837" w:rsidRDefault="007A4AA9" w:rsidP="00821A05">
            <w:pPr>
              <w:jc w:val="center"/>
              <w:rPr>
                <w:b/>
              </w:rPr>
            </w:pPr>
            <w:r w:rsidRPr="00931FF0">
              <w:rPr>
                <w:b/>
              </w:rPr>
              <w:t>24</w:t>
            </w:r>
          </w:p>
        </w:tc>
      </w:tr>
      <w:tr w:rsidR="007A4AA9" w:rsidRPr="006726D1" w:rsidTr="00821A05">
        <w:trPr>
          <w:jc w:val="center"/>
        </w:trPr>
        <w:tc>
          <w:tcPr>
            <w:tcW w:w="421" w:type="dxa"/>
            <w:shd w:val="clear" w:color="auto" w:fill="auto"/>
            <w:tcMar>
              <w:left w:w="0" w:type="dxa"/>
              <w:right w:w="0" w:type="dxa"/>
            </w:tcMar>
            <w:vAlign w:val="center"/>
          </w:tcPr>
          <w:p w:rsidR="007A4AA9" w:rsidRPr="006726D1" w:rsidRDefault="007A4AA9" w:rsidP="00821A05">
            <w:pPr>
              <w:jc w:val="center"/>
            </w:pPr>
            <w:r w:rsidRPr="006726D1">
              <w:t>3</w:t>
            </w:r>
          </w:p>
        </w:tc>
        <w:tc>
          <w:tcPr>
            <w:tcW w:w="2453" w:type="dxa"/>
            <w:shd w:val="clear" w:color="auto" w:fill="auto"/>
            <w:tcMar>
              <w:left w:w="0" w:type="dxa"/>
              <w:right w:w="0" w:type="dxa"/>
            </w:tcMar>
            <w:vAlign w:val="center"/>
          </w:tcPr>
          <w:p w:rsidR="007A4AA9" w:rsidRPr="006726D1" w:rsidRDefault="007A4AA9" w:rsidP="00821A05">
            <w:pPr>
              <w:ind w:left="113"/>
              <w:jc w:val="left"/>
            </w:pPr>
            <w:r w:rsidRPr="006726D1">
              <w:t>Маркетинг</w:t>
            </w:r>
          </w:p>
        </w:tc>
        <w:tc>
          <w:tcPr>
            <w:tcW w:w="1249" w:type="dxa"/>
            <w:shd w:val="clear" w:color="auto" w:fill="auto"/>
            <w:tcMar>
              <w:left w:w="0" w:type="dxa"/>
              <w:right w:w="0" w:type="dxa"/>
            </w:tcMar>
            <w:vAlign w:val="center"/>
          </w:tcPr>
          <w:p w:rsidR="007A4AA9" w:rsidRPr="00996E65" w:rsidRDefault="007A4AA9" w:rsidP="00821A05">
            <w:pPr>
              <w:jc w:val="center"/>
              <w:rPr>
                <w:b/>
                <w:i/>
              </w:rPr>
            </w:pPr>
            <w:r w:rsidRPr="00996E65">
              <w:rPr>
                <w:b/>
                <w:i/>
              </w:rPr>
              <w:t>избираем</w:t>
            </w:r>
            <w:r>
              <w:rPr>
                <w:b/>
                <w:i/>
              </w:rPr>
              <w:t xml:space="preserve"> 2</w:t>
            </w:r>
          </w:p>
        </w:tc>
        <w:tc>
          <w:tcPr>
            <w:tcW w:w="1105" w:type="dxa"/>
            <w:shd w:val="clear" w:color="auto" w:fill="auto"/>
            <w:tcMar>
              <w:left w:w="0" w:type="dxa"/>
              <w:right w:w="0" w:type="dxa"/>
            </w:tcMar>
            <w:vAlign w:val="center"/>
          </w:tcPr>
          <w:p w:rsidR="007A4AA9" w:rsidRPr="006726D1" w:rsidRDefault="007A4AA9" w:rsidP="00821A05">
            <w:pPr>
              <w:jc w:val="center"/>
            </w:pPr>
          </w:p>
        </w:tc>
        <w:tc>
          <w:tcPr>
            <w:tcW w:w="1085" w:type="dxa"/>
            <w:shd w:val="clear" w:color="auto" w:fill="auto"/>
            <w:tcMar>
              <w:left w:w="0" w:type="dxa"/>
              <w:right w:w="0" w:type="dxa"/>
            </w:tcMar>
            <w:vAlign w:val="center"/>
          </w:tcPr>
          <w:p w:rsidR="007A4AA9" w:rsidRPr="006726D1" w:rsidRDefault="007A4AA9" w:rsidP="00821A05">
            <w:pPr>
              <w:jc w:val="center"/>
            </w:pPr>
            <w:r w:rsidRPr="006726D1">
              <w:t>бълг. език</w:t>
            </w:r>
          </w:p>
        </w:tc>
        <w:tc>
          <w:tcPr>
            <w:tcW w:w="1253" w:type="dxa"/>
            <w:vAlign w:val="center"/>
          </w:tcPr>
          <w:p w:rsidR="007A4AA9" w:rsidRPr="006726D1" w:rsidRDefault="007A4AA9" w:rsidP="00821A05">
            <w:pPr>
              <w:jc w:val="center"/>
            </w:pPr>
            <w:r w:rsidRPr="006726D1">
              <w:t>математика</w:t>
            </w:r>
          </w:p>
        </w:tc>
        <w:tc>
          <w:tcPr>
            <w:tcW w:w="920" w:type="dxa"/>
            <w:shd w:val="clear" w:color="auto" w:fill="auto"/>
            <w:tcMar>
              <w:left w:w="0" w:type="dxa"/>
              <w:right w:w="0" w:type="dxa"/>
            </w:tcMar>
            <w:vAlign w:val="center"/>
          </w:tcPr>
          <w:p w:rsidR="007A4AA9" w:rsidRPr="006726D1" w:rsidRDefault="007A4AA9" w:rsidP="00821A05">
            <w:pPr>
              <w:jc w:val="center"/>
            </w:pPr>
          </w:p>
        </w:tc>
        <w:tc>
          <w:tcPr>
            <w:tcW w:w="1179" w:type="dxa"/>
            <w:tcBorders>
              <w:left w:val="double" w:sz="4" w:space="0" w:color="auto"/>
            </w:tcBorders>
            <w:shd w:val="clear" w:color="auto" w:fill="auto"/>
            <w:tcMar>
              <w:left w:w="0" w:type="dxa"/>
              <w:right w:w="0" w:type="dxa"/>
            </w:tcMar>
            <w:vAlign w:val="center"/>
          </w:tcPr>
          <w:p w:rsidR="007A4AA9" w:rsidRPr="00996E65" w:rsidRDefault="007A4AA9" w:rsidP="00821A05">
            <w:pPr>
              <w:jc w:val="center"/>
              <w:rPr>
                <w:b/>
              </w:rPr>
            </w:pPr>
            <w:r w:rsidRPr="00996E65">
              <w:rPr>
                <w:b/>
              </w:rPr>
              <w:t>2А+В+Г</w:t>
            </w:r>
          </w:p>
        </w:tc>
        <w:tc>
          <w:tcPr>
            <w:tcW w:w="605" w:type="dxa"/>
            <w:shd w:val="clear" w:color="auto" w:fill="auto"/>
            <w:tcMar>
              <w:left w:w="0" w:type="dxa"/>
              <w:right w:w="0" w:type="dxa"/>
            </w:tcMar>
            <w:vAlign w:val="center"/>
          </w:tcPr>
          <w:p w:rsidR="007A4AA9" w:rsidRPr="00996E65" w:rsidRDefault="007A4AA9" w:rsidP="00821A05">
            <w:pPr>
              <w:jc w:val="center"/>
              <w:rPr>
                <w:b/>
              </w:rPr>
            </w:pPr>
            <w:r w:rsidRPr="00996E65">
              <w:rPr>
                <w:b/>
              </w:rPr>
              <w:t>24</w:t>
            </w:r>
          </w:p>
        </w:tc>
      </w:tr>
      <w:tr w:rsidR="007A4AA9" w:rsidRPr="006726D1" w:rsidTr="00821A05">
        <w:trPr>
          <w:jc w:val="center"/>
        </w:trPr>
        <w:tc>
          <w:tcPr>
            <w:tcW w:w="421" w:type="dxa"/>
            <w:shd w:val="clear" w:color="auto" w:fill="auto"/>
            <w:tcMar>
              <w:left w:w="0" w:type="dxa"/>
              <w:right w:w="0" w:type="dxa"/>
            </w:tcMar>
            <w:vAlign w:val="center"/>
          </w:tcPr>
          <w:p w:rsidR="007A4AA9" w:rsidRPr="00682837" w:rsidRDefault="007A4AA9" w:rsidP="00821A05">
            <w:pPr>
              <w:jc w:val="center"/>
            </w:pPr>
            <w:r w:rsidRPr="00682837">
              <w:t>4</w:t>
            </w:r>
          </w:p>
        </w:tc>
        <w:tc>
          <w:tcPr>
            <w:tcW w:w="2453" w:type="dxa"/>
            <w:shd w:val="clear" w:color="auto" w:fill="auto"/>
            <w:tcMar>
              <w:left w:w="0" w:type="dxa"/>
              <w:right w:w="0" w:type="dxa"/>
            </w:tcMar>
            <w:vAlign w:val="center"/>
          </w:tcPr>
          <w:p w:rsidR="007A4AA9" w:rsidRPr="006726D1" w:rsidRDefault="007A4AA9" w:rsidP="00821A05">
            <w:pPr>
              <w:ind w:left="113"/>
              <w:jc w:val="left"/>
            </w:pPr>
            <w:r w:rsidRPr="006726D1">
              <w:t>Икономика</w:t>
            </w:r>
          </w:p>
        </w:tc>
        <w:tc>
          <w:tcPr>
            <w:tcW w:w="1249" w:type="dxa"/>
            <w:shd w:val="clear" w:color="auto" w:fill="auto"/>
            <w:tcMar>
              <w:left w:w="0" w:type="dxa"/>
              <w:right w:w="0" w:type="dxa"/>
            </w:tcMar>
            <w:vAlign w:val="center"/>
          </w:tcPr>
          <w:p w:rsidR="007A4AA9" w:rsidRDefault="007A4AA9" w:rsidP="00821A05">
            <w:pPr>
              <w:jc w:val="center"/>
            </w:pPr>
            <w:r w:rsidRPr="005834FA">
              <w:rPr>
                <w:b/>
                <w:i/>
              </w:rPr>
              <w:t xml:space="preserve">избираем </w:t>
            </w:r>
            <w:r>
              <w:rPr>
                <w:b/>
                <w:i/>
              </w:rPr>
              <w:t>2</w:t>
            </w:r>
          </w:p>
        </w:tc>
        <w:tc>
          <w:tcPr>
            <w:tcW w:w="1105" w:type="dxa"/>
            <w:shd w:val="clear" w:color="auto" w:fill="auto"/>
            <w:tcMar>
              <w:left w:w="0" w:type="dxa"/>
              <w:right w:w="0" w:type="dxa"/>
            </w:tcMar>
            <w:vAlign w:val="center"/>
          </w:tcPr>
          <w:p w:rsidR="007A4AA9" w:rsidRPr="006726D1" w:rsidRDefault="007A4AA9" w:rsidP="00821A05">
            <w:pPr>
              <w:jc w:val="center"/>
            </w:pPr>
          </w:p>
        </w:tc>
        <w:tc>
          <w:tcPr>
            <w:tcW w:w="1085" w:type="dxa"/>
            <w:shd w:val="clear" w:color="auto" w:fill="auto"/>
            <w:tcMar>
              <w:left w:w="0" w:type="dxa"/>
              <w:right w:w="0" w:type="dxa"/>
            </w:tcMar>
            <w:vAlign w:val="center"/>
          </w:tcPr>
          <w:p w:rsidR="007A4AA9" w:rsidRPr="006726D1" w:rsidRDefault="007A4AA9" w:rsidP="00821A05">
            <w:pPr>
              <w:jc w:val="center"/>
            </w:pPr>
            <w:r w:rsidRPr="006726D1">
              <w:t>бълг. език</w:t>
            </w:r>
          </w:p>
        </w:tc>
        <w:tc>
          <w:tcPr>
            <w:tcW w:w="1253" w:type="dxa"/>
            <w:vAlign w:val="center"/>
          </w:tcPr>
          <w:p w:rsidR="007A4AA9" w:rsidRPr="006726D1" w:rsidRDefault="007A4AA9" w:rsidP="00821A05">
            <w:pPr>
              <w:jc w:val="center"/>
            </w:pPr>
            <w:r w:rsidRPr="006726D1">
              <w:t>математика</w:t>
            </w:r>
          </w:p>
        </w:tc>
        <w:tc>
          <w:tcPr>
            <w:tcW w:w="920" w:type="dxa"/>
            <w:shd w:val="clear" w:color="auto" w:fill="auto"/>
            <w:tcMar>
              <w:left w:w="0" w:type="dxa"/>
              <w:right w:w="0" w:type="dxa"/>
            </w:tcMar>
            <w:vAlign w:val="center"/>
          </w:tcPr>
          <w:p w:rsidR="007A4AA9" w:rsidRPr="006726D1" w:rsidRDefault="007A4AA9" w:rsidP="00821A05">
            <w:pPr>
              <w:jc w:val="center"/>
            </w:pPr>
          </w:p>
        </w:tc>
        <w:tc>
          <w:tcPr>
            <w:tcW w:w="1179" w:type="dxa"/>
            <w:tcBorders>
              <w:left w:val="double" w:sz="4" w:space="0" w:color="auto"/>
            </w:tcBorders>
            <w:shd w:val="clear" w:color="auto" w:fill="auto"/>
            <w:tcMar>
              <w:left w:w="0" w:type="dxa"/>
              <w:right w:w="0" w:type="dxa"/>
            </w:tcMar>
            <w:vAlign w:val="center"/>
          </w:tcPr>
          <w:p w:rsidR="007A4AA9" w:rsidRPr="00996E65" w:rsidRDefault="007A4AA9" w:rsidP="00821A05">
            <w:pPr>
              <w:jc w:val="center"/>
              <w:rPr>
                <w:b/>
              </w:rPr>
            </w:pPr>
            <w:r w:rsidRPr="00996E65">
              <w:rPr>
                <w:b/>
              </w:rPr>
              <w:t>2А+В+Г</w:t>
            </w:r>
          </w:p>
        </w:tc>
        <w:tc>
          <w:tcPr>
            <w:tcW w:w="605" w:type="dxa"/>
            <w:shd w:val="clear" w:color="auto" w:fill="auto"/>
            <w:tcMar>
              <w:left w:w="0" w:type="dxa"/>
              <w:right w:w="0" w:type="dxa"/>
            </w:tcMar>
            <w:vAlign w:val="center"/>
          </w:tcPr>
          <w:p w:rsidR="007A4AA9" w:rsidRPr="00996E65" w:rsidRDefault="007A4AA9" w:rsidP="00821A05">
            <w:pPr>
              <w:jc w:val="center"/>
              <w:rPr>
                <w:b/>
              </w:rPr>
            </w:pPr>
            <w:r w:rsidRPr="00996E65">
              <w:rPr>
                <w:b/>
              </w:rPr>
              <w:t>24</w:t>
            </w:r>
          </w:p>
        </w:tc>
      </w:tr>
      <w:tr w:rsidR="007A4AA9" w:rsidRPr="00682837" w:rsidTr="00821A05">
        <w:trPr>
          <w:jc w:val="center"/>
        </w:trPr>
        <w:tc>
          <w:tcPr>
            <w:tcW w:w="421" w:type="dxa"/>
            <w:shd w:val="clear" w:color="auto" w:fill="auto"/>
            <w:tcMar>
              <w:left w:w="0" w:type="dxa"/>
              <w:right w:w="0" w:type="dxa"/>
            </w:tcMar>
            <w:vAlign w:val="center"/>
          </w:tcPr>
          <w:p w:rsidR="007A4AA9" w:rsidRPr="00682837" w:rsidRDefault="007A4AA9" w:rsidP="00821A05">
            <w:pPr>
              <w:jc w:val="center"/>
            </w:pPr>
            <w:r w:rsidRPr="00682837">
              <w:t>5</w:t>
            </w:r>
          </w:p>
        </w:tc>
        <w:tc>
          <w:tcPr>
            <w:tcW w:w="2453" w:type="dxa"/>
            <w:shd w:val="clear" w:color="auto" w:fill="auto"/>
            <w:tcMar>
              <w:left w:w="0" w:type="dxa"/>
              <w:right w:w="0" w:type="dxa"/>
            </w:tcMar>
            <w:vAlign w:val="center"/>
          </w:tcPr>
          <w:p w:rsidR="007A4AA9" w:rsidRPr="00682837" w:rsidRDefault="007A4AA9" w:rsidP="00821A05">
            <w:pPr>
              <w:ind w:left="113"/>
              <w:jc w:val="left"/>
            </w:pPr>
            <w:r w:rsidRPr="00682837">
              <w:t>Бизнес мениджмънт</w:t>
            </w:r>
          </w:p>
        </w:tc>
        <w:tc>
          <w:tcPr>
            <w:tcW w:w="1249" w:type="dxa"/>
            <w:shd w:val="clear" w:color="auto" w:fill="auto"/>
            <w:tcMar>
              <w:left w:w="0" w:type="dxa"/>
              <w:right w:w="0" w:type="dxa"/>
            </w:tcMar>
            <w:vAlign w:val="center"/>
          </w:tcPr>
          <w:p w:rsidR="007A4AA9" w:rsidRPr="00682837" w:rsidRDefault="007A4AA9" w:rsidP="00821A05">
            <w:pPr>
              <w:jc w:val="center"/>
            </w:pPr>
            <w:r w:rsidRPr="00682837">
              <w:rPr>
                <w:b/>
                <w:i/>
              </w:rPr>
              <w:t xml:space="preserve">избираем </w:t>
            </w:r>
            <w:r>
              <w:rPr>
                <w:b/>
                <w:i/>
              </w:rPr>
              <w:t>2</w:t>
            </w:r>
          </w:p>
        </w:tc>
        <w:tc>
          <w:tcPr>
            <w:tcW w:w="1105" w:type="dxa"/>
            <w:shd w:val="clear" w:color="auto" w:fill="auto"/>
            <w:tcMar>
              <w:left w:w="0" w:type="dxa"/>
              <w:right w:w="0" w:type="dxa"/>
            </w:tcMar>
            <w:vAlign w:val="center"/>
          </w:tcPr>
          <w:p w:rsidR="007A4AA9" w:rsidRPr="00682837" w:rsidRDefault="007A4AA9" w:rsidP="00821A05">
            <w:pPr>
              <w:jc w:val="center"/>
            </w:pPr>
          </w:p>
        </w:tc>
        <w:tc>
          <w:tcPr>
            <w:tcW w:w="1085" w:type="dxa"/>
            <w:shd w:val="clear" w:color="auto" w:fill="auto"/>
            <w:tcMar>
              <w:left w:w="0" w:type="dxa"/>
              <w:right w:w="0" w:type="dxa"/>
            </w:tcMar>
            <w:vAlign w:val="center"/>
          </w:tcPr>
          <w:p w:rsidR="007A4AA9" w:rsidRPr="00682837" w:rsidRDefault="007A4AA9" w:rsidP="00821A05">
            <w:pPr>
              <w:jc w:val="center"/>
            </w:pPr>
            <w:r w:rsidRPr="00682837">
              <w:t>бълг. език</w:t>
            </w:r>
          </w:p>
        </w:tc>
        <w:tc>
          <w:tcPr>
            <w:tcW w:w="1253" w:type="dxa"/>
            <w:vAlign w:val="center"/>
          </w:tcPr>
          <w:p w:rsidR="007A4AA9" w:rsidRPr="00682837" w:rsidRDefault="007A4AA9" w:rsidP="00821A05">
            <w:pPr>
              <w:jc w:val="center"/>
            </w:pPr>
            <w:r w:rsidRPr="00682837">
              <w:t>математика</w:t>
            </w:r>
          </w:p>
        </w:tc>
        <w:tc>
          <w:tcPr>
            <w:tcW w:w="920" w:type="dxa"/>
            <w:shd w:val="clear" w:color="auto" w:fill="auto"/>
            <w:tcMar>
              <w:left w:w="0" w:type="dxa"/>
              <w:right w:w="0" w:type="dxa"/>
            </w:tcMar>
            <w:vAlign w:val="center"/>
          </w:tcPr>
          <w:p w:rsidR="007A4AA9" w:rsidRPr="00682837" w:rsidRDefault="007A4AA9" w:rsidP="00821A05">
            <w:pPr>
              <w:jc w:val="center"/>
            </w:pPr>
          </w:p>
        </w:tc>
        <w:tc>
          <w:tcPr>
            <w:tcW w:w="1179" w:type="dxa"/>
            <w:tcBorders>
              <w:left w:val="double" w:sz="4" w:space="0" w:color="auto"/>
            </w:tcBorders>
            <w:shd w:val="clear" w:color="auto" w:fill="auto"/>
            <w:tcMar>
              <w:left w:w="0" w:type="dxa"/>
              <w:right w:w="0" w:type="dxa"/>
            </w:tcMar>
            <w:vAlign w:val="center"/>
          </w:tcPr>
          <w:p w:rsidR="007A4AA9" w:rsidRPr="00682837" w:rsidRDefault="007A4AA9" w:rsidP="00821A05">
            <w:pPr>
              <w:jc w:val="center"/>
              <w:rPr>
                <w:b/>
              </w:rPr>
            </w:pPr>
            <w:r w:rsidRPr="00682837">
              <w:rPr>
                <w:b/>
              </w:rPr>
              <w:t>2А+В+Г</w:t>
            </w:r>
          </w:p>
        </w:tc>
        <w:tc>
          <w:tcPr>
            <w:tcW w:w="605" w:type="dxa"/>
            <w:shd w:val="clear" w:color="auto" w:fill="auto"/>
            <w:tcMar>
              <w:left w:w="0" w:type="dxa"/>
              <w:right w:w="0" w:type="dxa"/>
            </w:tcMar>
            <w:vAlign w:val="center"/>
          </w:tcPr>
          <w:p w:rsidR="007A4AA9" w:rsidRPr="00682837" w:rsidRDefault="007A4AA9" w:rsidP="00821A05">
            <w:pPr>
              <w:jc w:val="center"/>
              <w:rPr>
                <w:b/>
              </w:rPr>
            </w:pPr>
            <w:r w:rsidRPr="00682837">
              <w:rPr>
                <w:b/>
              </w:rPr>
              <w:t>24</w:t>
            </w:r>
          </w:p>
        </w:tc>
      </w:tr>
      <w:tr w:rsidR="007A4AA9" w:rsidRPr="00682837" w:rsidTr="00821A05">
        <w:trPr>
          <w:jc w:val="center"/>
        </w:trPr>
        <w:tc>
          <w:tcPr>
            <w:tcW w:w="421" w:type="dxa"/>
            <w:shd w:val="clear" w:color="auto" w:fill="auto"/>
            <w:tcMar>
              <w:left w:w="0" w:type="dxa"/>
              <w:right w:w="0" w:type="dxa"/>
            </w:tcMar>
            <w:vAlign w:val="center"/>
          </w:tcPr>
          <w:p w:rsidR="007A4AA9" w:rsidRPr="00682837" w:rsidRDefault="007A4AA9" w:rsidP="00821A05">
            <w:pPr>
              <w:jc w:val="center"/>
            </w:pPr>
            <w:r w:rsidRPr="00682837">
              <w:t>6</w:t>
            </w:r>
          </w:p>
        </w:tc>
        <w:tc>
          <w:tcPr>
            <w:tcW w:w="2453" w:type="dxa"/>
            <w:shd w:val="clear" w:color="auto" w:fill="auto"/>
            <w:tcMar>
              <w:left w:w="0" w:type="dxa"/>
              <w:right w:w="0" w:type="dxa"/>
            </w:tcMar>
            <w:vAlign w:val="center"/>
          </w:tcPr>
          <w:p w:rsidR="007A4AA9" w:rsidRPr="00682837" w:rsidRDefault="007A4AA9" w:rsidP="00821A05">
            <w:pPr>
              <w:ind w:left="113"/>
              <w:jc w:val="left"/>
            </w:pPr>
            <w:r w:rsidRPr="00682837">
              <w:t>Публична администрация</w:t>
            </w:r>
          </w:p>
        </w:tc>
        <w:tc>
          <w:tcPr>
            <w:tcW w:w="1249" w:type="dxa"/>
            <w:shd w:val="clear" w:color="auto" w:fill="auto"/>
            <w:tcMar>
              <w:left w:w="0" w:type="dxa"/>
              <w:right w:w="0" w:type="dxa"/>
            </w:tcMar>
            <w:vAlign w:val="center"/>
          </w:tcPr>
          <w:p w:rsidR="007A4AA9" w:rsidRPr="00682837" w:rsidRDefault="007A4AA9" w:rsidP="00821A05">
            <w:pPr>
              <w:jc w:val="center"/>
            </w:pPr>
            <w:r w:rsidRPr="00682837">
              <w:rPr>
                <w:b/>
                <w:i/>
              </w:rPr>
              <w:t xml:space="preserve">избираем </w:t>
            </w:r>
            <w:r>
              <w:rPr>
                <w:b/>
                <w:i/>
              </w:rPr>
              <w:t>2</w:t>
            </w:r>
          </w:p>
        </w:tc>
        <w:tc>
          <w:tcPr>
            <w:tcW w:w="1105" w:type="dxa"/>
            <w:shd w:val="clear" w:color="auto" w:fill="auto"/>
            <w:tcMar>
              <w:left w:w="0" w:type="dxa"/>
              <w:right w:w="0" w:type="dxa"/>
            </w:tcMar>
            <w:vAlign w:val="center"/>
          </w:tcPr>
          <w:p w:rsidR="007A4AA9" w:rsidRPr="00682837" w:rsidRDefault="007A4AA9" w:rsidP="00821A05">
            <w:pPr>
              <w:jc w:val="center"/>
            </w:pPr>
          </w:p>
        </w:tc>
        <w:tc>
          <w:tcPr>
            <w:tcW w:w="1085" w:type="dxa"/>
            <w:shd w:val="clear" w:color="auto" w:fill="auto"/>
            <w:tcMar>
              <w:left w:w="0" w:type="dxa"/>
              <w:right w:w="0" w:type="dxa"/>
            </w:tcMar>
            <w:vAlign w:val="center"/>
          </w:tcPr>
          <w:p w:rsidR="007A4AA9" w:rsidRPr="00682837" w:rsidRDefault="007A4AA9" w:rsidP="00821A05">
            <w:pPr>
              <w:jc w:val="center"/>
            </w:pPr>
            <w:r w:rsidRPr="00682837">
              <w:t>бълг. език</w:t>
            </w:r>
          </w:p>
        </w:tc>
        <w:tc>
          <w:tcPr>
            <w:tcW w:w="1253" w:type="dxa"/>
            <w:vAlign w:val="center"/>
          </w:tcPr>
          <w:p w:rsidR="007A4AA9" w:rsidRPr="00682837" w:rsidRDefault="007A4AA9" w:rsidP="00821A05">
            <w:pPr>
              <w:jc w:val="center"/>
            </w:pPr>
            <w:r w:rsidRPr="00682837">
              <w:t>математика</w:t>
            </w:r>
          </w:p>
        </w:tc>
        <w:tc>
          <w:tcPr>
            <w:tcW w:w="920" w:type="dxa"/>
            <w:shd w:val="clear" w:color="auto" w:fill="auto"/>
            <w:tcMar>
              <w:left w:w="0" w:type="dxa"/>
              <w:right w:w="0" w:type="dxa"/>
            </w:tcMar>
            <w:vAlign w:val="center"/>
          </w:tcPr>
          <w:p w:rsidR="007A4AA9" w:rsidRPr="00682837" w:rsidRDefault="007A4AA9" w:rsidP="00821A05">
            <w:pPr>
              <w:jc w:val="center"/>
            </w:pPr>
          </w:p>
        </w:tc>
        <w:tc>
          <w:tcPr>
            <w:tcW w:w="1179" w:type="dxa"/>
            <w:tcBorders>
              <w:left w:val="double" w:sz="4" w:space="0" w:color="auto"/>
            </w:tcBorders>
            <w:shd w:val="clear" w:color="auto" w:fill="auto"/>
            <w:tcMar>
              <w:left w:w="0" w:type="dxa"/>
              <w:right w:w="0" w:type="dxa"/>
            </w:tcMar>
            <w:vAlign w:val="center"/>
          </w:tcPr>
          <w:p w:rsidR="007A4AA9" w:rsidRPr="00682837" w:rsidRDefault="007A4AA9" w:rsidP="00821A05">
            <w:pPr>
              <w:jc w:val="center"/>
              <w:rPr>
                <w:b/>
              </w:rPr>
            </w:pPr>
            <w:r w:rsidRPr="00682837">
              <w:rPr>
                <w:b/>
              </w:rPr>
              <w:t>2А+В+Г</w:t>
            </w:r>
          </w:p>
        </w:tc>
        <w:tc>
          <w:tcPr>
            <w:tcW w:w="605" w:type="dxa"/>
            <w:shd w:val="clear" w:color="auto" w:fill="auto"/>
            <w:tcMar>
              <w:left w:w="0" w:type="dxa"/>
              <w:right w:w="0" w:type="dxa"/>
            </w:tcMar>
            <w:vAlign w:val="center"/>
          </w:tcPr>
          <w:p w:rsidR="007A4AA9" w:rsidRPr="00682837" w:rsidRDefault="007A4AA9" w:rsidP="00821A05">
            <w:pPr>
              <w:jc w:val="center"/>
              <w:rPr>
                <w:b/>
              </w:rPr>
            </w:pPr>
            <w:r w:rsidRPr="00682837">
              <w:rPr>
                <w:b/>
              </w:rPr>
              <w:t>24</w:t>
            </w:r>
          </w:p>
        </w:tc>
      </w:tr>
      <w:tr w:rsidR="007A4AA9" w:rsidRPr="006726D1" w:rsidTr="00821A05">
        <w:trPr>
          <w:jc w:val="center"/>
        </w:trPr>
        <w:tc>
          <w:tcPr>
            <w:tcW w:w="421" w:type="dxa"/>
            <w:shd w:val="clear" w:color="auto" w:fill="auto"/>
            <w:tcMar>
              <w:left w:w="0" w:type="dxa"/>
              <w:right w:w="0" w:type="dxa"/>
            </w:tcMar>
            <w:vAlign w:val="center"/>
          </w:tcPr>
          <w:p w:rsidR="007A4AA9" w:rsidRPr="006726D1" w:rsidRDefault="007A4AA9" w:rsidP="00821A05">
            <w:pPr>
              <w:jc w:val="center"/>
            </w:pPr>
            <w:r w:rsidRPr="006726D1">
              <w:t>7</w:t>
            </w:r>
          </w:p>
        </w:tc>
        <w:tc>
          <w:tcPr>
            <w:tcW w:w="2453" w:type="dxa"/>
            <w:shd w:val="clear" w:color="auto" w:fill="auto"/>
            <w:tcMar>
              <w:left w:w="0" w:type="dxa"/>
              <w:right w:w="0" w:type="dxa"/>
            </w:tcMar>
            <w:vAlign w:val="center"/>
          </w:tcPr>
          <w:p w:rsidR="007A4AA9" w:rsidRPr="00682837" w:rsidRDefault="007A4AA9" w:rsidP="00821A05">
            <w:pPr>
              <w:ind w:left="113"/>
              <w:jc w:val="left"/>
            </w:pPr>
            <w:r w:rsidRPr="00682837">
              <w:t>Социални дейности</w:t>
            </w:r>
          </w:p>
        </w:tc>
        <w:tc>
          <w:tcPr>
            <w:tcW w:w="1249" w:type="dxa"/>
            <w:shd w:val="clear" w:color="auto" w:fill="auto"/>
            <w:tcMar>
              <w:left w:w="0" w:type="dxa"/>
              <w:right w:w="0" w:type="dxa"/>
            </w:tcMar>
            <w:vAlign w:val="center"/>
          </w:tcPr>
          <w:p w:rsidR="007A4AA9" w:rsidRPr="00682837" w:rsidRDefault="007A4AA9" w:rsidP="00821A05">
            <w:pPr>
              <w:jc w:val="center"/>
              <w:rPr>
                <w:b/>
                <w:i/>
              </w:rPr>
            </w:pPr>
            <w:r w:rsidRPr="00017E81">
              <w:rPr>
                <w:b/>
              </w:rPr>
              <w:t xml:space="preserve">ЕПИ </w:t>
            </w:r>
            <w:r w:rsidRPr="00682837">
              <w:t>(БЕ</w:t>
            </w:r>
            <w:r>
              <w:t>, ист.</w:t>
            </w:r>
            <w:r w:rsidRPr="00682837">
              <w:t xml:space="preserve"> или биология)</w:t>
            </w:r>
          </w:p>
        </w:tc>
        <w:tc>
          <w:tcPr>
            <w:tcW w:w="1105" w:type="dxa"/>
            <w:shd w:val="clear" w:color="auto" w:fill="auto"/>
            <w:tcMar>
              <w:left w:w="0" w:type="dxa"/>
              <w:right w:w="0" w:type="dxa"/>
            </w:tcMar>
            <w:vAlign w:val="center"/>
          </w:tcPr>
          <w:p w:rsidR="007A4AA9" w:rsidRPr="00682837" w:rsidRDefault="007A4AA9" w:rsidP="00821A05">
            <w:pPr>
              <w:jc w:val="center"/>
            </w:pPr>
          </w:p>
        </w:tc>
        <w:tc>
          <w:tcPr>
            <w:tcW w:w="1085" w:type="dxa"/>
            <w:shd w:val="clear" w:color="auto" w:fill="auto"/>
            <w:tcMar>
              <w:left w:w="0" w:type="dxa"/>
              <w:right w:w="0" w:type="dxa"/>
            </w:tcMar>
            <w:vAlign w:val="center"/>
          </w:tcPr>
          <w:p w:rsidR="007A4AA9" w:rsidRPr="00682837" w:rsidRDefault="007A4AA9" w:rsidP="00821A05">
            <w:pPr>
              <w:jc w:val="center"/>
            </w:pPr>
            <w:r w:rsidRPr="00682837">
              <w:t>бълг. език</w:t>
            </w:r>
          </w:p>
        </w:tc>
        <w:tc>
          <w:tcPr>
            <w:tcW w:w="1253" w:type="dxa"/>
            <w:vAlign w:val="center"/>
          </w:tcPr>
          <w:p w:rsidR="007A4AA9" w:rsidRPr="004E1752" w:rsidRDefault="007A4AA9" w:rsidP="00821A05">
            <w:pPr>
              <w:jc w:val="center"/>
            </w:pPr>
            <w:r>
              <w:t>б</w:t>
            </w:r>
            <w:r w:rsidRPr="00B51448">
              <w:t>иология</w:t>
            </w:r>
          </w:p>
        </w:tc>
        <w:tc>
          <w:tcPr>
            <w:tcW w:w="920" w:type="dxa"/>
            <w:shd w:val="clear" w:color="auto" w:fill="auto"/>
            <w:tcMar>
              <w:left w:w="0" w:type="dxa"/>
              <w:right w:w="0" w:type="dxa"/>
            </w:tcMar>
            <w:vAlign w:val="center"/>
          </w:tcPr>
          <w:p w:rsidR="007A4AA9" w:rsidRPr="00682837" w:rsidRDefault="007A4AA9" w:rsidP="00821A05">
            <w:pPr>
              <w:jc w:val="center"/>
            </w:pPr>
          </w:p>
        </w:tc>
        <w:tc>
          <w:tcPr>
            <w:tcW w:w="1179" w:type="dxa"/>
            <w:tcBorders>
              <w:left w:val="double" w:sz="4" w:space="0" w:color="auto"/>
            </w:tcBorders>
            <w:shd w:val="clear" w:color="auto" w:fill="auto"/>
            <w:tcMar>
              <w:left w:w="0" w:type="dxa"/>
              <w:right w:w="0" w:type="dxa"/>
            </w:tcMar>
            <w:vAlign w:val="center"/>
          </w:tcPr>
          <w:p w:rsidR="007A4AA9" w:rsidRPr="00682837" w:rsidRDefault="007A4AA9" w:rsidP="00821A05">
            <w:pPr>
              <w:jc w:val="center"/>
              <w:rPr>
                <w:b/>
              </w:rPr>
            </w:pPr>
            <w:r w:rsidRPr="00682837">
              <w:rPr>
                <w:b/>
              </w:rPr>
              <w:t>2А+В+Г</w:t>
            </w:r>
          </w:p>
        </w:tc>
        <w:tc>
          <w:tcPr>
            <w:tcW w:w="605" w:type="dxa"/>
            <w:shd w:val="clear" w:color="auto" w:fill="auto"/>
            <w:tcMar>
              <w:left w:w="0" w:type="dxa"/>
              <w:right w:w="0" w:type="dxa"/>
            </w:tcMar>
            <w:vAlign w:val="center"/>
          </w:tcPr>
          <w:p w:rsidR="007A4AA9" w:rsidRPr="00996E65" w:rsidRDefault="007A4AA9" w:rsidP="00821A05">
            <w:pPr>
              <w:jc w:val="center"/>
              <w:rPr>
                <w:b/>
              </w:rPr>
            </w:pPr>
            <w:r w:rsidRPr="00682837">
              <w:rPr>
                <w:b/>
              </w:rPr>
              <w:t>24</w:t>
            </w:r>
          </w:p>
        </w:tc>
      </w:tr>
      <w:tr w:rsidR="007A4AA9" w:rsidRPr="006726D1" w:rsidTr="00821A05">
        <w:trPr>
          <w:jc w:val="center"/>
        </w:trPr>
        <w:tc>
          <w:tcPr>
            <w:tcW w:w="421" w:type="dxa"/>
            <w:shd w:val="clear" w:color="auto" w:fill="auto"/>
            <w:tcMar>
              <w:left w:w="0" w:type="dxa"/>
              <w:right w:w="0" w:type="dxa"/>
            </w:tcMar>
            <w:vAlign w:val="center"/>
          </w:tcPr>
          <w:p w:rsidR="007A4AA9" w:rsidRPr="00B95811" w:rsidRDefault="007A4AA9" w:rsidP="00821A05">
            <w:pPr>
              <w:jc w:val="center"/>
            </w:pPr>
            <w:r w:rsidRPr="00B95811">
              <w:t>8</w:t>
            </w:r>
          </w:p>
        </w:tc>
        <w:tc>
          <w:tcPr>
            <w:tcW w:w="2453" w:type="dxa"/>
            <w:shd w:val="clear" w:color="auto" w:fill="auto"/>
            <w:tcMar>
              <w:left w:w="0" w:type="dxa"/>
              <w:right w:w="0" w:type="dxa"/>
            </w:tcMar>
            <w:vAlign w:val="center"/>
          </w:tcPr>
          <w:p w:rsidR="007A4AA9" w:rsidRPr="006726D1" w:rsidRDefault="007A4AA9" w:rsidP="00821A05">
            <w:pPr>
              <w:ind w:left="113"/>
              <w:jc w:val="left"/>
            </w:pPr>
            <w:r w:rsidRPr="006726D1">
              <w:t>Индустриален мениджмънт</w:t>
            </w:r>
          </w:p>
        </w:tc>
        <w:tc>
          <w:tcPr>
            <w:tcW w:w="1249" w:type="dxa"/>
            <w:shd w:val="clear" w:color="auto" w:fill="auto"/>
            <w:tcMar>
              <w:left w:w="0" w:type="dxa"/>
              <w:right w:w="0" w:type="dxa"/>
            </w:tcMar>
            <w:vAlign w:val="center"/>
          </w:tcPr>
          <w:p w:rsidR="007A4AA9" w:rsidRDefault="007A4AA9" w:rsidP="00821A05">
            <w:pPr>
              <w:jc w:val="center"/>
            </w:pPr>
            <w:r w:rsidRPr="005834FA">
              <w:rPr>
                <w:b/>
                <w:i/>
              </w:rPr>
              <w:t xml:space="preserve">избираем </w:t>
            </w:r>
            <w:r>
              <w:rPr>
                <w:b/>
                <w:i/>
              </w:rPr>
              <w:t>2</w:t>
            </w:r>
          </w:p>
        </w:tc>
        <w:tc>
          <w:tcPr>
            <w:tcW w:w="1105" w:type="dxa"/>
            <w:shd w:val="clear" w:color="auto" w:fill="auto"/>
            <w:tcMar>
              <w:left w:w="0" w:type="dxa"/>
              <w:right w:w="0" w:type="dxa"/>
            </w:tcMar>
            <w:vAlign w:val="center"/>
          </w:tcPr>
          <w:p w:rsidR="007A4AA9" w:rsidRPr="006726D1" w:rsidRDefault="007A4AA9" w:rsidP="00821A05">
            <w:pPr>
              <w:jc w:val="center"/>
            </w:pPr>
          </w:p>
        </w:tc>
        <w:tc>
          <w:tcPr>
            <w:tcW w:w="1085" w:type="dxa"/>
            <w:shd w:val="clear" w:color="auto" w:fill="auto"/>
            <w:tcMar>
              <w:left w:w="0" w:type="dxa"/>
              <w:right w:w="0" w:type="dxa"/>
            </w:tcMar>
            <w:vAlign w:val="center"/>
          </w:tcPr>
          <w:p w:rsidR="007A4AA9" w:rsidRPr="006726D1" w:rsidRDefault="007A4AA9" w:rsidP="00821A05">
            <w:pPr>
              <w:jc w:val="center"/>
            </w:pPr>
            <w:r w:rsidRPr="006726D1">
              <w:t>бълг. език</w:t>
            </w:r>
          </w:p>
        </w:tc>
        <w:tc>
          <w:tcPr>
            <w:tcW w:w="1253" w:type="dxa"/>
            <w:vAlign w:val="center"/>
          </w:tcPr>
          <w:p w:rsidR="007A4AA9" w:rsidRPr="006726D1" w:rsidRDefault="007A4AA9" w:rsidP="00821A05">
            <w:pPr>
              <w:jc w:val="center"/>
            </w:pPr>
            <w:r w:rsidRPr="006726D1">
              <w:t>математика</w:t>
            </w:r>
          </w:p>
        </w:tc>
        <w:tc>
          <w:tcPr>
            <w:tcW w:w="920" w:type="dxa"/>
            <w:shd w:val="clear" w:color="auto" w:fill="auto"/>
            <w:tcMar>
              <w:left w:w="0" w:type="dxa"/>
              <w:right w:w="0" w:type="dxa"/>
            </w:tcMar>
            <w:vAlign w:val="center"/>
          </w:tcPr>
          <w:p w:rsidR="007A4AA9" w:rsidRPr="006726D1" w:rsidRDefault="007A4AA9" w:rsidP="00821A05">
            <w:pPr>
              <w:jc w:val="center"/>
            </w:pPr>
          </w:p>
        </w:tc>
        <w:tc>
          <w:tcPr>
            <w:tcW w:w="1179" w:type="dxa"/>
            <w:tcBorders>
              <w:left w:val="double" w:sz="4" w:space="0" w:color="auto"/>
            </w:tcBorders>
            <w:shd w:val="clear" w:color="auto" w:fill="auto"/>
            <w:tcMar>
              <w:left w:w="0" w:type="dxa"/>
              <w:right w:w="0" w:type="dxa"/>
            </w:tcMar>
            <w:vAlign w:val="center"/>
          </w:tcPr>
          <w:p w:rsidR="007A4AA9" w:rsidRPr="00996E65" w:rsidRDefault="007A4AA9" w:rsidP="00821A05">
            <w:pPr>
              <w:jc w:val="center"/>
              <w:rPr>
                <w:b/>
              </w:rPr>
            </w:pPr>
            <w:r w:rsidRPr="00996E65">
              <w:rPr>
                <w:b/>
              </w:rPr>
              <w:t>2А+В+Г</w:t>
            </w:r>
          </w:p>
        </w:tc>
        <w:tc>
          <w:tcPr>
            <w:tcW w:w="605" w:type="dxa"/>
            <w:shd w:val="clear" w:color="auto" w:fill="auto"/>
            <w:tcMar>
              <w:left w:w="0" w:type="dxa"/>
              <w:right w:w="0" w:type="dxa"/>
            </w:tcMar>
            <w:vAlign w:val="center"/>
          </w:tcPr>
          <w:p w:rsidR="007A4AA9" w:rsidRPr="00996E65" w:rsidRDefault="007A4AA9" w:rsidP="00821A05">
            <w:pPr>
              <w:jc w:val="center"/>
              <w:rPr>
                <w:b/>
              </w:rPr>
            </w:pPr>
            <w:r w:rsidRPr="00996E65">
              <w:rPr>
                <w:b/>
              </w:rPr>
              <w:t>24</w:t>
            </w:r>
          </w:p>
        </w:tc>
      </w:tr>
      <w:tr w:rsidR="007A4AA9" w:rsidRPr="006726D1" w:rsidTr="00821A05">
        <w:trPr>
          <w:jc w:val="center"/>
        </w:trPr>
        <w:tc>
          <w:tcPr>
            <w:tcW w:w="421" w:type="dxa"/>
            <w:shd w:val="clear" w:color="auto" w:fill="auto"/>
            <w:tcMar>
              <w:left w:w="0" w:type="dxa"/>
              <w:right w:w="0" w:type="dxa"/>
            </w:tcMar>
            <w:vAlign w:val="center"/>
          </w:tcPr>
          <w:p w:rsidR="007A4AA9" w:rsidRPr="006726D1" w:rsidRDefault="007A4AA9" w:rsidP="00821A05">
            <w:pPr>
              <w:jc w:val="center"/>
            </w:pPr>
            <w:r>
              <w:t>9</w:t>
            </w:r>
          </w:p>
        </w:tc>
        <w:tc>
          <w:tcPr>
            <w:tcW w:w="2453" w:type="dxa"/>
            <w:shd w:val="clear" w:color="auto" w:fill="auto"/>
            <w:tcMar>
              <w:left w:w="0" w:type="dxa"/>
              <w:right w:w="0" w:type="dxa"/>
            </w:tcMar>
            <w:vAlign w:val="center"/>
          </w:tcPr>
          <w:p w:rsidR="007A4AA9" w:rsidRPr="006726D1" w:rsidRDefault="007A4AA9" w:rsidP="00821A05">
            <w:pPr>
              <w:ind w:left="113"/>
              <w:jc w:val="left"/>
            </w:pPr>
            <w:r w:rsidRPr="006726D1">
              <w:t>Европеистика</w:t>
            </w:r>
            <w:r>
              <w:t xml:space="preserve"> и многостепенно управление</w:t>
            </w:r>
          </w:p>
        </w:tc>
        <w:tc>
          <w:tcPr>
            <w:tcW w:w="1249" w:type="dxa"/>
            <w:shd w:val="clear" w:color="auto" w:fill="auto"/>
            <w:tcMar>
              <w:left w:w="0" w:type="dxa"/>
              <w:right w:w="0" w:type="dxa"/>
            </w:tcMar>
            <w:vAlign w:val="center"/>
          </w:tcPr>
          <w:p w:rsidR="007A4AA9" w:rsidRPr="006726D1" w:rsidRDefault="007A4AA9" w:rsidP="00821A05">
            <w:pPr>
              <w:jc w:val="center"/>
            </w:pPr>
            <w:r w:rsidRPr="00D77951">
              <w:t xml:space="preserve">английски </w:t>
            </w:r>
            <w:r>
              <w:t>ил</w:t>
            </w:r>
            <w:r w:rsidRPr="00D77951">
              <w:t>и немски език</w:t>
            </w:r>
          </w:p>
        </w:tc>
        <w:tc>
          <w:tcPr>
            <w:tcW w:w="1105" w:type="dxa"/>
            <w:shd w:val="clear" w:color="auto" w:fill="auto"/>
            <w:tcMar>
              <w:left w:w="0" w:type="dxa"/>
              <w:right w:w="0" w:type="dxa"/>
            </w:tcMar>
            <w:vAlign w:val="center"/>
          </w:tcPr>
          <w:p w:rsidR="007A4AA9" w:rsidRPr="006726D1" w:rsidRDefault="007A4AA9" w:rsidP="00821A05">
            <w:pPr>
              <w:jc w:val="center"/>
            </w:pPr>
          </w:p>
        </w:tc>
        <w:tc>
          <w:tcPr>
            <w:tcW w:w="1085" w:type="dxa"/>
            <w:shd w:val="clear" w:color="auto" w:fill="auto"/>
            <w:tcMar>
              <w:left w:w="0" w:type="dxa"/>
              <w:right w:w="0" w:type="dxa"/>
            </w:tcMar>
            <w:vAlign w:val="center"/>
          </w:tcPr>
          <w:p w:rsidR="007A4AA9" w:rsidRPr="006726D1" w:rsidRDefault="007A4AA9" w:rsidP="00821A05">
            <w:pPr>
              <w:jc w:val="center"/>
            </w:pPr>
            <w:r w:rsidRPr="006726D1">
              <w:t>бълг. език</w:t>
            </w:r>
          </w:p>
        </w:tc>
        <w:tc>
          <w:tcPr>
            <w:tcW w:w="1253" w:type="dxa"/>
            <w:vAlign w:val="center"/>
          </w:tcPr>
          <w:p w:rsidR="007A4AA9" w:rsidRPr="006726D1" w:rsidRDefault="007A4AA9" w:rsidP="00821A05">
            <w:pPr>
              <w:jc w:val="center"/>
            </w:pPr>
            <w:r w:rsidRPr="006726D1">
              <w:t>чужд език</w:t>
            </w:r>
            <w:r>
              <w:t xml:space="preserve"> </w:t>
            </w:r>
          </w:p>
        </w:tc>
        <w:tc>
          <w:tcPr>
            <w:tcW w:w="920" w:type="dxa"/>
            <w:shd w:val="clear" w:color="auto" w:fill="auto"/>
            <w:tcMar>
              <w:left w:w="0" w:type="dxa"/>
              <w:right w:w="0" w:type="dxa"/>
            </w:tcMar>
            <w:vAlign w:val="center"/>
          </w:tcPr>
          <w:p w:rsidR="007A4AA9" w:rsidRPr="006726D1" w:rsidRDefault="007A4AA9" w:rsidP="00821A05">
            <w:pPr>
              <w:jc w:val="center"/>
            </w:pPr>
          </w:p>
        </w:tc>
        <w:tc>
          <w:tcPr>
            <w:tcW w:w="1179" w:type="dxa"/>
            <w:tcBorders>
              <w:left w:val="double" w:sz="4" w:space="0" w:color="auto"/>
            </w:tcBorders>
            <w:shd w:val="clear" w:color="auto" w:fill="auto"/>
            <w:tcMar>
              <w:left w:w="0" w:type="dxa"/>
              <w:right w:w="0" w:type="dxa"/>
            </w:tcMar>
            <w:vAlign w:val="center"/>
          </w:tcPr>
          <w:p w:rsidR="007A4AA9" w:rsidRPr="00996E65" w:rsidRDefault="007A4AA9" w:rsidP="00821A05">
            <w:pPr>
              <w:jc w:val="center"/>
              <w:rPr>
                <w:b/>
              </w:rPr>
            </w:pPr>
            <w:r w:rsidRPr="00996E65">
              <w:rPr>
                <w:b/>
              </w:rPr>
              <w:t>2А+В+Г</w:t>
            </w:r>
          </w:p>
        </w:tc>
        <w:tc>
          <w:tcPr>
            <w:tcW w:w="605" w:type="dxa"/>
            <w:shd w:val="clear" w:color="auto" w:fill="auto"/>
            <w:tcMar>
              <w:left w:w="0" w:type="dxa"/>
              <w:right w:w="0" w:type="dxa"/>
            </w:tcMar>
            <w:vAlign w:val="center"/>
          </w:tcPr>
          <w:p w:rsidR="007A4AA9" w:rsidRPr="00996E65" w:rsidRDefault="007A4AA9" w:rsidP="00821A05">
            <w:pPr>
              <w:jc w:val="center"/>
              <w:rPr>
                <w:b/>
              </w:rPr>
            </w:pPr>
            <w:r w:rsidRPr="00996E65">
              <w:rPr>
                <w:b/>
              </w:rPr>
              <w:t>24</w:t>
            </w:r>
          </w:p>
        </w:tc>
      </w:tr>
      <w:tr w:rsidR="007A4AA9" w:rsidRPr="00B95811" w:rsidTr="00821A05">
        <w:trPr>
          <w:jc w:val="center"/>
        </w:trPr>
        <w:tc>
          <w:tcPr>
            <w:tcW w:w="421" w:type="dxa"/>
            <w:shd w:val="clear" w:color="auto" w:fill="auto"/>
            <w:tcMar>
              <w:left w:w="0" w:type="dxa"/>
              <w:right w:w="0" w:type="dxa"/>
            </w:tcMar>
            <w:vAlign w:val="center"/>
          </w:tcPr>
          <w:p w:rsidR="007A4AA9" w:rsidRPr="006726D1" w:rsidRDefault="007A4AA9" w:rsidP="00821A05">
            <w:pPr>
              <w:jc w:val="center"/>
            </w:pPr>
            <w:r>
              <w:t>10</w:t>
            </w:r>
          </w:p>
        </w:tc>
        <w:tc>
          <w:tcPr>
            <w:tcW w:w="2453" w:type="dxa"/>
            <w:shd w:val="clear" w:color="auto" w:fill="auto"/>
            <w:tcMar>
              <w:left w:w="0" w:type="dxa"/>
              <w:right w:w="0" w:type="dxa"/>
            </w:tcMar>
            <w:vAlign w:val="center"/>
          </w:tcPr>
          <w:p w:rsidR="007A4AA9" w:rsidRPr="00B95811" w:rsidRDefault="007A4AA9" w:rsidP="00821A05">
            <w:pPr>
              <w:ind w:left="113"/>
              <w:jc w:val="left"/>
            </w:pPr>
            <w:r w:rsidRPr="00B95811">
              <w:t>Европеистика и глобалистика (англ.)</w:t>
            </w:r>
          </w:p>
        </w:tc>
        <w:tc>
          <w:tcPr>
            <w:tcW w:w="1249" w:type="dxa"/>
            <w:shd w:val="clear" w:color="auto" w:fill="auto"/>
            <w:tcMar>
              <w:left w:w="0" w:type="dxa"/>
              <w:right w:w="0" w:type="dxa"/>
            </w:tcMar>
            <w:vAlign w:val="center"/>
          </w:tcPr>
          <w:p w:rsidR="007A4AA9" w:rsidRDefault="007A4AA9" w:rsidP="00821A05">
            <w:pPr>
              <w:jc w:val="center"/>
            </w:pPr>
            <w:r>
              <w:t>английски</w:t>
            </w:r>
            <w:r w:rsidRPr="00D036EB">
              <w:t xml:space="preserve"> език</w:t>
            </w:r>
          </w:p>
        </w:tc>
        <w:tc>
          <w:tcPr>
            <w:tcW w:w="1105" w:type="dxa"/>
            <w:shd w:val="clear" w:color="auto" w:fill="auto"/>
            <w:tcMar>
              <w:left w:w="0" w:type="dxa"/>
              <w:right w:w="0" w:type="dxa"/>
            </w:tcMar>
            <w:vAlign w:val="center"/>
          </w:tcPr>
          <w:p w:rsidR="007A4AA9" w:rsidRPr="00B95811" w:rsidRDefault="007A4AA9" w:rsidP="00821A05">
            <w:pPr>
              <w:jc w:val="center"/>
            </w:pPr>
          </w:p>
        </w:tc>
        <w:tc>
          <w:tcPr>
            <w:tcW w:w="1085" w:type="dxa"/>
            <w:shd w:val="clear" w:color="auto" w:fill="auto"/>
            <w:tcMar>
              <w:left w:w="0" w:type="dxa"/>
              <w:right w:w="0" w:type="dxa"/>
            </w:tcMar>
            <w:vAlign w:val="center"/>
          </w:tcPr>
          <w:p w:rsidR="007A4AA9" w:rsidRPr="006726D1" w:rsidRDefault="007A4AA9" w:rsidP="00821A05">
            <w:pPr>
              <w:jc w:val="center"/>
            </w:pPr>
            <w:r w:rsidRPr="006726D1">
              <w:t>бълг. език</w:t>
            </w:r>
          </w:p>
        </w:tc>
        <w:tc>
          <w:tcPr>
            <w:tcW w:w="1253" w:type="dxa"/>
            <w:vAlign w:val="center"/>
          </w:tcPr>
          <w:p w:rsidR="007A4AA9" w:rsidRPr="006726D1" w:rsidRDefault="007A4AA9" w:rsidP="00821A05">
            <w:pPr>
              <w:jc w:val="center"/>
            </w:pPr>
            <w:r w:rsidRPr="006726D1">
              <w:t>чужд език</w:t>
            </w:r>
            <w:r>
              <w:t xml:space="preserve"> </w:t>
            </w:r>
          </w:p>
        </w:tc>
        <w:tc>
          <w:tcPr>
            <w:tcW w:w="920" w:type="dxa"/>
            <w:shd w:val="clear" w:color="auto" w:fill="auto"/>
            <w:tcMar>
              <w:left w:w="0" w:type="dxa"/>
              <w:right w:w="0" w:type="dxa"/>
            </w:tcMar>
            <w:vAlign w:val="center"/>
          </w:tcPr>
          <w:p w:rsidR="007A4AA9" w:rsidRPr="006726D1" w:rsidRDefault="007A4AA9" w:rsidP="00821A05">
            <w:pPr>
              <w:jc w:val="center"/>
            </w:pPr>
          </w:p>
        </w:tc>
        <w:tc>
          <w:tcPr>
            <w:tcW w:w="1179" w:type="dxa"/>
            <w:tcBorders>
              <w:left w:val="double" w:sz="4" w:space="0" w:color="auto"/>
            </w:tcBorders>
            <w:shd w:val="clear" w:color="auto" w:fill="auto"/>
            <w:tcMar>
              <w:left w:w="0" w:type="dxa"/>
              <w:right w:w="0" w:type="dxa"/>
            </w:tcMar>
            <w:vAlign w:val="center"/>
          </w:tcPr>
          <w:p w:rsidR="007A4AA9" w:rsidRPr="00996E65" w:rsidRDefault="007A4AA9" w:rsidP="00821A05">
            <w:pPr>
              <w:jc w:val="center"/>
              <w:rPr>
                <w:b/>
              </w:rPr>
            </w:pPr>
            <w:r w:rsidRPr="00996E65">
              <w:rPr>
                <w:b/>
              </w:rPr>
              <w:t>2А+В+Г</w:t>
            </w:r>
          </w:p>
        </w:tc>
        <w:tc>
          <w:tcPr>
            <w:tcW w:w="605" w:type="dxa"/>
            <w:shd w:val="clear" w:color="auto" w:fill="auto"/>
            <w:tcMar>
              <w:left w:w="0" w:type="dxa"/>
              <w:right w:w="0" w:type="dxa"/>
            </w:tcMar>
            <w:vAlign w:val="center"/>
          </w:tcPr>
          <w:p w:rsidR="007A4AA9" w:rsidRPr="00996E65" w:rsidRDefault="007A4AA9" w:rsidP="00821A05">
            <w:pPr>
              <w:jc w:val="center"/>
              <w:rPr>
                <w:b/>
              </w:rPr>
            </w:pPr>
            <w:r w:rsidRPr="00996E65">
              <w:rPr>
                <w:b/>
              </w:rPr>
              <w:t>24</w:t>
            </w:r>
          </w:p>
        </w:tc>
      </w:tr>
      <w:tr w:rsidR="006B1CF9" w:rsidRPr="00B95811" w:rsidTr="006B1CF9">
        <w:trPr>
          <w:jc w:val="center"/>
        </w:trPr>
        <w:tc>
          <w:tcPr>
            <w:tcW w:w="421" w:type="dxa"/>
            <w:shd w:val="clear" w:color="auto" w:fill="auto"/>
            <w:tcMar>
              <w:left w:w="0" w:type="dxa"/>
              <w:right w:w="0" w:type="dxa"/>
            </w:tcMar>
            <w:vAlign w:val="center"/>
          </w:tcPr>
          <w:p w:rsidR="006B1CF9" w:rsidRDefault="006B1CF9" w:rsidP="00821A05">
            <w:pPr>
              <w:jc w:val="center"/>
            </w:pPr>
            <w:r>
              <w:t>11</w:t>
            </w:r>
          </w:p>
        </w:tc>
        <w:tc>
          <w:tcPr>
            <w:tcW w:w="2453" w:type="dxa"/>
            <w:shd w:val="clear" w:color="auto" w:fill="auto"/>
            <w:tcMar>
              <w:left w:w="0" w:type="dxa"/>
              <w:right w:w="0" w:type="dxa"/>
            </w:tcMar>
            <w:vAlign w:val="center"/>
          </w:tcPr>
          <w:p w:rsidR="006B1CF9" w:rsidRPr="008268C2" w:rsidRDefault="006B1CF9" w:rsidP="006B1CF9">
            <w:pPr>
              <w:ind w:left="113"/>
              <w:jc w:val="left"/>
            </w:pPr>
            <w:r w:rsidRPr="008268C2">
              <w:rPr>
                <w:szCs w:val="22"/>
              </w:rPr>
              <w:t>Евроатланти</w:t>
            </w:r>
            <w:r w:rsidR="009D7377" w:rsidRPr="008268C2">
              <w:rPr>
                <w:szCs w:val="22"/>
              </w:rPr>
              <w:t>ческа и глобал</w:t>
            </w:r>
            <w:r w:rsidRPr="008268C2">
              <w:rPr>
                <w:szCs w:val="22"/>
              </w:rPr>
              <w:t>на сигурност</w:t>
            </w:r>
            <w:r w:rsidRPr="008268C2">
              <w:rPr>
                <w:b/>
                <w:sz w:val="24"/>
                <w:szCs w:val="24"/>
              </w:rPr>
              <w:t>*</w:t>
            </w:r>
          </w:p>
        </w:tc>
        <w:tc>
          <w:tcPr>
            <w:tcW w:w="1249" w:type="dxa"/>
            <w:shd w:val="clear" w:color="auto" w:fill="auto"/>
            <w:tcMar>
              <w:left w:w="0" w:type="dxa"/>
              <w:right w:w="0" w:type="dxa"/>
            </w:tcMar>
            <w:vAlign w:val="center"/>
          </w:tcPr>
          <w:p w:rsidR="006B1CF9" w:rsidRDefault="006B1CF9" w:rsidP="006B1CF9">
            <w:pPr>
              <w:jc w:val="center"/>
            </w:pPr>
            <w:r w:rsidRPr="0001682C">
              <w:rPr>
                <w:b/>
                <w:i/>
              </w:rPr>
              <w:t>избираем 2</w:t>
            </w:r>
          </w:p>
        </w:tc>
        <w:tc>
          <w:tcPr>
            <w:tcW w:w="1105" w:type="dxa"/>
            <w:shd w:val="clear" w:color="auto" w:fill="auto"/>
            <w:tcMar>
              <w:left w:w="0" w:type="dxa"/>
              <w:right w:w="0" w:type="dxa"/>
            </w:tcMar>
            <w:vAlign w:val="center"/>
          </w:tcPr>
          <w:p w:rsidR="006B1CF9" w:rsidRPr="00B95811" w:rsidRDefault="006B1CF9" w:rsidP="00821A05">
            <w:pPr>
              <w:jc w:val="center"/>
            </w:pPr>
          </w:p>
        </w:tc>
        <w:tc>
          <w:tcPr>
            <w:tcW w:w="1085" w:type="dxa"/>
            <w:shd w:val="clear" w:color="auto" w:fill="auto"/>
            <w:tcMar>
              <w:left w:w="0" w:type="dxa"/>
              <w:right w:w="0" w:type="dxa"/>
            </w:tcMar>
            <w:vAlign w:val="center"/>
          </w:tcPr>
          <w:p w:rsidR="006B1CF9" w:rsidRDefault="006B1CF9" w:rsidP="006B1CF9">
            <w:pPr>
              <w:jc w:val="center"/>
            </w:pPr>
            <w:r w:rsidRPr="00A461FD">
              <w:t>бълг. език</w:t>
            </w:r>
          </w:p>
        </w:tc>
        <w:tc>
          <w:tcPr>
            <w:tcW w:w="1253" w:type="dxa"/>
            <w:vAlign w:val="center"/>
          </w:tcPr>
          <w:p w:rsidR="006B1CF9" w:rsidRPr="006726D1" w:rsidRDefault="006B1CF9" w:rsidP="00821A05">
            <w:pPr>
              <w:jc w:val="center"/>
            </w:pPr>
          </w:p>
        </w:tc>
        <w:tc>
          <w:tcPr>
            <w:tcW w:w="920" w:type="dxa"/>
            <w:shd w:val="clear" w:color="auto" w:fill="auto"/>
            <w:tcMar>
              <w:left w:w="0" w:type="dxa"/>
              <w:right w:w="0" w:type="dxa"/>
            </w:tcMar>
            <w:vAlign w:val="center"/>
          </w:tcPr>
          <w:p w:rsidR="006B1CF9" w:rsidRPr="006726D1" w:rsidRDefault="006B1CF9" w:rsidP="00821A05">
            <w:pPr>
              <w:jc w:val="center"/>
            </w:pPr>
          </w:p>
        </w:tc>
        <w:tc>
          <w:tcPr>
            <w:tcW w:w="1179" w:type="dxa"/>
            <w:tcBorders>
              <w:left w:val="double" w:sz="4" w:space="0" w:color="auto"/>
            </w:tcBorders>
            <w:shd w:val="clear" w:color="auto" w:fill="auto"/>
            <w:tcMar>
              <w:left w:w="0" w:type="dxa"/>
              <w:right w:w="0" w:type="dxa"/>
            </w:tcMar>
            <w:vAlign w:val="center"/>
          </w:tcPr>
          <w:p w:rsidR="006B1CF9" w:rsidRPr="00996E65" w:rsidRDefault="006B1CF9" w:rsidP="00821A05">
            <w:pPr>
              <w:jc w:val="center"/>
              <w:rPr>
                <w:b/>
              </w:rPr>
            </w:pPr>
            <w:r>
              <w:rPr>
                <w:b/>
              </w:rPr>
              <w:t>2А+2В</w:t>
            </w:r>
          </w:p>
        </w:tc>
        <w:tc>
          <w:tcPr>
            <w:tcW w:w="605" w:type="dxa"/>
            <w:shd w:val="clear" w:color="auto" w:fill="auto"/>
            <w:tcMar>
              <w:left w:w="0" w:type="dxa"/>
              <w:right w:w="0" w:type="dxa"/>
            </w:tcMar>
            <w:vAlign w:val="center"/>
          </w:tcPr>
          <w:p w:rsidR="006B1CF9" w:rsidRPr="00996E65" w:rsidRDefault="006B1CF9" w:rsidP="00821A05">
            <w:pPr>
              <w:jc w:val="center"/>
              <w:rPr>
                <w:b/>
              </w:rPr>
            </w:pPr>
            <w:r>
              <w:rPr>
                <w:b/>
              </w:rPr>
              <w:t>24</w:t>
            </w:r>
          </w:p>
        </w:tc>
      </w:tr>
      <w:tr w:rsidR="006B1CF9" w:rsidRPr="00B95811" w:rsidTr="006B1CF9">
        <w:trPr>
          <w:jc w:val="center"/>
        </w:trPr>
        <w:tc>
          <w:tcPr>
            <w:tcW w:w="421" w:type="dxa"/>
            <w:shd w:val="clear" w:color="auto" w:fill="auto"/>
            <w:tcMar>
              <w:left w:w="0" w:type="dxa"/>
              <w:right w:w="0" w:type="dxa"/>
            </w:tcMar>
            <w:vAlign w:val="center"/>
          </w:tcPr>
          <w:p w:rsidR="006B1CF9" w:rsidRDefault="006B1CF9" w:rsidP="00821A05">
            <w:pPr>
              <w:jc w:val="center"/>
            </w:pPr>
            <w:r>
              <w:t>12</w:t>
            </w:r>
          </w:p>
        </w:tc>
        <w:tc>
          <w:tcPr>
            <w:tcW w:w="2453" w:type="dxa"/>
            <w:shd w:val="clear" w:color="auto" w:fill="auto"/>
            <w:tcMar>
              <w:left w:w="0" w:type="dxa"/>
              <w:right w:w="0" w:type="dxa"/>
            </w:tcMar>
            <w:vAlign w:val="center"/>
          </w:tcPr>
          <w:p w:rsidR="006B1CF9" w:rsidRPr="008268C2" w:rsidRDefault="009D7377" w:rsidP="006B1CF9">
            <w:pPr>
              <w:ind w:left="113"/>
              <w:jc w:val="left"/>
            </w:pPr>
            <w:r w:rsidRPr="008268C2">
              <w:rPr>
                <w:szCs w:val="22"/>
              </w:rPr>
              <w:t>Сигурност за граждани и соб</w:t>
            </w:r>
            <w:r w:rsidR="006B1CF9" w:rsidRPr="008268C2">
              <w:rPr>
                <w:szCs w:val="22"/>
              </w:rPr>
              <w:t>ственост в трансгранич</w:t>
            </w:r>
            <w:r w:rsidR="006B1CF9" w:rsidRPr="008268C2">
              <w:rPr>
                <w:szCs w:val="22"/>
              </w:rPr>
              <w:softHyphen/>
              <w:t>на среда</w:t>
            </w:r>
            <w:r w:rsidR="006B1CF9" w:rsidRPr="008268C2">
              <w:rPr>
                <w:b/>
                <w:sz w:val="24"/>
                <w:szCs w:val="24"/>
              </w:rPr>
              <w:t>*</w:t>
            </w:r>
          </w:p>
        </w:tc>
        <w:tc>
          <w:tcPr>
            <w:tcW w:w="1249" w:type="dxa"/>
            <w:shd w:val="clear" w:color="auto" w:fill="auto"/>
            <w:tcMar>
              <w:left w:w="0" w:type="dxa"/>
              <w:right w:w="0" w:type="dxa"/>
            </w:tcMar>
            <w:vAlign w:val="center"/>
          </w:tcPr>
          <w:p w:rsidR="006B1CF9" w:rsidRDefault="006B1CF9" w:rsidP="006B1CF9">
            <w:pPr>
              <w:jc w:val="center"/>
            </w:pPr>
            <w:r w:rsidRPr="0001682C">
              <w:rPr>
                <w:b/>
                <w:i/>
              </w:rPr>
              <w:t>избираем 2</w:t>
            </w:r>
          </w:p>
        </w:tc>
        <w:tc>
          <w:tcPr>
            <w:tcW w:w="1105" w:type="dxa"/>
            <w:shd w:val="clear" w:color="auto" w:fill="auto"/>
            <w:tcMar>
              <w:left w:w="0" w:type="dxa"/>
              <w:right w:w="0" w:type="dxa"/>
            </w:tcMar>
            <w:vAlign w:val="center"/>
          </w:tcPr>
          <w:p w:rsidR="006B1CF9" w:rsidRPr="00B95811" w:rsidRDefault="006B1CF9" w:rsidP="00821A05">
            <w:pPr>
              <w:jc w:val="center"/>
            </w:pPr>
          </w:p>
        </w:tc>
        <w:tc>
          <w:tcPr>
            <w:tcW w:w="1085" w:type="dxa"/>
            <w:shd w:val="clear" w:color="auto" w:fill="auto"/>
            <w:tcMar>
              <w:left w:w="0" w:type="dxa"/>
              <w:right w:w="0" w:type="dxa"/>
            </w:tcMar>
            <w:vAlign w:val="center"/>
          </w:tcPr>
          <w:p w:rsidR="006B1CF9" w:rsidRDefault="006B1CF9" w:rsidP="006B1CF9">
            <w:pPr>
              <w:jc w:val="center"/>
            </w:pPr>
            <w:r w:rsidRPr="00A461FD">
              <w:t>бълг. език</w:t>
            </w:r>
          </w:p>
        </w:tc>
        <w:tc>
          <w:tcPr>
            <w:tcW w:w="1253" w:type="dxa"/>
            <w:vAlign w:val="center"/>
          </w:tcPr>
          <w:p w:rsidR="006B1CF9" w:rsidRPr="006726D1" w:rsidRDefault="006B1CF9" w:rsidP="00821A05">
            <w:pPr>
              <w:jc w:val="center"/>
            </w:pPr>
          </w:p>
        </w:tc>
        <w:tc>
          <w:tcPr>
            <w:tcW w:w="920" w:type="dxa"/>
            <w:shd w:val="clear" w:color="auto" w:fill="auto"/>
            <w:tcMar>
              <w:left w:w="0" w:type="dxa"/>
              <w:right w:w="0" w:type="dxa"/>
            </w:tcMar>
            <w:vAlign w:val="center"/>
          </w:tcPr>
          <w:p w:rsidR="006B1CF9" w:rsidRPr="006726D1" w:rsidRDefault="006B1CF9" w:rsidP="00821A05">
            <w:pPr>
              <w:jc w:val="center"/>
            </w:pPr>
          </w:p>
        </w:tc>
        <w:tc>
          <w:tcPr>
            <w:tcW w:w="1179" w:type="dxa"/>
            <w:tcBorders>
              <w:left w:val="double" w:sz="4" w:space="0" w:color="auto"/>
            </w:tcBorders>
            <w:shd w:val="clear" w:color="auto" w:fill="auto"/>
            <w:tcMar>
              <w:left w:w="0" w:type="dxa"/>
              <w:right w:w="0" w:type="dxa"/>
            </w:tcMar>
            <w:vAlign w:val="center"/>
          </w:tcPr>
          <w:p w:rsidR="006B1CF9" w:rsidRPr="00996E65" w:rsidRDefault="006B1CF9" w:rsidP="00821A05">
            <w:pPr>
              <w:jc w:val="center"/>
              <w:rPr>
                <w:b/>
              </w:rPr>
            </w:pPr>
            <w:r>
              <w:rPr>
                <w:b/>
              </w:rPr>
              <w:t>2А+2В</w:t>
            </w:r>
          </w:p>
        </w:tc>
        <w:tc>
          <w:tcPr>
            <w:tcW w:w="605" w:type="dxa"/>
            <w:shd w:val="clear" w:color="auto" w:fill="auto"/>
            <w:tcMar>
              <w:left w:w="0" w:type="dxa"/>
              <w:right w:w="0" w:type="dxa"/>
            </w:tcMar>
            <w:vAlign w:val="center"/>
          </w:tcPr>
          <w:p w:rsidR="006B1CF9" w:rsidRPr="00996E65" w:rsidRDefault="006B1CF9" w:rsidP="00821A05">
            <w:pPr>
              <w:jc w:val="center"/>
              <w:rPr>
                <w:b/>
              </w:rPr>
            </w:pPr>
            <w:r>
              <w:rPr>
                <w:b/>
              </w:rPr>
              <w:t>24</w:t>
            </w:r>
          </w:p>
        </w:tc>
      </w:tr>
      <w:tr w:rsidR="007A4AA9" w:rsidRPr="006726D1" w:rsidTr="00821A05">
        <w:trPr>
          <w:jc w:val="center"/>
        </w:trPr>
        <w:tc>
          <w:tcPr>
            <w:tcW w:w="421" w:type="dxa"/>
            <w:shd w:val="clear" w:color="auto" w:fill="auto"/>
            <w:tcMar>
              <w:left w:w="0" w:type="dxa"/>
              <w:right w:w="0" w:type="dxa"/>
            </w:tcMar>
            <w:vAlign w:val="center"/>
          </w:tcPr>
          <w:p w:rsidR="007A4AA9" w:rsidRPr="006726D1" w:rsidRDefault="007A4AA9" w:rsidP="00821A05">
            <w:pPr>
              <w:jc w:val="center"/>
            </w:pPr>
            <w:r>
              <w:t>1</w:t>
            </w:r>
            <w:r w:rsidR="006B1CF9">
              <w:t>3</w:t>
            </w:r>
          </w:p>
        </w:tc>
        <w:tc>
          <w:tcPr>
            <w:tcW w:w="2453" w:type="dxa"/>
            <w:shd w:val="clear" w:color="auto" w:fill="auto"/>
            <w:tcMar>
              <w:left w:w="0" w:type="dxa"/>
              <w:right w:w="0" w:type="dxa"/>
            </w:tcMar>
            <w:vAlign w:val="center"/>
          </w:tcPr>
          <w:p w:rsidR="007A4AA9" w:rsidRPr="006726D1" w:rsidRDefault="007A4AA9" w:rsidP="00821A05">
            <w:pPr>
              <w:ind w:left="113"/>
              <w:jc w:val="left"/>
            </w:pPr>
            <w:r w:rsidRPr="006726D1">
              <w:t>Международни ик.</w:t>
            </w:r>
          </w:p>
          <w:p w:rsidR="007A4AA9" w:rsidRPr="006726D1" w:rsidRDefault="007A4AA9" w:rsidP="00821A05">
            <w:pPr>
              <w:ind w:left="113"/>
              <w:jc w:val="left"/>
            </w:pPr>
            <w:r w:rsidRPr="006726D1">
              <w:t>отношения</w:t>
            </w:r>
          </w:p>
        </w:tc>
        <w:tc>
          <w:tcPr>
            <w:tcW w:w="1249" w:type="dxa"/>
            <w:shd w:val="clear" w:color="auto" w:fill="auto"/>
            <w:tcMar>
              <w:left w:w="0" w:type="dxa"/>
              <w:right w:w="0" w:type="dxa"/>
            </w:tcMar>
            <w:vAlign w:val="center"/>
          </w:tcPr>
          <w:p w:rsidR="007A4AA9" w:rsidRDefault="007A4AA9" w:rsidP="00821A05">
            <w:pPr>
              <w:jc w:val="center"/>
            </w:pPr>
            <w:r w:rsidRPr="00D77951">
              <w:t>английски</w:t>
            </w:r>
            <w:r>
              <w:t>,</w:t>
            </w:r>
            <w:r w:rsidRPr="00D77951">
              <w:t xml:space="preserve"> немски </w:t>
            </w:r>
            <w:r>
              <w:t xml:space="preserve">или френски </w:t>
            </w:r>
            <w:r w:rsidRPr="00D77951">
              <w:t>език</w:t>
            </w:r>
          </w:p>
        </w:tc>
        <w:tc>
          <w:tcPr>
            <w:tcW w:w="1105" w:type="dxa"/>
            <w:shd w:val="clear" w:color="auto" w:fill="auto"/>
            <w:tcMar>
              <w:left w:w="0" w:type="dxa"/>
              <w:right w:w="0" w:type="dxa"/>
            </w:tcMar>
            <w:vAlign w:val="center"/>
          </w:tcPr>
          <w:p w:rsidR="007A4AA9" w:rsidRPr="002D3211" w:rsidRDefault="007A4AA9" w:rsidP="00821A05">
            <w:pPr>
              <w:jc w:val="center"/>
              <w:rPr>
                <w:b/>
                <w:i/>
              </w:rPr>
            </w:pPr>
            <w:r w:rsidRPr="00996E65">
              <w:rPr>
                <w:b/>
                <w:i/>
              </w:rPr>
              <w:t>избираем</w:t>
            </w:r>
            <w:r>
              <w:rPr>
                <w:b/>
                <w:i/>
              </w:rPr>
              <w:t xml:space="preserve"> 2</w:t>
            </w:r>
          </w:p>
        </w:tc>
        <w:tc>
          <w:tcPr>
            <w:tcW w:w="1085" w:type="dxa"/>
            <w:shd w:val="clear" w:color="auto" w:fill="auto"/>
            <w:tcMar>
              <w:left w:w="0" w:type="dxa"/>
              <w:right w:w="0" w:type="dxa"/>
            </w:tcMar>
            <w:vAlign w:val="center"/>
          </w:tcPr>
          <w:p w:rsidR="007A4AA9" w:rsidRPr="006726D1" w:rsidRDefault="007A4AA9" w:rsidP="00821A05">
            <w:pPr>
              <w:jc w:val="center"/>
            </w:pPr>
            <w:r w:rsidRPr="006726D1">
              <w:t>бълг. език</w:t>
            </w:r>
          </w:p>
        </w:tc>
        <w:tc>
          <w:tcPr>
            <w:tcW w:w="1253" w:type="dxa"/>
            <w:vAlign w:val="center"/>
          </w:tcPr>
          <w:p w:rsidR="007A4AA9" w:rsidRPr="006726D1" w:rsidRDefault="007A4AA9" w:rsidP="00821A05">
            <w:pPr>
              <w:jc w:val="center"/>
            </w:pPr>
            <w:r w:rsidRPr="006726D1">
              <w:t>математика</w:t>
            </w:r>
          </w:p>
        </w:tc>
        <w:tc>
          <w:tcPr>
            <w:tcW w:w="920" w:type="dxa"/>
            <w:shd w:val="clear" w:color="auto" w:fill="auto"/>
            <w:tcMar>
              <w:left w:w="0" w:type="dxa"/>
              <w:right w:w="0" w:type="dxa"/>
            </w:tcMar>
            <w:vAlign w:val="center"/>
          </w:tcPr>
          <w:p w:rsidR="007A4AA9" w:rsidRPr="006726D1" w:rsidRDefault="007A4AA9" w:rsidP="00821A05">
            <w:pPr>
              <w:jc w:val="center"/>
            </w:pPr>
          </w:p>
        </w:tc>
        <w:tc>
          <w:tcPr>
            <w:tcW w:w="1179" w:type="dxa"/>
            <w:tcBorders>
              <w:left w:val="double" w:sz="4" w:space="0" w:color="auto"/>
            </w:tcBorders>
            <w:shd w:val="clear" w:color="auto" w:fill="auto"/>
            <w:tcMar>
              <w:left w:w="0" w:type="dxa"/>
              <w:right w:w="0" w:type="dxa"/>
            </w:tcMar>
            <w:vAlign w:val="center"/>
          </w:tcPr>
          <w:p w:rsidR="007A4AA9" w:rsidRPr="00996E65" w:rsidRDefault="007A4AA9" w:rsidP="00821A05">
            <w:pPr>
              <w:jc w:val="center"/>
              <w:rPr>
                <w:b/>
              </w:rPr>
            </w:pPr>
            <w:r w:rsidRPr="00996E65">
              <w:rPr>
                <w:b/>
              </w:rPr>
              <w:t>А+Б+В+Г</w:t>
            </w:r>
          </w:p>
        </w:tc>
        <w:tc>
          <w:tcPr>
            <w:tcW w:w="605" w:type="dxa"/>
            <w:shd w:val="clear" w:color="auto" w:fill="auto"/>
            <w:tcMar>
              <w:left w:w="0" w:type="dxa"/>
              <w:right w:w="0" w:type="dxa"/>
            </w:tcMar>
            <w:vAlign w:val="center"/>
          </w:tcPr>
          <w:p w:rsidR="007A4AA9" w:rsidRPr="00996E65" w:rsidRDefault="007A4AA9" w:rsidP="00821A05">
            <w:pPr>
              <w:jc w:val="center"/>
              <w:rPr>
                <w:b/>
              </w:rPr>
            </w:pPr>
            <w:r w:rsidRPr="00996E65">
              <w:rPr>
                <w:b/>
              </w:rPr>
              <w:t>24</w:t>
            </w:r>
          </w:p>
        </w:tc>
      </w:tr>
      <w:tr w:rsidR="007A4AA9" w:rsidRPr="006726D1" w:rsidTr="00821A05">
        <w:trPr>
          <w:jc w:val="center"/>
        </w:trPr>
        <w:tc>
          <w:tcPr>
            <w:tcW w:w="421" w:type="dxa"/>
            <w:shd w:val="clear" w:color="auto" w:fill="auto"/>
            <w:tcMar>
              <w:left w:w="0" w:type="dxa"/>
              <w:right w:w="0" w:type="dxa"/>
            </w:tcMar>
            <w:vAlign w:val="center"/>
          </w:tcPr>
          <w:p w:rsidR="007A4AA9" w:rsidRPr="006726D1" w:rsidRDefault="007A4AA9" w:rsidP="00821A05">
            <w:pPr>
              <w:jc w:val="center"/>
            </w:pPr>
            <w:r>
              <w:t>1</w:t>
            </w:r>
            <w:r w:rsidR="006B1CF9">
              <w:t>4</w:t>
            </w:r>
          </w:p>
        </w:tc>
        <w:tc>
          <w:tcPr>
            <w:tcW w:w="2453" w:type="dxa"/>
            <w:shd w:val="clear" w:color="auto" w:fill="auto"/>
            <w:tcMar>
              <w:left w:w="0" w:type="dxa"/>
              <w:right w:w="0" w:type="dxa"/>
            </w:tcMar>
            <w:vAlign w:val="center"/>
          </w:tcPr>
          <w:p w:rsidR="007A4AA9" w:rsidRPr="006726D1" w:rsidRDefault="007A4AA9" w:rsidP="00821A05">
            <w:pPr>
              <w:ind w:left="113"/>
              <w:jc w:val="left"/>
            </w:pPr>
            <w:r w:rsidRPr="006726D1">
              <w:t>Предуч</w:t>
            </w:r>
            <w:r>
              <w:t>илищна</w:t>
            </w:r>
            <w:r w:rsidRPr="006726D1">
              <w:t xml:space="preserve"> и начална уч</w:t>
            </w:r>
            <w:r>
              <w:t>илищна</w:t>
            </w:r>
            <w:r w:rsidRPr="006726D1">
              <w:t xml:space="preserve"> педагогика</w:t>
            </w:r>
          </w:p>
        </w:tc>
        <w:tc>
          <w:tcPr>
            <w:tcW w:w="1249" w:type="dxa"/>
            <w:shd w:val="clear" w:color="auto" w:fill="auto"/>
            <w:tcMar>
              <w:left w:w="0" w:type="dxa"/>
              <w:right w:w="0" w:type="dxa"/>
            </w:tcMar>
            <w:vAlign w:val="center"/>
          </w:tcPr>
          <w:p w:rsidR="007A4AA9" w:rsidRPr="006726D1" w:rsidRDefault="007A4AA9" w:rsidP="00821A05">
            <w:pPr>
              <w:jc w:val="center"/>
            </w:pPr>
            <w:r w:rsidRPr="00017E81">
              <w:rPr>
                <w:b/>
              </w:rPr>
              <w:t>ЕПИ</w:t>
            </w:r>
            <w:r>
              <w:t xml:space="preserve"> (БЕ или история)</w:t>
            </w:r>
          </w:p>
        </w:tc>
        <w:tc>
          <w:tcPr>
            <w:tcW w:w="1105" w:type="dxa"/>
            <w:shd w:val="clear" w:color="auto" w:fill="auto"/>
            <w:tcMar>
              <w:left w:w="0" w:type="dxa"/>
              <w:right w:w="0" w:type="dxa"/>
            </w:tcMar>
            <w:vAlign w:val="center"/>
          </w:tcPr>
          <w:p w:rsidR="007A4AA9" w:rsidRPr="006726D1" w:rsidRDefault="007A4AA9" w:rsidP="00821A05">
            <w:pPr>
              <w:jc w:val="center"/>
            </w:pPr>
          </w:p>
        </w:tc>
        <w:tc>
          <w:tcPr>
            <w:tcW w:w="1085" w:type="dxa"/>
            <w:shd w:val="clear" w:color="auto" w:fill="auto"/>
            <w:tcMar>
              <w:left w:w="0" w:type="dxa"/>
              <w:right w:w="0" w:type="dxa"/>
            </w:tcMar>
            <w:vAlign w:val="center"/>
          </w:tcPr>
          <w:p w:rsidR="007A4AA9" w:rsidRDefault="007A4AA9" w:rsidP="00821A05">
            <w:pPr>
              <w:jc w:val="center"/>
            </w:pPr>
            <w:r w:rsidRPr="00626CCE">
              <w:t>бълг. език</w:t>
            </w:r>
          </w:p>
        </w:tc>
        <w:tc>
          <w:tcPr>
            <w:tcW w:w="1253" w:type="dxa"/>
            <w:vAlign w:val="center"/>
          </w:tcPr>
          <w:p w:rsidR="007A4AA9" w:rsidRPr="006726D1" w:rsidRDefault="007A4AA9" w:rsidP="00821A05">
            <w:pPr>
              <w:jc w:val="center"/>
            </w:pPr>
            <w:r w:rsidRPr="006726D1">
              <w:t>история</w:t>
            </w:r>
          </w:p>
        </w:tc>
        <w:tc>
          <w:tcPr>
            <w:tcW w:w="920" w:type="dxa"/>
            <w:shd w:val="clear" w:color="auto" w:fill="auto"/>
            <w:tcMar>
              <w:left w:w="0" w:type="dxa"/>
              <w:right w:w="0" w:type="dxa"/>
            </w:tcMar>
            <w:vAlign w:val="center"/>
          </w:tcPr>
          <w:p w:rsidR="007A4AA9" w:rsidRPr="006726D1" w:rsidRDefault="007A4AA9" w:rsidP="00821A05">
            <w:pPr>
              <w:jc w:val="center"/>
            </w:pPr>
          </w:p>
        </w:tc>
        <w:tc>
          <w:tcPr>
            <w:tcW w:w="1179" w:type="dxa"/>
            <w:tcBorders>
              <w:left w:val="double" w:sz="4" w:space="0" w:color="auto"/>
            </w:tcBorders>
            <w:shd w:val="clear" w:color="auto" w:fill="auto"/>
            <w:tcMar>
              <w:left w:w="0" w:type="dxa"/>
              <w:right w:w="0" w:type="dxa"/>
            </w:tcMar>
            <w:vAlign w:val="center"/>
          </w:tcPr>
          <w:p w:rsidR="007A4AA9" w:rsidRPr="00996E65" w:rsidRDefault="007A4AA9" w:rsidP="00821A05">
            <w:pPr>
              <w:jc w:val="center"/>
              <w:rPr>
                <w:b/>
              </w:rPr>
            </w:pPr>
            <w:r w:rsidRPr="00996E65">
              <w:rPr>
                <w:b/>
              </w:rPr>
              <w:t>2А+В+Г</w:t>
            </w:r>
          </w:p>
        </w:tc>
        <w:tc>
          <w:tcPr>
            <w:tcW w:w="605" w:type="dxa"/>
            <w:shd w:val="clear" w:color="auto" w:fill="auto"/>
            <w:tcMar>
              <w:left w:w="0" w:type="dxa"/>
              <w:right w:w="0" w:type="dxa"/>
            </w:tcMar>
            <w:vAlign w:val="center"/>
          </w:tcPr>
          <w:p w:rsidR="007A4AA9" w:rsidRPr="00996E65" w:rsidRDefault="007A4AA9" w:rsidP="00821A05">
            <w:pPr>
              <w:jc w:val="center"/>
              <w:rPr>
                <w:b/>
              </w:rPr>
            </w:pPr>
            <w:r w:rsidRPr="00996E65">
              <w:rPr>
                <w:b/>
              </w:rPr>
              <w:t>24</w:t>
            </w:r>
          </w:p>
        </w:tc>
      </w:tr>
      <w:tr w:rsidR="007A4AA9" w:rsidRPr="006726D1" w:rsidTr="00821A05">
        <w:trPr>
          <w:jc w:val="center"/>
        </w:trPr>
        <w:tc>
          <w:tcPr>
            <w:tcW w:w="421" w:type="dxa"/>
            <w:shd w:val="clear" w:color="auto" w:fill="auto"/>
            <w:tcMar>
              <w:left w:w="0" w:type="dxa"/>
              <w:right w:w="0" w:type="dxa"/>
            </w:tcMar>
            <w:vAlign w:val="center"/>
          </w:tcPr>
          <w:p w:rsidR="007A4AA9" w:rsidRPr="006726D1" w:rsidRDefault="007A4AA9" w:rsidP="00821A05">
            <w:pPr>
              <w:jc w:val="center"/>
            </w:pPr>
            <w:r>
              <w:t>1</w:t>
            </w:r>
            <w:r w:rsidR="006B1CF9">
              <w:t>5</w:t>
            </w:r>
          </w:p>
        </w:tc>
        <w:tc>
          <w:tcPr>
            <w:tcW w:w="2453" w:type="dxa"/>
            <w:shd w:val="clear" w:color="auto" w:fill="auto"/>
            <w:tcMar>
              <w:left w:w="0" w:type="dxa"/>
              <w:right w:w="0" w:type="dxa"/>
            </w:tcMar>
            <w:vAlign w:val="center"/>
          </w:tcPr>
          <w:p w:rsidR="007A4AA9" w:rsidRPr="006726D1" w:rsidRDefault="007A4AA9" w:rsidP="00821A05">
            <w:pPr>
              <w:ind w:left="113"/>
              <w:jc w:val="left"/>
            </w:pPr>
            <w:r w:rsidRPr="006726D1">
              <w:t>Социална педагогика</w:t>
            </w:r>
          </w:p>
        </w:tc>
        <w:tc>
          <w:tcPr>
            <w:tcW w:w="1249" w:type="dxa"/>
            <w:shd w:val="clear" w:color="auto" w:fill="auto"/>
            <w:tcMar>
              <w:left w:w="0" w:type="dxa"/>
              <w:right w:w="0" w:type="dxa"/>
            </w:tcMar>
            <w:vAlign w:val="center"/>
          </w:tcPr>
          <w:p w:rsidR="007A4AA9" w:rsidRPr="006726D1" w:rsidRDefault="007A4AA9" w:rsidP="00821A05">
            <w:pPr>
              <w:jc w:val="center"/>
            </w:pPr>
            <w:r w:rsidRPr="00017E81">
              <w:rPr>
                <w:b/>
              </w:rPr>
              <w:t>ЕПИ</w:t>
            </w:r>
            <w:r>
              <w:t xml:space="preserve"> (БЕ или история)</w:t>
            </w:r>
          </w:p>
        </w:tc>
        <w:tc>
          <w:tcPr>
            <w:tcW w:w="1105" w:type="dxa"/>
            <w:shd w:val="clear" w:color="auto" w:fill="auto"/>
            <w:tcMar>
              <w:left w:w="0" w:type="dxa"/>
              <w:right w:w="0" w:type="dxa"/>
            </w:tcMar>
            <w:vAlign w:val="center"/>
          </w:tcPr>
          <w:p w:rsidR="007A4AA9" w:rsidRPr="006726D1" w:rsidRDefault="007A4AA9" w:rsidP="00821A05">
            <w:pPr>
              <w:jc w:val="center"/>
            </w:pPr>
          </w:p>
        </w:tc>
        <w:tc>
          <w:tcPr>
            <w:tcW w:w="1085" w:type="dxa"/>
            <w:shd w:val="clear" w:color="auto" w:fill="auto"/>
            <w:tcMar>
              <w:left w:w="0" w:type="dxa"/>
              <w:right w:w="0" w:type="dxa"/>
            </w:tcMar>
            <w:vAlign w:val="center"/>
          </w:tcPr>
          <w:p w:rsidR="007A4AA9" w:rsidRDefault="007A4AA9" w:rsidP="00821A05">
            <w:pPr>
              <w:jc w:val="center"/>
            </w:pPr>
            <w:r w:rsidRPr="00626CCE">
              <w:t>бълг. език</w:t>
            </w:r>
          </w:p>
        </w:tc>
        <w:tc>
          <w:tcPr>
            <w:tcW w:w="1253" w:type="dxa"/>
            <w:vAlign w:val="center"/>
          </w:tcPr>
          <w:p w:rsidR="007A4AA9" w:rsidRPr="006726D1" w:rsidRDefault="007A4AA9" w:rsidP="00821A05">
            <w:pPr>
              <w:jc w:val="center"/>
            </w:pPr>
            <w:r w:rsidRPr="006726D1">
              <w:t>история</w:t>
            </w:r>
          </w:p>
        </w:tc>
        <w:tc>
          <w:tcPr>
            <w:tcW w:w="920" w:type="dxa"/>
            <w:shd w:val="clear" w:color="auto" w:fill="auto"/>
            <w:tcMar>
              <w:left w:w="0" w:type="dxa"/>
              <w:right w:w="0" w:type="dxa"/>
            </w:tcMar>
            <w:vAlign w:val="center"/>
          </w:tcPr>
          <w:p w:rsidR="007A4AA9" w:rsidRPr="006726D1" w:rsidRDefault="007A4AA9" w:rsidP="00821A05">
            <w:pPr>
              <w:jc w:val="center"/>
            </w:pPr>
          </w:p>
        </w:tc>
        <w:tc>
          <w:tcPr>
            <w:tcW w:w="1179" w:type="dxa"/>
            <w:tcBorders>
              <w:left w:val="double" w:sz="4" w:space="0" w:color="auto"/>
            </w:tcBorders>
            <w:shd w:val="clear" w:color="auto" w:fill="auto"/>
            <w:tcMar>
              <w:left w:w="0" w:type="dxa"/>
              <w:right w:w="0" w:type="dxa"/>
            </w:tcMar>
            <w:vAlign w:val="center"/>
          </w:tcPr>
          <w:p w:rsidR="007A4AA9" w:rsidRPr="00996E65" w:rsidRDefault="007A4AA9" w:rsidP="00821A05">
            <w:pPr>
              <w:jc w:val="center"/>
              <w:rPr>
                <w:b/>
              </w:rPr>
            </w:pPr>
            <w:r w:rsidRPr="00996E65">
              <w:rPr>
                <w:b/>
              </w:rPr>
              <w:t>2А+В+Г</w:t>
            </w:r>
          </w:p>
        </w:tc>
        <w:tc>
          <w:tcPr>
            <w:tcW w:w="605" w:type="dxa"/>
            <w:shd w:val="clear" w:color="auto" w:fill="auto"/>
            <w:tcMar>
              <w:left w:w="0" w:type="dxa"/>
              <w:right w:w="0" w:type="dxa"/>
            </w:tcMar>
            <w:vAlign w:val="center"/>
          </w:tcPr>
          <w:p w:rsidR="007A4AA9" w:rsidRPr="00996E65" w:rsidRDefault="007A4AA9" w:rsidP="00821A05">
            <w:pPr>
              <w:jc w:val="center"/>
              <w:rPr>
                <w:b/>
              </w:rPr>
            </w:pPr>
            <w:r w:rsidRPr="00996E65">
              <w:rPr>
                <w:b/>
              </w:rPr>
              <w:t>24</w:t>
            </w:r>
          </w:p>
        </w:tc>
      </w:tr>
      <w:tr w:rsidR="007A4AA9" w:rsidRPr="006726D1" w:rsidTr="00821A05">
        <w:trPr>
          <w:jc w:val="center"/>
        </w:trPr>
        <w:tc>
          <w:tcPr>
            <w:tcW w:w="421" w:type="dxa"/>
            <w:shd w:val="clear" w:color="auto" w:fill="auto"/>
            <w:tcMar>
              <w:left w:w="0" w:type="dxa"/>
              <w:right w:w="0" w:type="dxa"/>
            </w:tcMar>
            <w:vAlign w:val="center"/>
          </w:tcPr>
          <w:p w:rsidR="007A4AA9" w:rsidRPr="006726D1" w:rsidRDefault="007A4AA9" w:rsidP="00821A05">
            <w:pPr>
              <w:jc w:val="center"/>
            </w:pPr>
            <w:r>
              <w:t>1</w:t>
            </w:r>
            <w:r w:rsidR="006B1CF9">
              <w:t>6</w:t>
            </w:r>
          </w:p>
        </w:tc>
        <w:tc>
          <w:tcPr>
            <w:tcW w:w="2453" w:type="dxa"/>
            <w:shd w:val="clear" w:color="auto" w:fill="auto"/>
            <w:tcMar>
              <w:left w:w="0" w:type="dxa"/>
              <w:right w:w="0" w:type="dxa"/>
            </w:tcMar>
            <w:vAlign w:val="center"/>
          </w:tcPr>
          <w:p w:rsidR="007A4AA9" w:rsidRPr="006726D1" w:rsidRDefault="007A4AA9" w:rsidP="00821A05">
            <w:pPr>
              <w:ind w:left="113"/>
              <w:jc w:val="left"/>
            </w:pPr>
            <w:r w:rsidRPr="006726D1">
              <w:t xml:space="preserve">Начална училищна </w:t>
            </w:r>
          </w:p>
          <w:p w:rsidR="007A4AA9" w:rsidRPr="006726D1" w:rsidRDefault="007A4AA9" w:rsidP="00821A05">
            <w:pPr>
              <w:ind w:left="113"/>
              <w:jc w:val="left"/>
            </w:pPr>
            <w:r>
              <w:t xml:space="preserve">педагогика </w:t>
            </w:r>
            <w:r w:rsidRPr="006726D1">
              <w:t>и чужд език</w:t>
            </w:r>
          </w:p>
        </w:tc>
        <w:tc>
          <w:tcPr>
            <w:tcW w:w="1249" w:type="dxa"/>
            <w:shd w:val="clear" w:color="auto" w:fill="auto"/>
            <w:tcMar>
              <w:left w:w="0" w:type="dxa"/>
              <w:right w:w="0" w:type="dxa"/>
            </w:tcMar>
            <w:vAlign w:val="center"/>
          </w:tcPr>
          <w:p w:rsidR="007A4AA9" w:rsidRPr="006726D1" w:rsidRDefault="007A4AA9" w:rsidP="00821A05">
            <w:pPr>
              <w:jc w:val="center"/>
            </w:pPr>
            <w:r w:rsidRPr="00017E81">
              <w:rPr>
                <w:b/>
              </w:rPr>
              <w:t>ЕПИ</w:t>
            </w:r>
            <w:r>
              <w:t xml:space="preserve"> (</w:t>
            </w:r>
            <w:r w:rsidRPr="006726D1">
              <w:t>БЕ</w:t>
            </w:r>
            <w:r>
              <w:t xml:space="preserve">) или </w:t>
            </w:r>
            <w:r w:rsidRPr="00D77951">
              <w:t>английски</w:t>
            </w:r>
            <w:r>
              <w:t>,</w:t>
            </w:r>
            <w:r w:rsidRPr="00D77951">
              <w:t xml:space="preserve"> немски </w:t>
            </w:r>
            <w:r>
              <w:t xml:space="preserve">или френски </w:t>
            </w:r>
            <w:r w:rsidRPr="00D77951">
              <w:t>език</w:t>
            </w:r>
          </w:p>
        </w:tc>
        <w:tc>
          <w:tcPr>
            <w:tcW w:w="1105" w:type="dxa"/>
            <w:shd w:val="clear" w:color="auto" w:fill="auto"/>
            <w:tcMar>
              <w:left w:w="0" w:type="dxa"/>
              <w:right w:w="0" w:type="dxa"/>
            </w:tcMar>
            <w:vAlign w:val="center"/>
          </w:tcPr>
          <w:p w:rsidR="007A4AA9" w:rsidRPr="006726D1" w:rsidRDefault="007A4AA9" w:rsidP="00821A05">
            <w:pPr>
              <w:jc w:val="center"/>
            </w:pPr>
          </w:p>
        </w:tc>
        <w:tc>
          <w:tcPr>
            <w:tcW w:w="1085" w:type="dxa"/>
            <w:shd w:val="clear" w:color="auto" w:fill="auto"/>
            <w:tcMar>
              <w:left w:w="0" w:type="dxa"/>
              <w:right w:w="0" w:type="dxa"/>
            </w:tcMar>
            <w:vAlign w:val="center"/>
          </w:tcPr>
          <w:p w:rsidR="007A4AA9" w:rsidRDefault="007A4AA9" w:rsidP="00821A05">
            <w:pPr>
              <w:jc w:val="center"/>
            </w:pPr>
            <w:r w:rsidRPr="00626CCE">
              <w:t>бълг. език</w:t>
            </w:r>
          </w:p>
        </w:tc>
        <w:tc>
          <w:tcPr>
            <w:tcW w:w="1253" w:type="dxa"/>
            <w:vAlign w:val="center"/>
          </w:tcPr>
          <w:p w:rsidR="007A4AA9" w:rsidRPr="006726D1" w:rsidRDefault="007A4AA9" w:rsidP="00821A05">
            <w:pPr>
              <w:jc w:val="center"/>
            </w:pPr>
            <w:r w:rsidRPr="006726D1">
              <w:t>чужд език</w:t>
            </w:r>
          </w:p>
        </w:tc>
        <w:tc>
          <w:tcPr>
            <w:tcW w:w="920" w:type="dxa"/>
            <w:shd w:val="clear" w:color="auto" w:fill="auto"/>
            <w:tcMar>
              <w:left w:w="0" w:type="dxa"/>
              <w:right w:w="0" w:type="dxa"/>
            </w:tcMar>
            <w:vAlign w:val="center"/>
          </w:tcPr>
          <w:p w:rsidR="007A4AA9" w:rsidRPr="006726D1" w:rsidRDefault="007A4AA9" w:rsidP="00821A05">
            <w:pPr>
              <w:jc w:val="center"/>
            </w:pPr>
          </w:p>
        </w:tc>
        <w:tc>
          <w:tcPr>
            <w:tcW w:w="1179" w:type="dxa"/>
            <w:tcBorders>
              <w:left w:val="double" w:sz="4" w:space="0" w:color="auto"/>
            </w:tcBorders>
            <w:shd w:val="clear" w:color="auto" w:fill="auto"/>
            <w:tcMar>
              <w:left w:w="0" w:type="dxa"/>
              <w:right w:w="0" w:type="dxa"/>
            </w:tcMar>
            <w:vAlign w:val="center"/>
          </w:tcPr>
          <w:p w:rsidR="007A4AA9" w:rsidRPr="00996E65" w:rsidRDefault="007A4AA9" w:rsidP="00821A05">
            <w:pPr>
              <w:jc w:val="center"/>
              <w:rPr>
                <w:b/>
              </w:rPr>
            </w:pPr>
            <w:r w:rsidRPr="00996E65">
              <w:rPr>
                <w:b/>
              </w:rPr>
              <w:t>2А+В+Г</w:t>
            </w:r>
          </w:p>
        </w:tc>
        <w:tc>
          <w:tcPr>
            <w:tcW w:w="605" w:type="dxa"/>
            <w:shd w:val="clear" w:color="auto" w:fill="auto"/>
            <w:tcMar>
              <w:left w:w="0" w:type="dxa"/>
              <w:right w:w="0" w:type="dxa"/>
            </w:tcMar>
            <w:vAlign w:val="center"/>
          </w:tcPr>
          <w:p w:rsidR="007A4AA9" w:rsidRPr="00996E65" w:rsidRDefault="007A4AA9" w:rsidP="00821A05">
            <w:pPr>
              <w:jc w:val="center"/>
              <w:rPr>
                <w:b/>
              </w:rPr>
            </w:pPr>
            <w:r w:rsidRPr="00996E65">
              <w:rPr>
                <w:b/>
              </w:rPr>
              <w:t>24</w:t>
            </w:r>
          </w:p>
        </w:tc>
      </w:tr>
      <w:tr w:rsidR="007A4AA9" w:rsidRPr="006726D1" w:rsidTr="00821A05">
        <w:trPr>
          <w:jc w:val="center"/>
        </w:trPr>
        <w:tc>
          <w:tcPr>
            <w:tcW w:w="421" w:type="dxa"/>
            <w:shd w:val="clear" w:color="auto" w:fill="auto"/>
            <w:tcMar>
              <w:left w:w="0" w:type="dxa"/>
              <w:right w:w="0" w:type="dxa"/>
            </w:tcMar>
            <w:vAlign w:val="center"/>
          </w:tcPr>
          <w:p w:rsidR="007A4AA9" w:rsidRPr="006726D1" w:rsidRDefault="007A4AA9" w:rsidP="00821A05">
            <w:pPr>
              <w:jc w:val="center"/>
            </w:pPr>
            <w:r>
              <w:t>1</w:t>
            </w:r>
            <w:r w:rsidR="006B1CF9">
              <w:t>7</w:t>
            </w:r>
          </w:p>
        </w:tc>
        <w:tc>
          <w:tcPr>
            <w:tcW w:w="2453" w:type="dxa"/>
            <w:shd w:val="clear" w:color="auto" w:fill="auto"/>
            <w:tcMar>
              <w:left w:w="0" w:type="dxa"/>
              <w:right w:w="0" w:type="dxa"/>
            </w:tcMar>
            <w:vAlign w:val="center"/>
          </w:tcPr>
          <w:p w:rsidR="007A4AA9" w:rsidRPr="006726D1" w:rsidRDefault="007A4AA9" w:rsidP="00821A05">
            <w:pPr>
              <w:ind w:left="113"/>
              <w:jc w:val="left"/>
            </w:pPr>
            <w:r w:rsidRPr="006726D1">
              <w:t>Български език и история</w:t>
            </w:r>
          </w:p>
        </w:tc>
        <w:tc>
          <w:tcPr>
            <w:tcW w:w="1249" w:type="dxa"/>
            <w:shd w:val="clear" w:color="auto" w:fill="auto"/>
            <w:tcMar>
              <w:left w:w="0" w:type="dxa"/>
              <w:right w:w="0" w:type="dxa"/>
            </w:tcMar>
            <w:vAlign w:val="center"/>
          </w:tcPr>
          <w:p w:rsidR="007A4AA9" w:rsidRPr="006726D1" w:rsidRDefault="007A4AA9" w:rsidP="00821A05">
            <w:pPr>
              <w:jc w:val="center"/>
            </w:pPr>
            <w:r w:rsidRPr="00017E81">
              <w:rPr>
                <w:b/>
              </w:rPr>
              <w:t>ЕПИ</w:t>
            </w:r>
            <w:r>
              <w:t xml:space="preserve"> (БЕ или история)</w:t>
            </w:r>
          </w:p>
        </w:tc>
        <w:tc>
          <w:tcPr>
            <w:tcW w:w="1105" w:type="dxa"/>
            <w:shd w:val="clear" w:color="auto" w:fill="auto"/>
            <w:tcMar>
              <w:left w:w="0" w:type="dxa"/>
              <w:right w:w="0" w:type="dxa"/>
            </w:tcMar>
            <w:vAlign w:val="center"/>
          </w:tcPr>
          <w:p w:rsidR="007A4AA9" w:rsidRPr="006726D1" w:rsidRDefault="007A4AA9" w:rsidP="00821A05">
            <w:pPr>
              <w:jc w:val="center"/>
            </w:pPr>
          </w:p>
        </w:tc>
        <w:tc>
          <w:tcPr>
            <w:tcW w:w="1085" w:type="dxa"/>
            <w:shd w:val="clear" w:color="auto" w:fill="auto"/>
            <w:tcMar>
              <w:left w:w="0" w:type="dxa"/>
              <w:right w:w="0" w:type="dxa"/>
            </w:tcMar>
            <w:vAlign w:val="center"/>
          </w:tcPr>
          <w:p w:rsidR="007A4AA9" w:rsidRDefault="007A4AA9" w:rsidP="00821A05">
            <w:pPr>
              <w:jc w:val="center"/>
            </w:pPr>
            <w:r w:rsidRPr="00626CCE">
              <w:t>бълг. език</w:t>
            </w:r>
          </w:p>
        </w:tc>
        <w:tc>
          <w:tcPr>
            <w:tcW w:w="1253" w:type="dxa"/>
            <w:vAlign w:val="center"/>
          </w:tcPr>
          <w:p w:rsidR="007A4AA9" w:rsidRPr="006726D1" w:rsidRDefault="007A4AA9" w:rsidP="00821A05">
            <w:pPr>
              <w:jc w:val="center"/>
            </w:pPr>
            <w:r w:rsidRPr="006726D1">
              <w:t>история</w:t>
            </w:r>
          </w:p>
        </w:tc>
        <w:tc>
          <w:tcPr>
            <w:tcW w:w="920" w:type="dxa"/>
            <w:shd w:val="clear" w:color="auto" w:fill="auto"/>
            <w:tcMar>
              <w:left w:w="0" w:type="dxa"/>
              <w:right w:w="0" w:type="dxa"/>
            </w:tcMar>
            <w:vAlign w:val="center"/>
          </w:tcPr>
          <w:p w:rsidR="007A4AA9" w:rsidRPr="006726D1" w:rsidRDefault="007A4AA9" w:rsidP="00821A05">
            <w:pPr>
              <w:jc w:val="center"/>
            </w:pPr>
          </w:p>
        </w:tc>
        <w:tc>
          <w:tcPr>
            <w:tcW w:w="1179" w:type="dxa"/>
            <w:tcBorders>
              <w:left w:val="double" w:sz="4" w:space="0" w:color="auto"/>
            </w:tcBorders>
            <w:shd w:val="clear" w:color="auto" w:fill="auto"/>
            <w:tcMar>
              <w:left w:w="0" w:type="dxa"/>
              <w:right w:w="0" w:type="dxa"/>
            </w:tcMar>
            <w:vAlign w:val="center"/>
          </w:tcPr>
          <w:p w:rsidR="007A4AA9" w:rsidRPr="00996E65" w:rsidRDefault="007A4AA9" w:rsidP="00821A05">
            <w:pPr>
              <w:jc w:val="center"/>
              <w:rPr>
                <w:b/>
              </w:rPr>
            </w:pPr>
            <w:r w:rsidRPr="00996E65">
              <w:rPr>
                <w:b/>
              </w:rPr>
              <w:t>2А+В+Г</w:t>
            </w:r>
          </w:p>
        </w:tc>
        <w:tc>
          <w:tcPr>
            <w:tcW w:w="605" w:type="dxa"/>
            <w:shd w:val="clear" w:color="auto" w:fill="auto"/>
            <w:tcMar>
              <w:left w:w="0" w:type="dxa"/>
              <w:right w:w="0" w:type="dxa"/>
            </w:tcMar>
            <w:vAlign w:val="center"/>
          </w:tcPr>
          <w:p w:rsidR="007A4AA9" w:rsidRPr="00996E65" w:rsidRDefault="007A4AA9" w:rsidP="00821A05">
            <w:pPr>
              <w:jc w:val="center"/>
              <w:rPr>
                <w:b/>
              </w:rPr>
            </w:pPr>
            <w:r w:rsidRPr="00996E65">
              <w:rPr>
                <w:b/>
              </w:rPr>
              <w:t>24</w:t>
            </w:r>
          </w:p>
        </w:tc>
      </w:tr>
      <w:tr w:rsidR="007A4AA9" w:rsidRPr="006726D1" w:rsidTr="00821A05">
        <w:trPr>
          <w:jc w:val="center"/>
        </w:trPr>
        <w:tc>
          <w:tcPr>
            <w:tcW w:w="421" w:type="dxa"/>
            <w:shd w:val="clear" w:color="auto" w:fill="auto"/>
            <w:tcMar>
              <w:left w:w="0" w:type="dxa"/>
              <w:right w:w="0" w:type="dxa"/>
            </w:tcMar>
            <w:vAlign w:val="center"/>
          </w:tcPr>
          <w:p w:rsidR="007A4AA9" w:rsidRPr="006726D1" w:rsidRDefault="007A4AA9" w:rsidP="00821A05">
            <w:pPr>
              <w:jc w:val="center"/>
            </w:pPr>
            <w:r>
              <w:t>1</w:t>
            </w:r>
            <w:r w:rsidR="006B1CF9">
              <w:t>8</w:t>
            </w:r>
          </w:p>
        </w:tc>
        <w:tc>
          <w:tcPr>
            <w:tcW w:w="2453" w:type="dxa"/>
            <w:shd w:val="clear" w:color="auto" w:fill="auto"/>
            <w:tcMar>
              <w:left w:w="0" w:type="dxa"/>
              <w:right w:w="0" w:type="dxa"/>
            </w:tcMar>
            <w:vAlign w:val="center"/>
          </w:tcPr>
          <w:p w:rsidR="007A4AA9" w:rsidRPr="006726D1" w:rsidRDefault="007A4AA9" w:rsidP="00821A05">
            <w:pPr>
              <w:ind w:left="113"/>
              <w:jc w:val="left"/>
            </w:pPr>
            <w:r>
              <w:t>Компютърни науки</w:t>
            </w:r>
          </w:p>
        </w:tc>
        <w:tc>
          <w:tcPr>
            <w:tcW w:w="1249" w:type="dxa"/>
            <w:shd w:val="clear" w:color="auto" w:fill="auto"/>
            <w:tcMar>
              <w:left w:w="0" w:type="dxa"/>
              <w:right w:w="0" w:type="dxa"/>
            </w:tcMar>
            <w:vAlign w:val="center"/>
          </w:tcPr>
          <w:p w:rsidR="007A4AA9" w:rsidRPr="006F1E57" w:rsidRDefault="007A4AA9" w:rsidP="00821A05">
            <w:pPr>
              <w:jc w:val="center"/>
              <w:rPr>
                <w:b/>
                <w:i/>
              </w:rPr>
            </w:pPr>
            <w:r w:rsidRPr="00996E65">
              <w:rPr>
                <w:b/>
                <w:i/>
              </w:rPr>
              <w:t>избираем</w:t>
            </w:r>
            <w:r>
              <w:rPr>
                <w:b/>
                <w:i/>
              </w:rPr>
              <w:t xml:space="preserve"> 3</w:t>
            </w:r>
          </w:p>
        </w:tc>
        <w:tc>
          <w:tcPr>
            <w:tcW w:w="1105" w:type="dxa"/>
            <w:shd w:val="clear" w:color="auto" w:fill="auto"/>
            <w:tcMar>
              <w:left w:w="0" w:type="dxa"/>
              <w:right w:w="0" w:type="dxa"/>
            </w:tcMar>
            <w:vAlign w:val="center"/>
          </w:tcPr>
          <w:p w:rsidR="007A4AA9" w:rsidRPr="006726D1" w:rsidRDefault="007A4AA9" w:rsidP="00821A05">
            <w:pPr>
              <w:jc w:val="center"/>
            </w:pPr>
          </w:p>
        </w:tc>
        <w:tc>
          <w:tcPr>
            <w:tcW w:w="1085" w:type="dxa"/>
            <w:shd w:val="clear" w:color="auto" w:fill="auto"/>
            <w:tcMar>
              <w:left w:w="0" w:type="dxa"/>
              <w:right w:w="0" w:type="dxa"/>
            </w:tcMar>
            <w:vAlign w:val="center"/>
          </w:tcPr>
          <w:p w:rsidR="007A4AA9" w:rsidRDefault="007A4AA9" w:rsidP="00821A05">
            <w:pPr>
              <w:jc w:val="center"/>
            </w:pPr>
            <w:r w:rsidRPr="00626CCE">
              <w:t>бълг. език</w:t>
            </w:r>
          </w:p>
        </w:tc>
        <w:tc>
          <w:tcPr>
            <w:tcW w:w="1253" w:type="dxa"/>
            <w:vAlign w:val="center"/>
          </w:tcPr>
          <w:p w:rsidR="007A4AA9" w:rsidRDefault="007A4AA9" w:rsidP="00821A05">
            <w:pPr>
              <w:jc w:val="center"/>
            </w:pPr>
            <w:r w:rsidRPr="00110205">
              <w:t>математика</w:t>
            </w:r>
          </w:p>
        </w:tc>
        <w:tc>
          <w:tcPr>
            <w:tcW w:w="920" w:type="dxa"/>
            <w:shd w:val="clear" w:color="auto" w:fill="auto"/>
            <w:tcMar>
              <w:left w:w="0" w:type="dxa"/>
              <w:right w:w="0" w:type="dxa"/>
            </w:tcMar>
            <w:vAlign w:val="center"/>
          </w:tcPr>
          <w:p w:rsidR="007A4AA9" w:rsidRDefault="007A4AA9" w:rsidP="00821A05">
            <w:pPr>
              <w:jc w:val="center"/>
            </w:pPr>
          </w:p>
        </w:tc>
        <w:tc>
          <w:tcPr>
            <w:tcW w:w="1179" w:type="dxa"/>
            <w:tcBorders>
              <w:left w:val="double" w:sz="4" w:space="0" w:color="auto"/>
            </w:tcBorders>
            <w:shd w:val="clear" w:color="auto" w:fill="auto"/>
            <w:tcMar>
              <w:left w:w="0" w:type="dxa"/>
              <w:right w:w="0" w:type="dxa"/>
            </w:tcMar>
            <w:vAlign w:val="center"/>
          </w:tcPr>
          <w:p w:rsidR="007A4AA9" w:rsidRPr="00996E65" w:rsidRDefault="007A4AA9" w:rsidP="00821A05">
            <w:pPr>
              <w:jc w:val="center"/>
              <w:rPr>
                <w:b/>
              </w:rPr>
            </w:pPr>
            <w:r w:rsidRPr="00996E65">
              <w:rPr>
                <w:b/>
              </w:rPr>
              <w:t>2А+В+Г</w:t>
            </w:r>
          </w:p>
        </w:tc>
        <w:tc>
          <w:tcPr>
            <w:tcW w:w="605" w:type="dxa"/>
            <w:shd w:val="clear" w:color="auto" w:fill="auto"/>
            <w:tcMar>
              <w:left w:w="0" w:type="dxa"/>
              <w:right w:w="0" w:type="dxa"/>
            </w:tcMar>
            <w:vAlign w:val="center"/>
          </w:tcPr>
          <w:p w:rsidR="007A4AA9" w:rsidRPr="00996E65" w:rsidRDefault="007A4AA9" w:rsidP="00821A05">
            <w:pPr>
              <w:jc w:val="center"/>
              <w:rPr>
                <w:b/>
              </w:rPr>
            </w:pPr>
            <w:r w:rsidRPr="00996E65">
              <w:rPr>
                <w:b/>
              </w:rPr>
              <w:t>24</w:t>
            </w:r>
          </w:p>
        </w:tc>
      </w:tr>
      <w:tr w:rsidR="007A4AA9" w:rsidRPr="006726D1" w:rsidTr="00821A05">
        <w:trPr>
          <w:jc w:val="center"/>
        </w:trPr>
        <w:tc>
          <w:tcPr>
            <w:tcW w:w="421" w:type="dxa"/>
            <w:shd w:val="clear" w:color="auto" w:fill="auto"/>
            <w:tcMar>
              <w:left w:w="0" w:type="dxa"/>
              <w:right w:w="0" w:type="dxa"/>
            </w:tcMar>
            <w:vAlign w:val="center"/>
          </w:tcPr>
          <w:p w:rsidR="007A4AA9" w:rsidRDefault="007A4AA9" w:rsidP="00821A05">
            <w:pPr>
              <w:jc w:val="center"/>
            </w:pPr>
            <w:r>
              <w:t>1</w:t>
            </w:r>
            <w:r w:rsidR="006B1CF9">
              <w:t>9</w:t>
            </w:r>
          </w:p>
        </w:tc>
        <w:tc>
          <w:tcPr>
            <w:tcW w:w="2453" w:type="dxa"/>
            <w:shd w:val="clear" w:color="auto" w:fill="auto"/>
            <w:tcMar>
              <w:left w:w="0" w:type="dxa"/>
              <w:right w:w="0" w:type="dxa"/>
            </w:tcMar>
            <w:vAlign w:val="center"/>
          </w:tcPr>
          <w:p w:rsidR="007A4AA9" w:rsidRPr="006726D1" w:rsidRDefault="007A4AA9" w:rsidP="00821A05">
            <w:pPr>
              <w:ind w:left="113"/>
              <w:jc w:val="left"/>
            </w:pPr>
            <w:r w:rsidRPr="006726D1">
              <w:t>Информатика и ИТ в бизнеса</w:t>
            </w:r>
          </w:p>
        </w:tc>
        <w:tc>
          <w:tcPr>
            <w:tcW w:w="1249" w:type="dxa"/>
            <w:shd w:val="clear" w:color="auto" w:fill="auto"/>
            <w:tcMar>
              <w:left w:w="0" w:type="dxa"/>
              <w:right w:w="0" w:type="dxa"/>
            </w:tcMar>
            <w:vAlign w:val="center"/>
          </w:tcPr>
          <w:p w:rsidR="007A4AA9" w:rsidRDefault="007A4AA9" w:rsidP="00821A05">
            <w:pPr>
              <w:jc w:val="center"/>
            </w:pPr>
            <w:r w:rsidRPr="008F6899">
              <w:rPr>
                <w:b/>
                <w:i/>
              </w:rPr>
              <w:t xml:space="preserve">избираем </w:t>
            </w:r>
            <w:r>
              <w:rPr>
                <w:b/>
                <w:i/>
              </w:rPr>
              <w:t>3</w:t>
            </w:r>
          </w:p>
        </w:tc>
        <w:tc>
          <w:tcPr>
            <w:tcW w:w="1105" w:type="dxa"/>
            <w:shd w:val="clear" w:color="auto" w:fill="auto"/>
            <w:tcMar>
              <w:left w:w="0" w:type="dxa"/>
              <w:right w:w="0" w:type="dxa"/>
            </w:tcMar>
            <w:vAlign w:val="center"/>
          </w:tcPr>
          <w:p w:rsidR="007A4AA9" w:rsidRPr="006726D1" w:rsidRDefault="007A4AA9" w:rsidP="00821A05">
            <w:pPr>
              <w:jc w:val="center"/>
            </w:pPr>
          </w:p>
        </w:tc>
        <w:tc>
          <w:tcPr>
            <w:tcW w:w="1085" w:type="dxa"/>
            <w:shd w:val="clear" w:color="auto" w:fill="auto"/>
            <w:tcMar>
              <w:left w:w="0" w:type="dxa"/>
              <w:right w:w="0" w:type="dxa"/>
            </w:tcMar>
            <w:vAlign w:val="center"/>
          </w:tcPr>
          <w:p w:rsidR="007A4AA9" w:rsidRDefault="007A4AA9" w:rsidP="00821A05">
            <w:pPr>
              <w:jc w:val="center"/>
            </w:pPr>
            <w:r w:rsidRPr="00626CCE">
              <w:t>бълг. език</w:t>
            </w:r>
          </w:p>
        </w:tc>
        <w:tc>
          <w:tcPr>
            <w:tcW w:w="1253" w:type="dxa"/>
            <w:vAlign w:val="center"/>
          </w:tcPr>
          <w:p w:rsidR="007A4AA9" w:rsidRDefault="007A4AA9" w:rsidP="00821A05">
            <w:pPr>
              <w:jc w:val="center"/>
            </w:pPr>
            <w:r w:rsidRPr="00110205">
              <w:t>математика</w:t>
            </w:r>
          </w:p>
        </w:tc>
        <w:tc>
          <w:tcPr>
            <w:tcW w:w="920" w:type="dxa"/>
            <w:shd w:val="clear" w:color="auto" w:fill="auto"/>
            <w:tcMar>
              <w:left w:w="0" w:type="dxa"/>
              <w:right w:w="0" w:type="dxa"/>
            </w:tcMar>
            <w:vAlign w:val="center"/>
          </w:tcPr>
          <w:p w:rsidR="007A4AA9" w:rsidRDefault="007A4AA9" w:rsidP="00821A05">
            <w:pPr>
              <w:jc w:val="center"/>
            </w:pPr>
          </w:p>
        </w:tc>
        <w:tc>
          <w:tcPr>
            <w:tcW w:w="1179" w:type="dxa"/>
            <w:tcBorders>
              <w:left w:val="double" w:sz="4" w:space="0" w:color="auto"/>
            </w:tcBorders>
            <w:shd w:val="clear" w:color="auto" w:fill="auto"/>
            <w:tcMar>
              <w:left w:w="0" w:type="dxa"/>
              <w:right w:w="0" w:type="dxa"/>
            </w:tcMar>
            <w:vAlign w:val="center"/>
          </w:tcPr>
          <w:p w:rsidR="007A4AA9" w:rsidRPr="00996E65" w:rsidRDefault="007A4AA9" w:rsidP="00821A05">
            <w:pPr>
              <w:jc w:val="center"/>
              <w:rPr>
                <w:b/>
              </w:rPr>
            </w:pPr>
            <w:r w:rsidRPr="00996E65">
              <w:rPr>
                <w:b/>
              </w:rPr>
              <w:t>2А+В+Г</w:t>
            </w:r>
          </w:p>
        </w:tc>
        <w:tc>
          <w:tcPr>
            <w:tcW w:w="605" w:type="dxa"/>
            <w:shd w:val="clear" w:color="auto" w:fill="auto"/>
            <w:tcMar>
              <w:left w:w="0" w:type="dxa"/>
              <w:right w:w="0" w:type="dxa"/>
            </w:tcMar>
            <w:vAlign w:val="center"/>
          </w:tcPr>
          <w:p w:rsidR="007A4AA9" w:rsidRPr="00996E65" w:rsidRDefault="007A4AA9" w:rsidP="00821A05">
            <w:pPr>
              <w:jc w:val="center"/>
              <w:rPr>
                <w:b/>
              </w:rPr>
            </w:pPr>
            <w:r w:rsidRPr="00996E65">
              <w:rPr>
                <w:b/>
              </w:rPr>
              <w:t>24</w:t>
            </w:r>
          </w:p>
        </w:tc>
      </w:tr>
      <w:tr w:rsidR="007A4AA9" w:rsidRPr="006726D1" w:rsidTr="00821A05">
        <w:trPr>
          <w:jc w:val="center"/>
        </w:trPr>
        <w:tc>
          <w:tcPr>
            <w:tcW w:w="421" w:type="dxa"/>
            <w:shd w:val="clear" w:color="auto" w:fill="auto"/>
            <w:tcMar>
              <w:left w:w="0" w:type="dxa"/>
              <w:right w:w="0" w:type="dxa"/>
            </w:tcMar>
            <w:vAlign w:val="center"/>
          </w:tcPr>
          <w:p w:rsidR="007A4AA9" w:rsidRPr="001D0374" w:rsidRDefault="006B1CF9" w:rsidP="00821A05">
            <w:pPr>
              <w:jc w:val="center"/>
            </w:pPr>
            <w:r>
              <w:t>20</w:t>
            </w:r>
          </w:p>
        </w:tc>
        <w:tc>
          <w:tcPr>
            <w:tcW w:w="2453" w:type="dxa"/>
            <w:shd w:val="clear" w:color="auto" w:fill="auto"/>
            <w:tcMar>
              <w:left w:w="0" w:type="dxa"/>
              <w:right w:w="0" w:type="dxa"/>
            </w:tcMar>
            <w:vAlign w:val="center"/>
          </w:tcPr>
          <w:p w:rsidR="007A4AA9" w:rsidRPr="006726D1" w:rsidRDefault="007A4AA9" w:rsidP="00821A05">
            <w:pPr>
              <w:ind w:left="113"/>
              <w:jc w:val="left"/>
            </w:pPr>
            <w:r>
              <w:t>Педагогика на обучението по м</w:t>
            </w:r>
            <w:r w:rsidRPr="006726D1">
              <w:t>атематика и</w:t>
            </w:r>
          </w:p>
          <w:p w:rsidR="007A4AA9" w:rsidRPr="006726D1" w:rsidRDefault="007A4AA9" w:rsidP="00821A05">
            <w:pPr>
              <w:ind w:left="113"/>
              <w:jc w:val="left"/>
            </w:pPr>
            <w:r w:rsidRPr="006726D1">
              <w:t>информатика</w:t>
            </w:r>
          </w:p>
        </w:tc>
        <w:tc>
          <w:tcPr>
            <w:tcW w:w="1249" w:type="dxa"/>
            <w:shd w:val="clear" w:color="auto" w:fill="auto"/>
            <w:tcMar>
              <w:left w:w="0" w:type="dxa"/>
              <w:right w:w="0" w:type="dxa"/>
            </w:tcMar>
            <w:vAlign w:val="center"/>
          </w:tcPr>
          <w:p w:rsidR="007A4AA9" w:rsidRDefault="007A4AA9" w:rsidP="00821A05">
            <w:pPr>
              <w:jc w:val="center"/>
            </w:pPr>
            <w:r w:rsidRPr="008F6899">
              <w:rPr>
                <w:b/>
                <w:i/>
              </w:rPr>
              <w:t xml:space="preserve">избираем </w:t>
            </w:r>
            <w:r>
              <w:rPr>
                <w:b/>
                <w:i/>
              </w:rPr>
              <w:t>3</w:t>
            </w:r>
          </w:p>
        </w:tc>
        <w:tc>
          <w:tcPr>
            <w:tcW w:w="1105" w:type="dxa"/>
            <w:shd w:val="clear" w:color="auto" w:fill="auto"/>
            <w:tcMar>
              <w:left w:w="0" w:type="dxa"/>
              <w:right w:w="0" w:type="dxa"/>
            </w:tcMar>
            <w:vAlign w:val="center"/>
          </w:tcPr>
          <w:p w:rsidR="007A4AA9" w:rsidRPr="006726D1" w:rsidRDefault="007A4AA9" w:rsidP="00821A05">
            <w:pPr>
              <w:jc w:val="center"/>
            </w:pPr>
          </w:p>
        </w:tc>
        <w:tc>
          <w:tcPr>
            <w:tcW w:w="1085" w:type="dxa"/>
            <w:shd w:val="clear" w:color="auto" w:fill="auto"/>
            <w:tcMar>
              <w:left w:w="0" w:type="dxa"/>
              <w:right w:w="0" w:type="dxa"/>
            </w:tcMar>
            <w:vAlign w:val="center"/>
          </w:tcPr>
          <w:p w:rsidR="007A4AA9" w:rsidRDefault="007A4AA9" w:rsidP="00821A05">
            <w:pPr>
              <w:jc w:val="center"/>
            </w:pPr>
            <w:r w:rsidRPr="00626CCE">
              <w:t>бълг. език</w:t>
            </w:r>
          </w:p>
        </w:tc>
        <w:tc>
          <w:tcPr>
            <w:tcW w:w="1253" w:type="dxa"/>
            <w:vAlign w:val="center"/>
          </w:tcPr>
          <w:p w:rsidR="007A4AA9" w:rsidRDefault="007A4AA9" w:rsidP="00821A05">
            <w:pPr>
              <w:jc w:val="center"/>
            </w:pPr>
            <w:r w:rsidRPr="00110205">
              <w:t>математика</w:t>
            </w:r>
          </w:p>
        </w:tc>
        <w:tc>
          <w:tcPr>
            <w:tcW w:w="920" w:type="dxa"/>
            <w:shd w:val="clear" w:color="auto" w:fill="auto"/>
            <w:tcMar>
              <w:left w:w="0" w:type="dxa"/>
              <w:right w:w="0" w:type="dxa"/>
            </w:tcMar>
            <w:vAlign w:val="center"/>
          </w:tcPr>
          <w:p w:rsidR="007A4AA9" w:rsidRDefault="007A4AA9" w:rsidP="00821A05">
            <w:pPr>
              <w:jc w:val="center"/>
            </w:pPr>
          </w:p>
        </w:tc>
        <w:tc>
          <w:tcPr>
            <w:tcW w:w="1179" w:type="dxa"/>
            <w:tcBorders>
              <w:left w:val="double" w:sz="4" w:space="0" w:color="auto"/>
            </w:tcBorders>
            <w:shd w:val="clear" w:color="auto" w:fill="auto"/>
            <w:tcMar>
              <w:left w:w="0" w:type="dxa"/>
              <w:right w:w="0" w:type="dxa"/>
            </w:tcMar>
            <w:vAlign w:val="center"/>
          </w:tcPr>
          <w:p w:rsidR="007A4AA9" w:rsidRPr="00996E65" w:rsidRDefault="007A4AA9" w:rsidP="00821A05">
            <w:pPr>
              <w:jc w:val="center"/>
              <w:rPr>
                <w:b/>
              </w:rPr>
            </w:pPr>
            <w:r w:rsidRPr="00996E65">
              <w:rPr>
                <w:b/>
              </w:rPr>
              <w:t>2А+В+Г</w:t>
            </w:r>
          </w:p>
        </w:tc>
        <w:tc>
          <w:tcPr>
            <w:tcW w:w="605" w:type="dxa"/>
            <w:shd w:val="clear" w:color="auto" w:fill="auto"/>
            <w:tcMar>
              <w:left w:w="0" w:type="dxa"/>
              <w:right w:w="0" w:type="dxa"/>
            </w:tcMar>
            <w:vAlign w:val="center"/>
          </w:tcPr>
          <w:p w:rsidR="007A4AA9" w:rsidRPr="00996E65" w:rsidRDefault="007A4AA9" w:rsidP="00821A05">
            <w:pPr>
              <w:jc w:val="center"/>
              <w:rPr>
                <w:b/>
              </w:rPr>
            </w:pPr>
            <w:r w:rsidRPr="00996E65">
              <w:rPr>
                <w:b/>
              </w:rPr>
              <w:t>24</w:t>
            </w:r>
          </w:p>
        </w:tc>
      </w:tr>
      <w:tr w:rsidR="007A4AA9" w:rsidRPr="006726D1" w:rsidTr="00821A05">
        <w:trPr>
          <w:jc w:val="center"/>
        </w:trPr>
        <w:tc>
          <w:tcPr>
            <w:tcW w:w="421" w:type="dxa"/>
            <w:shd w:val="clear" w:color="auto" w:fill="auto"/>
            <w:tcMar>
              <w:left w:w="0" w:type="dxa"/>
              <w:right w:w="0" w:type="dxa"/>
            </w:tcMar>
            <w:vAlign w:val="center"/>
          </w:tcPr>
          <w:p w:rsidR="007A4AA9" w:rsidRPr="006726D1" w:rsidRDefault="006B1CF9" w:rsidP="00821A05">
            <w:pPr>
              <w:jc w:val="center"/>
            </w:pPr>
            <w:r>
              <w:t>21</w:t>
            </w:r>
          </w:p>
        </w:tc>
        <w:tc>
          <w:tcPr>
            <w:tcW w:w="2453" w:type="dxa"/>
            <w:shd w:val="clear" w:color="auto" w:fill="auto"/>
            <w:tcMar>
              <w:left w:w="0" w:type="dxa"/>
              <w:right w:w="0" w:type="dxa"/>
            </w:tcMar>
            <w:vAlign w:val="center"/>
          </w:tcPr>
          <w:p w:rsidR="007A4AA9" w:rsidRPr="001D0374" w:rsidRDefault="007A4AA9" w:rsidP="00821A05">
            <w:pPr>
              <w:ind w:left="113"/>
              <w:jc w:val="left"/>
            </w:pPr>
            <w:r w:rsidRPr="001D0374">
              <w:t>Финансова математика</w:t>
            </w:r>
          </w:p>
        </w:tc>
        <w:tc>
          <w:tcPr>
            <w:tcW w:w="1249" w:type="dxa"/>
            <w:shd w:val="clear" w:color="auto" w:fill="auto"/>
            <w:tcMar>
              <w:left w:w="0" w:type="dxa"/>
              <w:right w:w="0" w:type="dxa"/>
            </w:tcMar>
            <w:vAlign w:val="center"/>
          </w:tcPr>
          <w:p w:rsidR="007A4AA9" w:rsidRPr="001D0374" w:rsidRDefault="007A4AA9" w:rsidP="00821A05">
            <w:pPr>
              <w:jc w:val="center"/>
              <w:rPr>
                <w:b/>
                <w:i/>
              </w:rPr>
            </w:pPr>
            <w:r w:rsidRPr="00017E81">
              <w:rPr>
                <w:b/>
              </w:rPr>
              <w:t>ЕПИ</w:t>
            </w:r>
            <w:r w:rsidRPr="001D0374">
              <w:t xml:space="preserve"> (мат. или </w:t>
            </w:r>
            <w:r w:rsidRPr="001D0374">
              <w:br/>
              <w:t>инф.)</w:t>
            </w:r>
          </w:p>
        </w:tc>
        <w:tc>
          <w:tcPr>
            <w:tcW w:w="1105" w:type="dxa"/>
            <w:shd w:val="clear" w:color="auto" w:fill="auto"/>
            <w:tcMar>
              <w:left w:w="0" w:type="dxa"/>
              <w:right w:w="0" w:type="dxa"/>
            </w:tcMar>
            <w:vAlign w:val="center"/>
          </w:tcPr>
          <w:p w:rsidR="007A4AA9" w:rsidRPr="001D0374" w:rsidRDefault="007A4AA9" w:rsidP="00821A05">
            <w:pPr>
              <w:jc w:val="center"/>
            </w:pPr>
          </w:p>
        </w:tc>
        <w:tc>
          <w:tcPr>
            <w:tcW w:w="1085" w:type="dxa"/>
            <w:shd w:val="clear" w:color="auto" w:fill="auto"/>
            <w:tcMar>
              <w:left w:w="0" w:type="dxa"/>
              <w:right w:w="0" w:type="dxa"/>
            </w:tcMar>
            <w:vAlign w:val="center"/>
          </w:tcPr>
          <w:p w:rsidR="007A4AA9" w:rsidRPr="001D0374" w:rsidRDefault="007A4AA9" w:rsidP="00821A05">
            <w:pPr>
              <w:jc w:val="center"/>
            </w:pPr>
            <w:r w:rsidRPr="00626CCE">
              <w:t>бълг. език</w:t>
            </w:r>
          </w:p>
        </w:tc>
        <w:tc>
          <w:tcPr>
            <w:tcW w:w="1253" w:type="dxa"/>
            <w:vAlign w:val="center"/>
          </w:tcPr>
          <w:p w:rsidR="007A4AA9" w:rsidRPr="001D0374" w:rsidRDefault="007A4AA9" w:rsidP="00821A05">
            <w:pPr>
              <w:jc w:val="center"/>
            </w:pPr>
            <w:r w:rsidRPr="001D0374">
              <w:t>математика</w:t>
            </w:r>
          </w:p>
        </w:tc>
        <w:tc>
          <w:tcPr>
            <w:tcW w:w="920" w:type="dxa"/>
            <w:shd w:val="clear" w:color="auto" w:fill="auto"/>
            <w:tcMar>
              <w:left w:w="0" w:type="dxa"/>
              <w:right w:w="0" w:type="dxa"/>
            </w:tcMar>
            <w:vAlign w:val="center"/>
          </w:tcPr>
          <w:p w:rsidR="007A4AA9" w:rsidRPr="001D0374" w:rsidRDefault="007A4AA9" w:rsidP="00821A05">
            <w:pPr>
              <w:jc w:val="center"/>
            </w:pPr>
            <w:r w:rsidRPr="001D0374">
              <w:t>чужд език</w:t>
            </w:r>
          </w:p>
        </w:tc>
        <w:tc>
          <w:tcPr>
            <w:tcW w:w="1179" w:type="dxa"/>
            <w:tcBorders>
              <w:left w:val="double" w:sz="4" w:space="0" w:color="auto"/>
            </w:tcBorders>
            <w:shd w:val="clear" w:color="auto" w:fill="auto"/>
            <w:tcMar>
              <w:left w:w="0" w:type="dxa"/>
              <w:right w:w="0" w:type="dxa"/>
            </w:tcMar>
            <w:vAlign w:val="center"/>
          </w:tcPr>
          <w:p w:rsidR="007A4AA9" w:rsidRPr="001D0374" w:rsidRDefault="007A4AA9" w:rsidP="00821A05">
            <w:pPr>
              <w:jc w:val="center"/>
              <w:rPr>
                <w:b/>
              </w:rPr>
            </w:pPr>
            <w:r w:rsidRPr="001D0374">
              <w:rPr>
                <w:b/>
              </w:rPr>
              <w:t>2А+В+Г</w:t>
            </w:r>
            <w:r>
              <w:rPr>
                <w:b/>
              </w:rPr>
              <w:t>+Д</w:t>
            </w:r>
          </w:p>
        </w:tc>
        <w:tc>
          <w:tcPr>
            <w:tcW w:w="605" w:type="dxa"/>
            <w:shd w:val="clear" w:color="auto" w:fill="auto"/>
            <w:tcMar>
              <w:left w:w="0" w:type="dxa"/>
              <w:right w:w="0" w:type="dxa"/>
            </w:tcMar>
            <w:vAlign w:val="center"/>
          </w:tcPr>
          <w:p w:rsidR="007A4AA9" w:rsidRPr="00682837" w:rsidRDefault="007A4AA9" w:rsidP="00821A05">
            <w:pPr>
              <w:jc w:val="center"/>
              <w:rPr>
                <w:b/>
                <w:lang w:val="en-US"/>
              </w:rPr>
            </w:pPr>
            <w:r>
              <w:rPr>
                <w:b/>
                <w:lang w:val="en-US"/>
              </w:rPr>
              <w:t>30</w:t>
            </w:r>
          </w:p>
        </w:tc>
      </w:tr>
      <w:tr w:rsidR="007A4AA9" w:rsidRPr="006726D1" w:rsidTr="00821A05">
        <w:trPr>
          <w:jc w:val="center"/>
        </w:trPr>
        <w:tc>
          <w:tcPr>
            <w:tcW w:w="421" w:type="dxa"/>
            <w:shd w:val="clear" w:color="auto" w:fill="auto"/>
            <w:tcMar>
              <w:left w:w="0" w:type="dxa"/>
              <w:right w:w="0" w:type="dxa"/>
            </w:tcMar>
            <w:vAlign w:val="center"/>
          </w:tcPr>
          <w:p w:rsidR="007A4AA9" w:rsidRPr="006726D1" w:rsidRDefault="007A4AA9" w:rsidP="00821A05">
            <w:pPr>
              <w:jc w:val="center"/>
            </w:pPr>
            <w:r>
              <w:t>2</w:t>
            </w:r>
            <w:r w:rsidR="006B1CF9">
              <w:t>2</w:t>
            </w:r>
          </w:p>
        </w:tc>
        <w:tc>
          <w:tcPr>
            <w:tcW w:w="2453" w:type="dxa"/>
            <w:shd w:val="clear" w:color="auto" w:fill="auto"/>
            <w:tcMar>
              <w:left w:w="0" w:type="dxa"/>
              <w:right w:w="0" w:type="dxa"/>
            </w:tcMar>
            <w:vAlign w:val="center"/>
          </w:tcPr>
          <w:p w:rsidR="007A4AA9" w:rsidRPr="006726D1" w:rsidRDefault="007A4AA9" w:rsidP="00821A05">
            <w:pPr>
              <w:ind w:left="113"/>
              <w:jc w:val="left"/>
            </w:pPr>
            <w:r>
              <w:t>Педагогика на обучението по б</w:t>
            </w:r>
            <w:r w:rsidRPr="006726D1">
              <w:t>ългарски език и чужд език</w:t>
            </w:r>
          </w:p>
        </w:tc>
        <w:tc>
          <w:tcPr>
            <w:tcW w:w="1249" w:type="dxa"/>
            <w:shd w:val="clear" w:color="auto" w:fill="auto"/>
            <w:tcMar>
              <w:left w:w="0" w:type="dxa"/>
              <w:right w:w="0" w:type="dxa"/>
            </w:tcMar>
            <w:vAlign w:val="center"/>
          </w:tcPr>
          <w:p w:rsidR="007A4AA9" w:rsidRPr="006726D1" w:rsidRDefault="007A4AA9" w:rsidP="00821A05">
            <w:pPr>
              <w:jc w:val="center"/>
            </w:pPr>
            <w:r w:rsidRPr="00017E81">
              <w:rPr>
                <w:b/>
              </w:rPr>
              <w:t>ЕПИ</w:t>
            </w:r>
            <w:r>
              <w:t xml:space="preserve"> (</w:t>
            </w:r>
            <w:r w:rsidRPr="006726D1">
              <w:t>БЕ</w:t>
            </w:r>
            <w:r>
              <w:t>)</w:t>
            </w:r>
            <w:r w:rsidRPr="006726D1">
              <w:t xml:space="preserve"> или </w:t>
            </w:r>
            <w:r>
              <w:br/>
            </w:r>
            <w:r w:rsidRPr="00D77951">
              <w:t>английски</w:t>
            </w:r>
            <w:r>
              <w:t>,</w:t>
            </w:r>
            <w:r w:rsidRPr="00D77951">
              <w:t xml:space="preserve"> </w:t>
            </w:r>
            <w:r>
              <w:t xml:space="preserve">френски или румънски </w:t>
            </w:r>
            <w:r w:rsidRPr="00D77951">
              <w:t>език</w:t>
            </w:r>
          </w:p>
        </w:tc>
        <w:tc>
          <w:tcPr>
            <w:tcW w:w="1105" w:type="dxa"/>
            <w:shd w:val="clear" w:color="auto" w:fill="auto"/>
            <w:tcMar>
              <w:left w:w="0" w:type="dxa"/>
              <w:right w:w="0" w:type="dxa"/>
            </w:tcMar>
            <w:vAlign w:val="center"/>
          </w:tcPr>
          <w:p w:rsidR="007A4AA9" w:rsidRPr="006726D1" w:rsidRDefault="007A4AA9" w:rsidP="00821A05">
            <w:pPr>
              <w:jc w:val="center"/>
            </w:pPr>
          </w:p>
        </w:tc>
        <w:tc>
          <w:tcPr>
            <w:tcW w:w="1085" w:type="dxa"/>
            <w:shd w:val="clear" w:color="auto" w:fill="auto"/>
            <w:tcMar>
              <w:left w:w="0" w:type="dxa"/>
              <w:right w:w="0" w:type="dxa"/>
            </w:tcMar>
            <w:vAlign w:val="center"/>
          </w:tcPr>
          <w:p w:rsidR="007A4AA9" w:rsidRDefault="007A4AA9" w:rsidP="00821A05">
            <w:pPr>
              <w:jc w:val="center"/>
            </w:pPr>
            <w:r w:rsidRPr="00626CCE">
              <w:t>бълг. език</w:t>
            </w:r>
          </w:p>
        </w:tc>
        <w:tc>
          <w:tcPr>
            <w:tcW w:w="1253" w:type="dxa"/>
            <w:vAlign w:val="center"/>
          </w:tcPr>
          <w:p w:rsidR="007A4AA9" w:rsidRPr="006726D1" w:rsidRDefault="007A4AA9" w:rsidP="00821A05">
            <w:pPr>
              <w:jc w:val="center"/>
            </w:pPr>
            <w:r w:rsidRPr="006726D1">
              <w:t>чужд език</w:t>
            </w:r>
          </w:p>
        </w:tc>
        <w:tc>
          <w:tcPr>
            <w:tcW w:w="920" w:type="dxa"/>
            <w:shd w:val="clear" w:color="auto" w:fill="auto"/>
            <w:tcMar>
              <w:left w:w="0" w:type="dxa"/>
              <w:right w:w="0" w:type="dxa"/>
            </w:tcMar>
            <w:vAlign w:val="center"/>
          </w:tcPr>
          <w:p w:rsidR="007A4AA9" w:rsidRPr="006726D1" w:rsidRDefault="007A4AA9" w:rsidP="00821A05">
            <w:pPr>
              <w:jc w:val="center"/>
            </w:pPr>
          </w:p>
        </w:tc>
        <w:tc>
          <w:tcPr>
            <w:tcW w:w="1179" w:type="dxa"/>
            <w:tcBorders>
              <w:left w:val="double" w:sz="4" w:space="0" w:color="auto"/>
            </w:tcBorders>
            <w:shd w:val="clear" w:color="auto" w:fill="auto"/>
            <w:tcMar>
              <w:left w:w="0" w:type="dxa"/>
              <w:right w:w="0" w:type="dxa"/>
            </w:tcMar>
            <w:vAlign w:val="center"/>
          </w:tcPr>
          <w:p w:rsidR="007A4AA9" w:rsidRPr="00996E65" w:rsidRDefault="007A4AA9" w:rsidP="00821A05">
            <w:pPr>
              <w:jc w:val="center"/>
              <w:rPr>
                <w:b/>
              </w:rPr>
            </w:pPr>
            <w:r w:rsidRPr="00996E65">
              <w:rPr>
                <w:b/>
              </w:rPr>
              <w:t>2А+В+Г</w:t>
            </w:r>
          </w:p>
        </w:tc>
        <w:tc>
          <w:tcPr>
            <w:tcW w:w="605" w:type="dxa"/>
            <w:shd w:val="clear" w:color="auto" w:fill="auto"/>
            <w:tcMar>
              <w:left w:w="0" w:type="dxa"/>
              <w:right w:w="0" w:type="dxa"/>
            </w:tcMar>
            <w:vAlign w:val="center"/>
          </w:tcPr>
          <w:p w:rsidR="007A4AA9" w:rsidRPr="00996E65" w:rsidRDefault="007A4AA9" w:rsidP="00821A05">
            <w:pPr>
              <w:jc w:val="center"/>
              <w:rPr>
                <w:b/>
              </w:rPr>
            </w:pPr>
            <w:r w:rsidRPr="00996E65">
              <w:rPr>
                <w:b/>
              </w:rPr>
              <w:t>24</w:t>
            </w:r>
          </w:p>
        </w:tc>
      </w:tr>
      <w:tr w:rsidR="007A4AA9" w:rsidRPr="006726D1" w:rsidTr="00821A05">
        <w:trPr>
          <w:jc w:val="center"/>
        </w:trPr>
        <w:tc>
          <w:tcPr>
            <w:tcW w:w="421" w:type="dxa"/>
            <w:shd w:val="clear" w:color="auto" w:fill="auto"/>
            <w:tcMar>
              <w:left w:w="0" w:type="dxa"/>
              <w:right w:w="0" w:type="dxa"/>
            </w:tcMar>
            <w:vAlign w:val="center"/>
          </w:tcPr>
          <w:p w:rsidR="007A4AA9" w:rsidRPr="006726D1" w:rsidRDefault="007A4AA9" w:rsidP="00821A05">
            <w:pPr>
              <w:jc w:val="center"/>
            </w:pPr>
            <w:r>
              <w:t>2</w:t>
            </w:r>
            <w:r w:rsidR="006B1CF9">
              <w:t>3</w:t>
            </w:r>
          </w:p>
        </w:tc>
        <w:tc>
          <w:tcPr>
            <w:tcW w:w="2453" w:type="dxa"/>
            <w:shd w:val="clear" w:color="auto" w:fill="auto"/>
            <w:tcMar>
              <w:left w:w="0" w:type="dxa"/>
              <w:right w:w="0" w:type="dxa"/>
            </w:tcMar>
            <w:vAlign w:val="center"/>
          </w:tcPr>
          <w:p w:rsidR="007A4AA9" w:rsidRPr="006726D1" w:rsidRDefault="007A4AA9" w:rsidP="00821A05">
            <w:pPr>
              <w:ind w:left="113"/>
              <w:jc w:val="left"/>
            </w:pPr>
            <w:r>
              <w:t>Педагогика на обучението по ф</w:t>
            </w:r>
            <w:r w:rsidRPr="006726D1">
              <w:t>изика и информатика</w:t>
            </w:r>
          </w:p>
        </w:tc>
        <w:tc>
          <w:tcPr>
            <w:tcW w:w="1249" w:type="dxa"/>
            <w:shd w:val="clear" w:color="auto" w:fill="auto"/>
            <w:tcMar>
              <w:left w:w="0" w:type="dxa"/>
              <w:right w:w="0" w:type="dxa"/>
            </w:tcMar>
            <w:vAlign w:val="center"/>
          </w:tcPr>
          <w:p w:rsidR="007A4AA9" w:rsidRPr="006726D1" w:rsidRDefault="007A4AA9" w:rsidP="00821A05">
            <w:pPr>
              <w:jc w:val="center"/>
            </w:pPr>
            <w:r w:rsidRPr="00996E65">
              <w:rPr>
                <w:b/>
                <w:i/>
              </w:rPr>
              <w:t>избираем</w:t>
            </w:r>
            <w:r>
              <w:rPr>
                <w:b/>
                <w:i/>
              </w:rPr>
              <w:t xml:space="preserve"> 3</w:t>
            </w:r>
          </w:p>
        </w:tc>
        <w:tc>
          <w:tcPr>
            <w:tcW w:w="1105" w:type="dxa"/>
            <w:shd w:val="clear" w:color="auto" w:fill="auto"/>
            <w:tcMar>
              <w:left w:w="0" w:type="dxa"/>
              <w:right w:w="0" w:type="dxa"/>
            </w:tcMar>
            <w:vAlign w:val="center"/>
          </w:tcPr>
          <w:p w:rsidR="007A4AA9" w:rsidRPr="006726D1" w:rsidRDefault="007A4AA9" w:rsidP="00821A05">
            <w:pPr>
              <w:jc w:val="center"/>
            </w:pPr>
          </w:p>
        </w:tc>
        <w:tc>
          <w:tcPr>
            <w:tcW w:w="1085" w:type="dxa"/>
            <w:shd w:val="clear" w:color="auto" w:fill="auto"/>
            <w:tcMar>
              <w:left w:w="0" w:type="dxa"/>
              <w:right w:w="0" w:type="dxa"/>
            </w:tcMar>
            <w:vAlign w:val="center"/>
          </w:tcPr>
          <w:p w:rsidR="007A4AA9" w:rsidRDefault="007A4AA9" w:rsidP="00821A05">
            <w:pPr>
              <w:jc w:val="center"/>
            </w:pPr>
            <w:r w:rsidRPr="00626CCE">
              <w:t>бълг. език</w:t>
            </w:r>
          </w:p>
        </w:tc>
        <w:tc>
          <w:tcPr>
            <w:tcW w:w="1253" w:type="dxa"/>
            <w:vAlign w:val="center"/>
          </w:tcPr>
          <w:p w:rsidR="007A4AA9" w:rsidRPr="006726D1" w:rsidRDefault="007A4AA9" w:rsidP="00821A05">
            <w:pPr>
              <w:jc w:val="center"/>
            </w:pPr>
            <w:r w:rsidRPr="006726D1">
              <w:t>физика</w:t>
            </w:r>
          </w:p>
        </w:tc>
        <w:tc>
          <w:tcPr>
            <w:tcW w:w="920" w:type="dxa"/>
            <w:shd w:val="clear" w:color="auto" w:fill="auto"/>
            <w:tcMar>
              <w:left w:w="0" w:type="dxa"/>
              <w:right w:w="0" w:type="dxa"/>
            </w:tcMar>
            <w:vAlign w:val="center"/>
          </w:tcPr>
          <w:p w:rsidR="007A4AA9" w:rsidRPr="006726D1" w:rsidRDefault="007A4AA9" w:rsidP="00821A05">
            <w:pPr>
              <w:jc w:val="center"/>
            </w:pPr>
            <w:r>
              <w:t>м</w:t>
            </w:r>
            <w:r w:rsidRPr="00110205">
              <w:t>атема</w:t>
            </w:r>
            <w:r>
              <w:softHyphen/>
            </w:r>
            <w:r w:rsidRPr="00110205">
              <w:t>тика</w:t>
            </w:r>
          </w:p>
        </w:tc>
        <w:tc>
          <w:tcPr>
            <w:tcW w:w="1179" w:type="dxa"/>
            <w:tcBorders>
              <w:left w:val="double" w:sz="4" w:space="0" w:color="auto"/>
            </w:tcBorders>
            <w:shd w:val="clear" w:color="auto" w:fill="auto"/>
            <w:tcMar>
              <w:left w:w="0" w:type="dxa"/>
              <w:right w:w="0" w:type="dxa"/>
            </w:tcMar>
            <w:vAlign w:val="center"/>
          </w:tcPr>
          <w:p w:rsidR="007A4AA9" w:rsidRPr="00996E65" w:rsidRDefault="007A4AA9" w:rsidP="00821A05">
            <w:pPr>
              <w:jc w:val="center"/>
              <w:rPr>
                <w:b/>
              </w:rPr>
            </w:pPr>
            <w:r w:rsidRPr="00996E65">
              <w:rPr>
                <w:b/>
              </w:rPr>
              <w:t>2А+В+Г</w:t>
            </w:r>
            <w:r>
              <w:rPr>
                <w:b/>
              </w:rPr>
              <w:t>+Д</w:t>
            </w:r>
          </w:p>
        </w:tc>
        <w:tc>
          <w:tcPr>
            <w:tcW w:w="605" w:type="dxa"/>
            <w:shd w:val="clear" w:color="auto" w:fill="auto"/>
            <w:tcMar>
              <w:left w:w="0" w:type="dxa"/>
              <w:right w:w="0" w:type="dxa"/>
            </w:tcMar>
            <w:vAlign w:val="center"/>
          </w:tcPr>
          <w:p w:rsidR="007A4AA9" w:rsidRPr="00682837" w:rsidRDefault="007A4AA9" w:rsidP="00821A05">
            <w:pPr>
              <w:jc w:val="center"/>
              <w:rPr>
                <w:b/>
                <w:lang w:val="en-US"/>
              </w:rPr>
            </w:pPr>
            <w:r>
              <w:rPr>
                <w:b/>
                <w:lang w:val="en-US"/>
              </w:rPr>
              <w:t>30</w:t>
            </w:r>
          </w:p>
        </w:tc>
      </w:tr>
      <w:tr w:rsidR="007A4AA9" w:rsidRPr="006726D1" w:rsidTr="00821A05">
        <w:trPr>
          <w:jc w:val="center"/>
        </w:trPr>
        <w:tc>
          <w:tcPr>
            <w:tcW w:w="421" w:type="dxa"/>
            <w:shd w:val="clear" w:color="auto" w:fill="auto"/>
            <w:tcMar>
              <w:left w:w="0" w:type="dxa"/>
              <w:right w:w="0" w:type="dxa"/>
            </w:tcMar>
            <w:vAlign w:val="center"/>
          </w:tcPr>
          <w:p w:rsidR="007A4AA9" w:rsidRPr="006726D1" w:rsidRDefault="007A4AA9" w:rsidP="00821A05">
            <w:pPr>
              <w:jc w:val="center"/>
            </w:pPr>
            <w:r>
              <w:t>2</w:t>
            </w:r>
            <w:r w:rsidR="006B1CF9">
              <w:t>4</w:t>
            </w:r>
          </w:p>
        </w:tc>
        <w:tc>
          <w:tcPr>
            <w:tcW w:w="2453" w:type="dxa"/>
            <w:shd w:val="clear" w:color="auto" w:fill="auto"/>
            <w:tcMar>
              <w:left w:w="0" w:type="dxa"/>
              <w:right w:w="0" w:type="dxa"/>
            </w:tcMar>
            <w:vAlign w:val="center"/>
          </w:tcPr>
          <w:p w:rsidR="007A4AA9" w:rsidRPr="006726D1" w:rsidRDefault="007A4AA9" w:rsidP="00821A05">
            <w:pPr>
              <w:ind w:left="113"/>
              <w:jc w:val="left"/>
            </w:pPr>
            <w:r w:rsidRPr="006726D1">
              <w:t>Право</w:t>
            </w:r>
          </w:p>
        </w:tc>
        <w:tc>
          <w:tcPr>
            <w:tcW w:w="1249" w:type="dxa"/>
            <w:shd w:val="clear" w:color="auto" w:fill="auto"/>
            <w:tcMar>
              <w:left w:w="0" w:type="dxa"/>
              <w:right w:w="0" w:type="dxa"/>
            </w:tcMar>
            <w:vAlign w:val="center"/>
          </w:tcPr>
          <w:p w:rsidR="007A4AA9" w:rsidRPr="006726D1" w:rsidRDefault="007A4AA9" w:rsidP="00821A05">
            <w:pPr>
              <w:jc w:val="center"/>
            </w:pPr>
            <w:r w:rsidRPr="00017E81">
              <w:rPr>
                <w:b/>
              </w:rPr>
              <w:t>ЕПИ</w:t>
            </w:r>
            <w:r>
              <w:t xml:space="preserve"> (</w:t>
            </w:r>
            <w:r w:rsidRPr="006726D1">
              <w:t>история</w:t>
            </w:r>
            <w:r>
              <w:t>)</w:t>
            </w:r>
          </w:p>
        </w:tc>
        <w:tc>
          <w:tcPr>
            <w:tcW w:w="1105" w:type="dxa"/>
            <w:shd w:val="clear" w:color="auto" w:fill="auto"/>
            <w:tcMar>
              <w:left w:w="0" w:type="dxa"/>
              <w:right w:w="0" w:type="dxa"/>
            </w:tcMar>
            <w:vAlign w:val="center"/>
          </w:tcPr>
          <w:p w:rsidR="007A4AA9" w:rsidRPr="006726D1" w:rsidRDefault="007A4AA9" w:rsidP="00821A05">
            <w:pPr>
              <w:jc w:val="center"/>
            </w:pPr>
            <w:r w:rsidRPr="00017E81">
              <w:rPr>
                <w:b/>
              </w:rPr>
              <w:t>ЕПИ</w:t>
            </w:r>
            <w:r>
              <w:t xml:space="preserve"> (БЕ)</w:t>
            </w:r>
          </w:p>
        </w:tc>
        <w:tc>
          <w:tcPr>
            <w:tcW w:w="1085" w:type="dxa"/>
            <w:shd w:val="clear" w:color="auto" w:fill="auto"/>
            <w:tcMar>
              <w:left w:w="0" w:type="dxa"/>
              <w:right w:w="0" w:type="dxa"/>
            </w:tcMar>
            <w:vAlign w:val="center"/>
          </w:tcPr>
          <w:p w:rsidR="007A4AA9" w:rsidRDefault="007A4AA9" w:rsidP="00821A05">
            <w:pPr>
              <w:jc w:val="center"/>
            </w:pPr>
            <w:r w:rsidRPr="00626CCE">
              <w:t>бълг. език</w:t>
            </w:r>
          </w:p>
        </w:tc>
        <w:tc>
          <w:tcPr>
            <w:tcW w:w="1253" w:type="dxa"/>
            <w:vAlign w:val="center"/>
          </w:tcPr>
          <w:p w:rsidR="007A4AA9" w:rsidRPr="006726D1" w:rsidRDefault="007A4AA9" w:rsidP="00821A05">
            <w:pPr>
              <w:jc w:val="center"/>
            </w:pPr>
            <w:r w:rsidRPr="006726D1">
              <w:t>история</w:t>
            </w:r>
          </w:p>
        </w:tc>
        <w:tc>
          <w:tcPr>
            <w:tcW w:w="920" w:type="dxa"/>
            <w:shd w:val="clear" w:color="auto" w:fill="auto"/>
            <w:tcMar>
              <w:left w:w="0" w:type="dxa"/>
              <w:right w:w="0" w:type="dxa"/>
            </w:tcMar>
            <w:vAlign w:val="center"/>
          </w:tcPr>
          <w:p w:rsidR="007A4AA9" w:rsidRPr="006726D1" w:rsidRDefault="007A4AA9" w:rsidP="00821A05">
            <w:pPr>
              <w:jc w:val="center"/>
            </w:pPr>
          </w:p>
        </w:tc>
        <w:tc>
          <w:tcPr>
            <w:tcW w:w="1179" w:type="dxa"/>
            <w:tcBorders>
              <w:left w:val="double" w:sz="4" w:space="0" w:color="auto"/>
              <w:bottom w:val="double" w:sz="4" w:space="0" w:color="auto"/>
            </w:tcBorders>
            <w:shd w:val="clear" w:color="auto" w:fill="auto"/>
            <w:tcMar>
              <w:left w:w="0" w:type="dxa"/>
              <w:right w:w="0" w:type="dxa"/>
            </w:tcMar>
            <w:vAlign w:val="center"/>
          </w:tcPr>
          <w:p w:rsidR="007A4AA9" w:rsidRPr="00996E65" w:rsidRDefault="007A4AA9" w:rsidP="00821A05">
            <w:pPr>
              <w:jc w:val="center"/>
              <w:rPr>
                <w:b/>
              </w:rPr>
            </w:pPr>
            <w:r w:rsidRPr="00996E65">
              <w:rPr>
                <w:b/>
              </w:rPr>
              <w:t>2А+Б+В+Г</w:t>
            </w:r>
          </w:p>
        </w:tc>
        <w:tc>
          <w:tcPr>
            <w:tcW w:w="605" w:type="dxa"/>
            <w:tcBorders>
              <w:bottom w:val="double" w:sz="4" w:space="0" w:color="auto"/>
            </w:tcBorders>
            <w:shd w:val="clear" w:color="auto" w:fill="auto"/>
            <w:tcMar>
              <w:left w:w="0" w:type="dxa"/>
              <w:right w:w="0" w:type="dxa"/>
            </w:tcMar>
            <w:vAlign w:val="center"/>
          </w:tcPr>
          <w:p w:rsidR="007A4AA9" w:rsidRPr="00996E65" w:rsidRDefault="007A4AA9" w:rsidP="00821A05">
            <w:pPr>
              <w:jc w:val="center"/>
              <w:rPr>
                <w:b/>
              </w:rPr>
            </w:pPr>
            <w:r w:rsidRPr="00996E65">
              <w:rPr>
                <w:b/>
              </w:rPr>
              <w:t>30</w:t>
            </w:r>
          </w:p>
        </w:tc>
      </w:tr>
    </w:tbl>
    <w:p w:rsidR="007A4AA9" w:rsidRDefault="007A4AA9" w:rsidP="007A4AA9">
      <w:pPr>
        <w:spacing w:before="60" w:line="260" w:lineRule="atLeast"/>
        <w:rPr>
          <w:b/>
          <w:sz w:val="24"/>
          <w:szCs w:val="24"/>
          <w:lang w:val="en-US"/>
        </w:rPr>
      </w:pPr>
      <w:r w:rsidRPr="000C1295">
        <w:rPr>
          <w:b/>
          <w:sz w:val="24"/>
          <w:szCs w:val="24"/>
        </w:rPr>
        <w:t>Забележки:</w:t>
      </w:r>
    </w:p>
    <w:p w:rsidR="007A4AA9" w:rsidRPr="000C1295" w:rsidRDefault="007A4AA9" w:rsidP="007A4AA9">
      <w:pPr>
        <w:widowControl w:val="0"/>
        <w:tabs>
          <w:tab w:val="left" w:pos="567"/>
          <w:tab w:val="left" w:pos="900"/>
          <w:tab w:val="left" w:pos="1276"/>
        </w:tabs>
        <w:rPr>
          <w:sz w:val="24"/>
          <w:szCs w:val="24"/>
        </w:rPr>
      </w:pPr>
      <w:r w:rsidRPr="00827FCC">
        <w:rPr>
          <w:b/>
          <w:sz w:val="24"/>
          <w:szCs w:val="24"/>
          <w:lang w:val="ru-RU"/>
        </w:rPr>
        <w:tab/>
      </w:r>
      <w:r w:rsidRPr="00C9771E">
        <w:rPr>
          <w:b/>
          <w:sz w:val="24"/>
          <w:szCs w:val="24"/>
        </w:rPr>
        <w:t>1.</w:t>
      </w:r>
      <w:r w:rsidRPr="000C1295">
        <w:rPr>
          <w:sz w:val="24"/>
          <w:szCs w:val="24"/>
        </w:rPr>
        <w:t xml:space="preserve"> С “</w:t>
      </w:r>
      <w:r w:rsidRPr="000D1ACE">
        <w:rPr>
          <w:b/>
          <w:i/>
          <w:sz w:val="24"/>
          <w:szCs w:val="24"/>
        </w:rPr>
        <w:t>избираем 1</w:t>
      </w:r>
      <w:r w:rsidRPr="000C1295">
        <w:rPr>
          <w:sz w:val="24"/>
          <w:szCs w:val="24"/>
        </w:rPr>
        <w:t>”</w:t>
      </w:r>
      <w:r w:rsidRPr="000C1295">
        <w:rPr>
          <w:b/>
          <w:sz w:val="24"/>
          <w:szCs w:val="24"/>
        </w:rPr>
        <w:t xml:space="preserve"> </w:t>
      </w:r>
      <w:r w:rsidRPr="000C1295">
        <w:rPr>
          <w:sz w:val="24"/>
          <w:szCs w:val="24"/>
        </w:rPr>
        <w:t>е означен Единен приемен изпит (</w:t>
      </w:r>
      <w:r w:rsidRPr="008B5741">
        <w:rPr>
          <w:b/>
          <w:sz w:val="24"/>
          <w:szCs w:val="24"/>
        </w:rPr>
        <w:t>ЕПИ</w:t>
      </w:r>
      <w:r w:rsidRPr="000C1295">
        <w:rPr>
          <w:sz w:val="24"/>
          <w:szCs w:val="24"/>
        </w:rPr>
        <w:t xml:space="preserve">), в който е включена  специална част по: </w:t>
      </w:r>
      <w:r w:rsidRPr="000D1ACE">
        <w:rPr>
          <w:rFonts w:cs="Arial"/>
          <w:i/>
          <w:sz w:val="24"/>
          <w:szCs w:val="24"/>
        </w:rPr>
        <w:t>химия</w:t>
      </w:r>
      <w:r w:rsidRPr="001861DC">
        <w:rPr>
          <w:rFonts w:cs="Arial"/>
          <w:sz w:val="24"/>
          <w:szCs w:val="24"/>
        </w:rPr>
        <w:t xml:space="preserve">, </w:t>
      </w:r>
      <w:r w:rsidRPr="000D1ACE">
        <w:rPr>
          <w:rFonts w:cs="Arial"/>
          <w:i/>
          <w:sz w:val="24"/>
          <w:szCs w:val="24"/>
        </w:rPr>
        <w:t>биология</w:t>
      </w:r>
      <w:r w:rsidRPr="001861DC">
        <w:rPr>
          <w:rFonts w:cs="Arial"/>
          <w:sz w:val="24"/>
          <w:szCs w:val="24"/>
        </w:rPr>
        <w:t xml:space="preserve">, </w:t>
      </w:r>
      <w:r w:rsidRPr="000D1ACE">
        <w:rPr>
          <w:rFonts w:cs="Arial"/>
          <w:i/>
          <w:sz w:val="24"/>
          <w:szCs w:val="24"/>
        </w:rPr>
        <w:t>ОТП</w:t>
      </w:r>
      <w:r w:rsidRPr="000D1ACE">
        <w:rPr>
          <w:i/>
          <w:sz w:val="24"/>
          <w:szCs w:val="24"/>
        </w:rPr>
        <w:t xml:space="preserve"> по механика и техническо чертане</w:t>
      </w:r>
      <w:r>
        <w:rPr>
          <w:sz w:val="24"/>
          <w:szCs w:val="24"/>
        </w:rPr>
        <w:t>,</w:t>
      </w:r>
      <w:r w:rsidRPr="001861DC">
        <w:rPr>
          <w:sz w:val="24"/>
          <w:szCs w:val="24"/>
        </w:rPr>
        <w:t xml:space="preserve"> </w:t>
      </w:r>
      <w:r w:rsidRPr="000D1ACE">
        <w:rPr>
          <w:rFonts w:cs="Arial"/>
          <w:i/>
          <w:sz w:val="24"/>
          <w:szCs w:val="24"/>
        </w:rPr>
        <w:t>математика</w:t>
      </w:r>
      <w:r w:rsidRPr="001861DC">
        <w:rPr>
          <w:rFonts w:cs="Arial"/>
          <w:sz w:val="24"/>
          <w:szCs w:val="24"/>
        </w:rPr>
        <w:t xml:space="preserve">, </w:t>
      </w:r>
      <w:r w:rsidRPr="000D1ACE">
        <w:rPr>
          <w:rFonts w:cs="Arial"/>
          <w:i/>
          <w:sz w:val="24"/>
          <w:szCs w:val="24"/>
        </w:rPr>
        <w:t xml:space="preserve">информатика и </w:t>
      </w:r>
      <w:r w:rsidRPr="000D1ACE">
        <w:rPr>
          <w:rFonts w:cs="Arial"/>
          <w:i/>
          <w:sz w:val="24"/>
          <w:szCs w:val="24"/>
        </w:rPr>
        <w:lastRenderedPageBreak/>
        <w:t>информационни технологии</w:t>
      </w:r>
      <w:r w:rsidRPr="001861DC">
        <w:rPr>
          <w:rFonts w:cs="Arial"/>
          <w:sz w:val="24"/>
          <w:szCs w:val="24"/>
        </w:rPr>
        <w:t xml:space="preserve"> и </w:t>
      </w:r>
      <w:r w:rsidRPr="000D1ACE">
        <w:rPr>
          <w:i/>
          <w:sz w:val="24"/>
          <w:szCs w:val="24"/>
        </w:rPr>
        <w:t>български език</w:t>
      </w:r>
      <w:r>
        <w:rPr>
          <w:rFonts w:cs="Arial"/>
          <w:sz w:val="24"/>
          <w:szCs w:val="24"/>
        </w:rPr>
        <w:t xml:space="preserve">; с </w:t>
      </w:r>
      <w:r>
        <w:rPr>
          <w:sz w:val="24"/>
          <w:szCs w:val="24"/>
        </w:rPr>
        <w:t>“</w:t>
      </w:r>
      <w:r w:rsidRPr="000D1ACE">
        <w:rPr>
          <w:b/>
          <w:i/>
          <w:sz w:val="24"/>
          <w:szCs w:val="24"/>
        </w:rPr>
        <w:t>избираем 2</w:t>
      </w:r>
      <w:r w:rsidRPr="000C1295">
        <w:rPr>
          <w:sz w:val="24"/>
          <w:szCs w:val="24"/>
        </w:rPr>
        <w:t>”</w:t>
      </w:r>
      <w:r>
        <w:rPr>
          <w:b/>
          <w:sz w:val="24"/>
          <w:szCs w:val="24"/>
        </w:rPr>
        <w:t xml:space="preserve"> </w:t>
      </w:r>
      <w:r w:rsidRPr="00C70FB7">
        <w:rPr>
          <w:sz w:val="24"/>
          <w:szCs w:val="24"/>
        </w:rPr>
        <w:t>–</w:t>
      </w:r>
      <w:r>
        <w:rPr>
          <w:b/>
          <w:sz w:val="24"/>
          <w:szCs w:val="24"/>
        </w:rPr>
        <w:t xml:space="preserve"> </w:t>
      </w:r>
      <w:r w:rsidRPr="000D1ACE">
        <w:rPr>
          <w:i/>
          <w:sz w:val="24"/>
          <w:szCs w:val="24"/>
        </w:rPr>
        <w:t>икономическа география на България</w:t>
      </w:r>
      <w:r w:rsidRPr="000C1295">
        <w:rPr>
          <w:sz w:val="24"/>
          <w:szCs w:val="24"/>
        </w:rPr>
        <w:t xml:space="preserve">, </w:t>
      </w:r>
      <w:r w:rsidRPr="000D1ACE">
        <w:rPr>
          <w:i/>
          <w:sz w:val="24"/>
          <w:szCs w:val="24"/>
        </w:rPr>
        <w:t>български език</w:t>
      </w:r>
      <w:r w:rsidRPr="000C1295">
        <w:rPr>
          <w:sz w:val="24"/>
          <w:szCs w:val="24"/>
        </w:rPr>
        <w:t xml:space="preserve">, </w:t>
      </w:r>
      <w:r w:rsidRPr="000D1ACE">
        <w:rPr>
          <w:i/>
          <w:sz w:val="24"/>
          <w:szCs w:val="24"/>
        </w:rPr>
        <w:t>история на България</w:t>
      </w:r>
      <w:r w:rsidRPr="00FE2D0B">
        <w:rPr>
          <w:sz w:val="24"/>
          <w:szCs w:val="24"/>
        </w:rPr>
        <w:t xml:space="preserve">, </w:t>
      </w:r>
      <w:r w:rsidRPr="00FE2D0B">
        <w:rPr>
          <w:i/>
          <w:sz w:val="24"/>
          <w:szCs w:val="24"/>
        </w:rPr>
        <w:t>информатика и информационни технологии</w:t>
      </w:r>
      <w:r>
        <w:rPr>
          <w:sz w:val="24"/>
          <w:szCs w:val="24"/>
        </w:rPr>
        <w:t xml:space="preserve"> и</w:t>
      </w:r>
      <w:r w:rsidRPr="00923725">
        <w:rPr>
          <w:sz w:val="24"/>
          <w:szCs w:val="24"/>
        </w:rPr>
        <w:t xml:space="preserve"> </w:t>
      </w:r>
      <w:r w:rsidRPr="000D1ACE">
        <w:rPr>
          <w:i/>
          <w:sz w:val="24"/>
          <w:szCs w:val="24"/>
        </w:rPr>
        <w:t>математика</w:t>
      </w:r>
      <w:r>
        <w:rPr>
          <w:sz w:val="24"/>
          <w:szCs w:val="24"/>
        </w:rPr>
        <w:t>, а</w:t>
      </w:r>
      <w:r w:rsidRPr="000C1295">
        <w:rPr>
          <w:sz w:val="24"/>
          <w:szCs w:val="24"/>
        </w:rPr>
        <w:t xml:space="preserve"> с „</w:t>
      </w:r>
      <w:r w:rsidRPr="000D1ACE">
        <w:rPr>
          <w:b/>
          <w:i/>
          <w:sz w:val="24"/>
          <w:szCs w:val="24"/>
        </w:rPr>
        <w:t>избираем 3</w:t>
      </w:r>
      <w:r w:rsidRPr="000C1295">
        <w:rPr>
          <w:sz w:val="24"/>
          <w:szCs w:val="24"/>
        </w:rPr>
        <w:t xml:space="preserve">” </w:t>
      </w:r>
      <w:r w:rsidRPr="000C1295">
        <w:rPr>
          <w:rFonts w:cs="Arial"/>
          <w:sz w:val="24"/>
          <w:szCs w:val="24"/>
        </w:rPr>
        <w:t>–</w:t>
      </w:r>
      <w:r w:rsidRPr="000C1295">
        <w:rPr>
          <w:sz w:val="24"/>
          <w:szCs w:val="24"/>
        </w:rPr>
        <w:t xml:space="preserve"> </w:t>
      </w:r>
      <w:r w:rsidRPr="000D1ACE">
        <w:rPr>
          <w:i/>
          <w:sz w:val="24"/>
          <w:szCs w:val="24"/>
        </w:rPr>
        <w:t>ОТП по механика и техническо чертане</w:t>
      </w:r>
      <w:r w:rsidRPr="002526B7">
        <w:rPr>
          <w:sz w:val="24"/>
          <w:szCs w:val="24"/>
        </w:rPr>
        <w:t xml:space="preserve">, </w:t>
      </w:r>
      <w:r w:rsidRPr="000D1ACE">
        <w:rPr>
          <w:i/>
          <w:sz w:val="24"/>
          <w:szCs w:val="24"/>
        </w:rPr>
        <w:t>ОТП по електротехника и електроника</w:t>
      </w:r>
      <w:r w:rsidRPr="000C1295">
        <w:rPr>
          <w:sz w:val="24"/>
          <w:szCs w:val="24"/>
        </w:rPr>
        <w:t xml:space="preserve">, </w:t>
      </w:r>
      <w:r w:rsidRPr="000D1ACE">
        <w:rPr>
          <w:i/>
          <w:sz w:val="24"/>
          <w:szCs w:val="24"/>
        </w:rPr>
        <w:t>математика</w:t>
      </w:r>
      <w:r w:rsidRPr="000C1295">
        <w:rPr>
          <w:sz w:val="24"/>
          <w:szCs w:val="24"/>
        </w:rPr>
        <w:t xml:space="preserve">, </w:t>
      </w:r>
      <w:r w:rsidRPr="000D1ACE">
        <w:rPr>
          <w:i/>
          <w:sz w:val="24"/>
          <w:szCs w:val="24"/>
        </w:rPr>
        <w:t>информатика и информационни технологии</w:t>
      </w:r>
      <w:r w:rsidRPr="000C1295">
        <w:rPr>
          <w:sz w:val="24"/>
          <w:szCs w:val="24"/>
        </w:rPr>
        <w:t xml:space="preserve"> и </w:t>
      </w:r>
      <w:r w:rsidRPr="000D1ACE">
        <w:rPr>
          <w:i/>
          <w:sz w:val="24"/>
          <w:szCs w:val="24"/>
        </w:rPr>
        <w:t>български език</w:t>
      </w:r>
      <w:r>
        <w:rPr>
          <w:sz w:val="24"/>
          <w:szCs w:val="24"/>
        </w:rPr>
        <w:t>.</w:t>
      </w:r>
    </w:p>
    <w:p w:rsidR="007A4AA9" w:rsidRPr="000C1295" w:rsidRDefault="007A4AA9" w:rsidP="007A4AA9">
      <w:pPr>
        <w:tabs>
          <w:tab w:val="left" w:pos="567"/>
          <w:tab w:val="left" w:pos="900"/>
          <w:tab w:val="left" w:pos="1276"/>
        </w:tabs>
        <w:spacing w:line="260" w:lineRule="atLeast"/>
        <w:rPr>
          <w:sz w:val="24"/>
          <w:szCs w:val="24"/>
        </w:rPr>
      </w:pPr>
      <w:r w:rsidRPr="000C1295">
        <w:rPr>
          <w:sz w:val="24"/>
          <w:szCs w:val="24"/>
        </w:rPr>
        <w:tab/>
      </w:r>
      <w:r w:rsidRPr="00C9771E">
        <w:rPr>
          <w:b/>
          <w:sz w:val="24"/>
          <w:szCs w:val="24"/>
        </w:rPr>
        <w:t>2.</w:t>
      </w:r>
      <w:r w:rsidRPr="000C1295">
        <w:rPr>
          <w:sz w:val="24"/>
          <w:szCs w:val="24"/>
        </w:rPr>
        <w:t xml:space="preserve"> При подаване на документи</w:t>
      </w:r>
      <w:r w:rsidRPr="000C1295">
        <w:rPr>
          <w:sz w:val="24"/>
          <w:szCs w:val="24"/>
        </w:rPr>
        <w:softHyphen/>
        <w:t>те за кандидатстване кандидатът е длъжен да заяви, на кои от избираемите изпити ще се яви. При бало</w:t>
      </w:r>
      <w:r w:rsidRPr="000C1295">
        <w:rPr>
          <w:sz w:val="24"/>
          <w:szCs w:val="24"/>
        </w:rPr>
        <w:softHyphen/>
        <w:t>образуването се зач</w:t>
      </w:r>
      <w:r>
        <w:rPr>
          <w:sz w:val="24"/>
          <w:szCs w:val="24"/>
        </w:rPr>
        <w:t>ита</w:t>
      </w:r>
      <w:r w:rsidRPr="000C1295">
        <w:rPr>
          <w:sz w:val="24"/>
          <w:szCs w:val="24"/>
        </w:rPr>
        <w:t xml:space="preserve"> най-високата оценка.</w:t>
      </w:r>
    </w:p>
    <w:p w:rsidR="007A4AA9" w:rsidRPr="000C1295" w:rsidRDefault="007A4AA9" w:rsidP="007A4AA9">
      <w:pPr>
        <w:widowControl w:val="0"/>
        <w:tabs>
          <w:tab w:val="left" w:pos="567"/>
          <w:tab w:val="left" w:pos="900"/>
          <w:tab w:val="left" w:pos="1276"/>
        </w:tabs>
        <w:spacing w:line="260" w:lineRule="atLeast"/>
        <w:rPr>
          <w:sz w:val="24"/>
          <w:szCs w:val="24"/>
        </w:rPr>
      </w:pPr>
      <w:r w:rsidRPr="000C1295">
        <w:rPr>
          <w:sz w:val="24"/>
          <w:szCs w:val="24"/>
        </w:rPr>
        <w:tab/>
      </w:r>
      <w:r w:rsidRPr="00C9771E">
        <w:rPr>
          <w:b/>
          <w:sz w:val="24"/>
          <w:szCs w:val="24"/>
        </w:rPr>
        <w:t>3.</w:t>
      </w:r>
      <w:r w:rsidRPr="000C1295">
        <w:rPr>
          <w:sz w:val="24"/>
          <w:szCs w:val="24"/>
        </w:rPr>
        <w:t xml:space="preserve"> Под “чужд език” от дипломата се разбира оценката по езика, по който е полаган конкурсен изпит. Изключение се</w:t>
      </w:r>
      <w:r>
        <w:rPr>
          <w:sz w:val="24"/>
          <w:szCs w:val="24"/>
        </w:rPr>
        <w:t xml:space="preserve"> допуска в случая, описан в чл.</w:t>
      </w:r>
      <w:r w:rsidRPr="000C1295">
        <w:rPr>
          <w:sz w:val="24"/>
          <w:szCs w:val="24"/>
        </w:rPr>
        <w:t>1</w:t>
      </w:r>
      <w:r>
        <w:rPr>
          <w:sz w:val="24"/>
          <w:szCs w:val="24"/>
        </w:rPr>
        <w:t>5 ал.</w:t>
      </w:r>
      <w:r w:rsidRPr="000C1295">
        <w:rPr>
          <w:sz w:val="24"/>
          <w:szCs w:val="24"/>
        </w:rPr>
        <w:t xml:space="preserve">6 </w:t>
      </w:r>
      <w:r>
        <w:rPr>
          <w:sz w:val="24"/>
          <w:szCs w:val="24"/>
        </w:rPr>
        <w:t xml:space="preserve">и 7 </w:t>
      </w:r>
      <w:r w:rsidRPr="000C1295">
        <w:rPr>
          <w:sz w:val="24"/>
          <w:szCs w:val="24"/>
        </w:rPr>
        <w:t xml:space="preserve">от </w:t>
      </w:r>
      <w:r w:rsidRPr="000D1ACE">
        <w:rPr>
          <w:i/>
          <w:sz w:val="24"/>
          <w:szCs w:val="24"/>
        </w:rPr>
        <w:t>Правилата за приемане на студенти</w:t>
      </w:r>
      <w:r w:rsidRPr="000C1295">
        <w:rPr>
          <w:sz w:val="24"/>
          <w:szCs w:val="24"/>
        </w:rPr>
        <w:t>.</w:t>
      </w:r>
    </w:p>
    <w:p w:rsidR="00427E7B" w:rsidRPr="00997580" w:rsidRDefault="00427E7B" w:rsidP="00427E7B">
      <w:pPr>
        <w:tabs>
          <w:tab w:val="left" w:pos="567"/>
          <w:tab w:val="left" w:pos="900"/>
          <w:tab w:val="left" w:pos="1276"/>
        </w:tabs>
        <w:rPr>
          <w:sz w:val="24"/>
          <w:szCs w:val="24"/>
        </w:rPr>
      </w:pPr>
      <w:r>
        <w:rPr>
          <w:sz w:val="24"/>
          <w:szCs w:val="24"/>
        </w:rPr>
        <w:tab/>
      </w:r>
      <w:r w:rsidRPr="008268C2">
        <w:rPr>
          <w:b/>
          <w:sz w:val="24"/>
          <w:szCs w:val="24"/>
        </w:rPr>
        <w:t>4.</w:t>
      </w:r>
      <w:r w:rsidRPr="008268C2">
        <w:rPr>
          <w:sz w:val="24"/>
          <w:szCs w:val="24"/>
        </w:rPr>
        <w:t xml:space="preserve"> Специалности </w:t>
      </w:r>
      <w:r w:rsidRPr="008268C2">
        <w:rPr>
          <w:b/>
          <w:sz w:val="24"/>
          <w:szCs w:val="24"/>
        </w:rPr>
        <w:t>Евроатлантическа и глобал</w:t>
      </w:r>
      <w:r w:rsidRPr="008268C2">
        <w:rPr>
          <w:b/>
          <w:sz w:val="24"/>
          <w:szCs w:val="24"/>
        </w:rPr>
        <w:softHyphen/>
        <w:t>на сигурност и Сигурност за граждани и соб</w:t>
      </w:r>
      <w:r w:rsidRPr="008268C2">
        <w:rPr>
          <w:b/>
          <w:sz w:val="24"/>
          <w:szCs w:val="24"/>
        </w:rPr>
        <w:softHyphen/>
      </w:r>
      <w:r w:rsidRPr="008268C2">
        <w:rPr>
          <w:b/>
          <w:sz w:val="24"/>
          <w:szCs w:val="24"/>
        </w:rPr>
        <w:softHyphen/>
        <w:t>ственост в трансгранич</w:t>
      </w:r>
      <w:r w:rsidRPr="008268C2">
        <w:rPr>
          <w:b/>
          <w:sz w:val="24"/>
          <w:szCs w:val="24"/>
        </w:rPr>
        <w:softHyphen/>
        <w:t>на среда</w:t>
      </w:r>
      <w:r w:rsidRPr="008268C2">
        <w:rPr>
          <w:sz w:val="24"/>
          <w:szCs w:val="24"/>
        </w:rPr>
        <w:t xml:space="preserve"> са в процедура по акредитация. Документи за тях ще бъдат приемани след получаване на положителна оценка от НАОА.</w:t>
      </w:r>
    </w:p>
    <w:p w:rsidR="00BB3028" w:rsidRDefault="00BB3028" w:rsidP="00BB3028">
      <w:pPr>
        <w:jc w:val="right"/>
        <w:rPr>
          <w:rFonts w:ascii="Arial" w:hAnsi="Arial"/>
          <w:lang w:val="en-US"/>
        </w:rPr>
      </w:pPr>
    </w:p>
    <w:p w:rsidR="007A4AA9" w:rsidRPr="002F2DC4" w:rsidRDefault="007A4AA9" w:rsidP="007A4AA9">
      <w:pPr>
        <w:spacing w:before="120"/>
        <w:jc w:val="right"/>
        <w:rPr>
          <w:rFonts w:ascii="Arial" w:hAnsi="Arial"/>
        </w:rPr>
      </w:pPr>
      <w:r>
        <w:rPr>
          <w:rFonts w:ascii="Arial" w:hAnsi="Arial"/>
        </w:rPr>
        <w:t>ПРИЛОЖЕНИЕ №7</w:t>
      </w:r>
    </w:p>
    <w:p w:rsidR="007A4AA9" w:rsidRPr="008A6F29" w:rsidRDefault="007A4AA9" w:rsidP="007A4AA9">
      <w:pPr>
        <w:spacing w:before="120" w:after="120"/>
        <w:jc w:val="center"/>
        <w:rPr>
          <w:rFonts w:ascii="Arial" w:hAnsi="Arial" w:cs="Arial"/>
          <w:sz w:val="28"/>
          <w:szCs w:val="28"/>
        </w:rPr>
      </w:pPr>
      <w:r w:rsidRPr="008A6F29">
        <w:rPr>
          <w:rFonts w:ascii="Arial" w:hAnsi="Arial" w:cs="Arial"/>
          <w:b/>
          <w:sz w:val="28"/>
          <w:szCs w:val="28"/>
        </w:rPr>
        <w:t>СЪОТВЕТСТВИЕ МЕЖДУ КОНКУРСНИТЕ ИЗПИТИ В РУСЕНСКИЯ УНИВЕРСИТЕТ И ДЪРЖАВНИТЕ ЗРЕЛОСТНИ ИЗПИТИ</w:t>
      </w:r>
    </w:p>
    <w:tbl>
      <w:tblPr>
        <w:tblW w:w="9828"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25"/>
        <w:gridCol w:w="4937"/>
        <w:gridCol w:w="4266"/>
      </w:tblGrid>
      <w:tr w:rsidR="007A4AA9" w:rsidRPr="00C9771E" w:rsidTr="00821A05">
        <w:tblPrEx>
          <w:tblCellMar>
            <w:top w:w="0" w:type="dxa"/>
            <w:left w:w="0" w:type="dxa"/>
            <w:bottom w:w="0" w:type="dxa"/>
            <w:right w:w="0" w:type="dxa"/>
          </w:tblCellMar>
        </w:tblPrEx>
        <w:trPr>
          <w:cantSplit/>
          <w:trHeight w:val="567"/>
          <w:jc w:val="center"/>
        </w:trPr>
        <w:tc>
          <w:tcPr>
            <w:tcW w:w="625" w:type="dxa"/>
            <w:tcBorders>
              <w:top w:val="double" w:sz="6" w:space="0" w:color="auto"/>
              <w:bottom w:val="single" w:sz="8" w:space="0" w:color="auto"/>
            </w:tcBorders>
            <w:vAlign w:val="center"/>
          </w:tcPr>
          <w:p w:rsidR="007A4AA9" w:rsidRPr="00C9771E" w:rsidRDefault="007A4AA9" w:rsidP="00821A05">
            <w:pPr>
              <w:jc w:val="center"/>
              <w:rPr>
                <w:b/>
              </w:rPr>
            </w:pPr>
            <w:r w:rsidRPr="00C9771E">
              <w:rPr>
                <w:b/>
              </w:rPr>
              <w:t>№</w:t>
            </w:r>
          </w:p>
        </w:tc>
        <w:tc>
          <w:tcPr>
            <w:tcW w:w="4937" w:type="dxa"/>
            <w:tcBorders>
              <w:top w:val="double" w:sz="6" w:space="0" w:color="auto"/>
              <w:bottom w:val="single" w:sz="8" w:space="0" w:color="auto"/>
            </w:tcBorders>
            <w:vAlign w:val="center"/>
          </w:tcPr>
          <w:p w:rsidR="007A4AA9" w:rsidRPr="00C9771E" w:rsidRDefault="007A4AA9" w:rsidP="00821A05">
            <w:pPr>
              <w:ind w:left="113" w:right="113"/>
              <w:jc w:val="center"/>
              <w:rPr>
                <w:b/>
              </w:rPr>
            </w:pPr>
            <w:r w:rsidRPr="00C9771E">
              <w:rPr>
                <w:b/>
              </w:rPr>
              <w:t>Конкурсен изпит</w:t>
            </w:r>
          </w:p>
          <w:p w:rsidR="007A4AA9" w:rsidRPr="00C9771E" w:rsidRDefault="007A4AA9" w:rsidP="00821A05">
            <w:pPr>
              <w:ind w:left="113" w:right="113"/>
              <w:jc w:val="center"/>
              <w:rPr>
                <w:b/>
              </w:rPr>
            </w:pPr>
            <w:r w:rsidRPr="00C9771E">
              <w:rPr>
                <w:b/>
              </w:rPr>
              <w:t>в Русенския университет</w:t>
            </w:r>
          </w:p>
        </w:tc>
        <w:tc>
          <w:tcPr>
            <w:tcW w:w="4266" w:type="dxa"/>
            <w:tcBorders>
              <w:top w:val="double" w:sz="6" w:space="0" w:color="auto"/>
              <w:bottom w:val="single" w:sz="8" w:space="0" w:color="auto"/>
            </w:tcBorders>
            <w:vAlign w:val="center"/>
          </w:tcPr>
          <w:p w:rsidR="007A4AA9" w:rsidRPr="00C9771E" w:rsidRDefault="007A4AA9" w:rsidP="00821A05">
            <w:pPr>
              <w:ind w:left="14"/>
              <w:jc w:val="center"/>
              <w:rPr>
                <w:b/>
              </w:rPr>
            </w:pPr>
            <w:r w:rsidRPr="00C9771E">
              <w:rPr>
                <w:b/>
              </w:rPr>
              <w:t>Държавен зрелостен изпит</w:t>
            </w:r>
          </w:p>
        </w:tc>
      </w:tr>
      <w:tr w:rsidR="007A4AA9" w:rsidRPr="00C9771E" w:rsidTr="00821A05">
        <w:tblPrEx>
          <w:tblCellMar>
            <w:top w:w="0" w:type="dxa"/>
            <w:left w:w="0" w:type="dxa"/>
            <w:bottom w:w="0" w:type="dxa"/>
            <w:right w:w="0" w:type="dxa"/>
          </w:tblCellMar>
        </w:tblPrEx>
        <w:trPr>
          <w:cantSplit/>
          <w:trHeight w:val="397"/>
          <w:jc w:val="center"/>
        </w:trPr>
        <w:tc>
          <w:tcPr>
            <w:tcW w:w="625" w:type="dxa"/>
            <w:tcBorders>
              <w:top w:val="single" w:sz="8" w:space="0" w:color="auto"/>
            </w:tcBorders>
            <w:vAlign w:val="center"/>
          </w:tcPr>
          <w:p w:rsidR="007A4AA9" w:rsidRPr="00C9771E" w:rsidRDefault="007A4AA9" w:rsidP="00821A05">
            <w:pPr>
              <w:jc w:val="center"/>
            </w:pPr>
            <w:r w:rsidRPr="00C9771E">
              <w:t>1</w:t>
            </w:r>
          </w:p>
        </w:tc>
        <w:tc>
          <w:tcPr>
            <w:tcW w:w="4937" w:type="dxa"/>
            <w:tcBorders>
              <w:top w:val="single" w:sz="8" w:space="0" w:color="auto"/>
            </w:tcBorders>
            <w:vAlign w:val="center"/>
          </w:tcPr>
          <w:p w:rsidR="007A4AA9" w:rsidRPr="00C9771E" w:rsidRDefault="007A4AA9" w:rsidP="00821A05">
            <w:pPr>
              <w:ind w:left="113" w:right="113"/>
            </w:pPr>
            <w:r w:rsidRPr="00C9771E">
              <w:rPr>
                <w:b/>
              </w:rPr>
              <w:t>ЕПИ</w:t>
            </w:r>
            <w:r w:rsidRPr="00C9771E">
              <w:t xml:space="preserve"> (български език)</w:t>
            </w:r>
          </w:p>
        </w:tc>
        <w:tc>
          <w:tcPr>
            <w:tcW w:w="4266" w:type="dxa"/>
            <w:tcBorders>
              <w:top w:val="single" w:sz="8" w:space="0" w:color="auto"/>
            </w:tcBorders>
            <w:vAlign w:val="center"/>
          </w:tcPr>
          <w:p w:rsidR="007A4AA9" w:rsidRPr="00C9771E" w:rsidRDefault="007A4AA9" w:rsidP="00821A05">
            <w:pPr>
              <w:ind w:left="14"/>
              <w:jc w:val="center"/>
            </w:pPr>
            <w:r w:rsidRPr="00C9771E">
              <w:t>български език и литература</w:t>
            </w:r>
          </w:p>
        </w:tc>
      </w:tr>
      <w:tr w:rsidR="007A4AA9" w:rsidRPr="00C9771E" w:rsidTr="00821A05">
        <w:tblPrEx>
          <w:tblCellMar>
            <w:top w:w="0" w:type="dxa"/>
            <w:left w:w="0" w:type="dxa"/>
            <w:bottom w:w="0" w:type="dxa"/>
            <w:right w:w="0" w:type="dxa"/>
          </w:tblCellMar>
        </w:tblPrEx>
        <w:trPr>
          <w:cantSplit/>
          <w:trHeight w:val="397"/>
          <w:jc w:val="center"/>
        </w:trPr>
        <w:tc>
          <w:tcPr>
            <w:tcW w:w="625" w:type="dxa"/>
            <w:vAlign w:val="center"/>
          </w:tcPr>
          <w:p w:rsidR="007A4AA9" w:rsidRPr="00C9771E" w:rsidRDefault="007A4AA9" w:rsidP="00821A05">
            <w:pPr>
              <w:jc w:val="center"/>
            </w:pPr>
            <w:r w:rsidRPr="00C9771E">
              <w:t>2</w:t>
            </w:r>
          </w:p>
        </w:tc>
        <w:tc>
          <w:tcPr>
            <w:tcW w:w="4937" w:type="dxa"/>
            <w:vAlign w:val="center"/>
          </w:tcPr>
          <w:p w:rsidR="007A4AA9" w:rsidRPr="00C9771E" w:rsidRDefault="007A4AA9" w:rsidP="00821A05">
            <w:pPr>
              <w:ind w:left="113" w:right="113"/>
            </w:pPr>
            <w:r w:rsidRPr="00C9771E">
              <w:rPr>
                <w:b/>
              </w:rPr>
              <w:t xml:space="preserve">ЕПИ </w:t>
            </w:r>
            <w:r w:rsidRPr="00C9771E">
              <w:t>(математика)</w:t>
            </w:r>
          </w:p>
        </w:tc>
        <w:tc>
          <w:tcPr>
            <w:tcW w:w="4266" w:type="dxa"/>
            <w:vAlign w:val="center"/>
          </w:tcPr>
          <w:p w:rsidR="007A4AA9" w:rsidRPr="00C9771E" w:rsidRDefault="007A4AA9" w:rsidP="00821A05">
            <w:pPr>
              <w:ind w:left="14"/>
              <w:jc w:val="center"/>
            </w:pPr>
            <w:r w:rsidRPr="00C9771E">
              <w:t>математика</w:t>
            </w:r>
            <w:r w:rsidRPr="00C9771E" w:rsidDel="002D081C">
              <w:t xml:space="preserve"> </w:t>
            </w:r>
          </w:p>
        </w:tc>
      </w:tr>
      <w:tr w:rsidR="007A4AA9" w:rsidRPr="00C9771E" w:rsidTr="00821A05">
        <w:tblPrEx>
          <w:tblCellMar>
            <w:top w:w="0" w:type="dxa"/>
            <w:left w:w="0" w:type="dxa"/>
            <w:bottom w:w="0" w:type="dxa"/>
            <w:right w:w="0" w:type="dxa"/>
          </w:tblCellMar>
        </w:tblPrEx>
        <w:trPr>
          <w:cantSplit/>
          <w:trHeight w:val="335"/>
          <w:jc w:val="center"/>
        </w:trPr>
        <w:tc>
          <w:tcPr>
            <w:tcW w:w="625" w:type="dxa"/>
            <w:vAlign w:val="center"/>
          </w:tcPr>
          <w:p w:rsidR="007A4AA9" w:rsidRPr="00C9771E" w:rsidRDefault="007A4AA9" w:rsidP="00821A05">
            <w:pPr>
              <w:jc w:val="center"/>
            </w:pPr>
            <w:r w:rsidRPr="00C9771E">
              <w:t>3</w:t>
            </w:r>
          </w:p>
        </w:tc>
        <w:tc>
          <w:tcPr>
            <w:tcW w:w="4937" w:type="dxa"/>
            <w:vAlign w:val="center"/>
          </w:tcPr>
          <w:p w:rsidR="007A4AA9" w:rsidRPr="00C9771E" w:rsidRDefault="007A4AA9" w:rsidP="00821A05">
            <w:pPr>
              <w:ind w:left="113" w:right="113"/>
            </w:pPr>
            <w:r w:rsidRPr="00C9771E">
              <w:rPr>
                <w:b/>
              </w:rPr>
              <w:t>ЕПИ</w:t>
            </w:r>
            <w:r w:rsidRPr="00C9771E">
              <w:t xml:space="preserve"> (история на България)</w:t>
            </w:r>
            <w:r w:rsidRPr="00C9771E" w:rsidDel="00F02C55">
              <w:t xml:space="preserve"> </w:t>
            </w:r>
          </w:p>
        </w:tc>
        <w:tc>
          <w:tcPr>
            <w:tcW w:w="4266" w:type="dxa"/>
            <w:vAlign w:val="center"/>
          </w:tcPr>
          <w:p w:rsidR="007A4AA9" w:rsidRPr="00C9771E" w:rsidRDefault="007A4AA9" w:rsidP="00821A05">
            <w:pPr>
              <w:ind w:left="14"/>
              <w:jc w:val="center"/>
            </w:pPr>
            <w:r w:rsidRPr="00C9771E">
              <w:t>история и цивилизация</w:t>
            </w:r>
            <w:r w:rsidRPr="00C9771E" w:rsidDel="00F02C55">
              <w:t xml:space="preserve"> </w:t>
            </w:r>
          </w:p>
        </w:tc>
      </w:tr>
      <w:tr w:rsidR="007A4AA9" w:rsidRPr="00C9771E" w:rsidTr="00821A05">
        <w:tblPrEx>
          <w:tblCellMar>
            <w:top w:w="0" w:type="dxa"/>
            <w:left w:w="0" w:type="dxa"/>
            <w:bottom w:w="0" w:type="dxa"/>
            <w:right w:w="0" w:type="dxa"/>
          </w:tblCellMar>
        </w:tblPrEx>
        <w:trPr>
          <w:cantSplit/>
          <w:trHeight w:val="397"/>
          <w:jc w:val="center"/>
        </w:trPr>
        <w:tc>
          <w:tcPr>
            <w:tcW w:w="625" w:type="dxa"/>
            <w:vAlign w:val="center"/>
          </w:tcPr>
          <w:p w:rsidR="007A4AA9" w:rsidRPr="00C9771E" w:rsidRDefault="007A4AA9" w:rsidP="00821A05">
            <w:pPr>
              <w:jc w:val="center"/>
            </w:pPr>
            <w:r w:rsidRPr="00C9771E">
              <w:t>4</w:t>
            </w:r>
          </w:p>
        </w:tc>
        <w:tc>
          <w:tcPr>
            <w:tcW w:w="4937" w:type="dxa"/>
            <w:vAlign w:val="center"/>
          </w:tcPr>
          <w:p w:rsidR="007A4AA9" w:rsidRPr="00C9771E" w:rsidRDefault="007A4AA9" w:rsidP="00821A05">
            <w:pPr>
              <w:ind w:left="113" w:right="113"/>
              <w:jc w:val="left"/>
            </w:pPr>
            <w:r w:rsidRPr="00C9771E">
              <w:rPr>
                <w:b/>
              </w:rPr>
              <w:t>ЕПИ</w:t>
            </w:r>
            <w:r w:rsidRPr="00C9771E">
              <w:t xml:space="preserve"> (икономическа география на България)</w:t>
            </w:r>
            <w:r w:rsidRPr="00C9771E" w:rsidDel="00F02C55">
              <w:t xml:space="preserve"> </w:t>
            </w:r>
          </w:p>
        </w:tc>
        <w:tc>
          <w:tcPr>
            <w:tcW w:w="4266" w:type="dxa"/>
            <w:vAlign w:val="center"/>
          </w:tcPr>
          <w:p w:rsidR="007A4AA9" w:rsidRPr="00C9771E" w:rsidRDefault="007A4AA9" w:rsidP="00821A05">
            <w:pPr>
              <w:ind w:left="14"/>
              <w:jc w:val="center"/>
            </w:pPr>
            <w:r w:rsidRPr="00C9771E">
              <w:t>география и икономика</w:t>
            </w:r>
            <w:r w:rsidRPr="00C9771E" w:rsidDel="00F02C55">
              <w:t xml:space="preserve"> </w:t>
            </w:r>
          </w:p>
        </w:tc>
      </w:tr>
      <w:tr w:rsidR="007A4AA9" w:rsidRPr="00C9771E" w:rsidTr="00821A05">
        <w:tblPrEx>
          <w:tblCellMar>
            <w:top w:w="0" w:type="dxa"/>
            <w:left w:w="0" w:type="dxa"/>
            <w:bottom w:w="0" w:type="dxa"/>
            <w:right w:w="0" w:type="dxa"/>
          </w:tblCellMar>
        </w:tblPrEx>
        <w:trPr>
          <w:cantSplit/>
          <w:trHeight w:val="397"/>
          <w:jc w:val="center"/>
        </w:trPr>
        <w:tc>
          <w:tcPr>
            <w:tcW w:w="625" w:type="dxa"/>
            <w:vAlign w:val="center"/>
          </w:tcPr>
          <w:p w:rsidR="007A4AA9" w:rsidRPr="00C9771E" w:rsidRDefault="007A4AA9" w:rsidP="00821A05">
            <w:pPr>
              <w:jc w:val="center"/>
            </w:pPr>
            <w:r w:rsidRPr="00C9771E">
              <w:t>5</w:t>
            </w:r>
          </w:p>
        </w:tc>
        <w:tc>
          <w:tcPr>
            <w:tcW w:w="4937" w:type="dxa"/>
            <w:vAlign w:val="center"/>
          </w:tcPr>
          <w:p w:rsidR="007A4AA9" w:rsidRPr="00C9771E" w:rsidRDefault="007A4AA9" w:rsidP="00821A05">
            <w:pPr>
              <w:ind w:left="113" w:right="113"/>
            </w:pPr>
            <w:r w:rsidRPr="00C9771E">
              <w:rPr>
                <w:b/>
              </w:rPr>
              <w:t>ЕПИ</w:t>
            </w:r>
            <w:r w:rsidRPr="00C9771E">
              <w:t xml:space="preserve"> (химия)</w:t>
            </w:r>
          </w:p>
        </w:tc>
        <w:tc>
          <w:tcPr>
            <w:tcW w:w="4266" w:type="dxa"/>
            <w:vAlign w:val="center"/>
          </w:tcPr>
          <w:p w:rsidR="007A4AA9" w:rsidRPr="00C9771E" w:rsidRDefault="007A4AA9" w:rsidP="00821A05">
            <w:pPr>
              <w:ind w:left="14"/>
              <w:jc w:val="center"/>
              <w:rPr>
                <w:lang w:val="ru-RU"/>
              </w:rPr>
            </w:pPr>
            <w:r w:rsidRPr="00C9771E">
              <w:t>химия и опазване на околната среда</w:t>
            </w:r>
          </w:p>
        </w:tc>
      </w:tr>
      <w:tr w:rsidR="007A4AA9" w:rsidRPr="00C9771E" w:rsidTr="00821A05">
        <w:tblPrEx>
          <w:tblCellMar>
            <w:top w:w="0" w:type="dxa"/>
            <w:left w:w="0" w:type="dxa"/>
            <w:bottom w:w="0" w:type="dxa"/>
            <w:right w:w="0" w:type="dxa"/>
          </w:tblCellMar>
        </w:tblPrEx>
        <w:trPr>
          <w:cantSplit/>
          <w:trHeight w:val="397"/>
          <w:jc w:val="center"/>
        </w:trPr>
        <w:tc>
          <w:tcPr>
            <w:tcW w:w="625" w:type="dxa"/>
            <w:vAlign w:val="center"/>
          </w:tcPr>
          <w:p w:rsidR="007A4AA9" w:rsidRPr="00C9771E" w:rsidRDefault="007A4AA9" w:rsidP="00821A05">
            <w:pPr>
              <w:jc w:val="center"/>
            </w:pPr>
            <w:r w:rsidRPr="00C9771E">
              <w:t>6</w:t>
            </w:r>
          </w:p>
        </w:tc>
        <w:tc>
          <w:tcPr>
            <w:tcW w:w="4937" w:type="dxa"/>
            <w:vAlign w:val="center"/>
          </w:tcPr>
          <w:p w:rsidR="007A4AA9" w:rsidRPr="00C9771E" w:rsidRDefault="007A4AA9" w:rsidP="00821A05">
            <w:pPr>
              <w:ind w:left="113" w:right="113"/>
            </w:pPr>
            <w:r w:rsidRPr="00C9771E">
              <w:rPr>
                <w:b/>
              </w:rPr>
              <w:t>ЕПИ</w:t>
            </w:r>
            <w:r w:rsidRPr="00C9771E">
              <w:t xml:space="preserve"> (биология)</w:t>
            </w:r>
            <w:r w:rsidRPr="00C9771E" w:rsidDel="005546C3">
              <w:t xml:space="preserve"> </w:t>
            </w:r>
          </w:p>
        </w:tc>
        <w:tc>
          <w:tcPr>
            <w:tcW w:w="4266" w:type="dxa"/>
            <w:vAlign w:val="center"/>
          </w:tcPr>
          <w:p w:rsidR="007A4AA9" w:rsidRPr="00C9771E" w:rsidRDefault="007A4AA9" w:rsidP="00821A05">
            <w:pPr>
              <w:ind w:left="14"/>
              <w:jc w:val="center"/>
            </w:pPr>
            <w:r w:rsidRPr="00C9771E">
              <w:t>биология и здравно образование</w:t>
            </w:r>
            <w:r w:rsidRPr="00C9771E" w:rsidDel="00F02C55">
              <w:t xml:space="preserve"> </w:t>
            </w:r>
          </w:p>
        </w:tc>
      </w:tr>
      <w:tr w:rsidR="007A4AA9" w:rsidRPr="00C9771E" w:rsidTr="00821A05">
        <w:tblPrEx>
          <w:tblCellMar>
            <w:top w:w="0" w:type="dxa"/>
            <w:left w:w="0" w:type="dxa"/>
            <w:bottom w:w="0" w:type="dxa"/>
            <w:right w:w="0" w:type="dxa"/>
          </w:tblCellMar>
        </w:tblPrEx>
        <w:trPr>
          <w:cantSplit/>
          <w:trHeight w:val="397"/>
          <w:jc w:val="center"/>
        </w:trPr>
        <w:tc>
          <w:tcPr>
            <w:tcW w:w="625" w:type="dxa"/>
            <w:vAlign w:val="center"/>
          </w:tcPr>
          <w:p w:rsidR="007A4AA9" w:rsidRPr="00C9771E" w:rsidRDefault="007A4AA9" w:rsidP="00821A05">
            <w:pPr>
              <w:jc w:val="center"/>
            </w:pPr>
            <w:r w:rsidRPr="00C9771E">
              <w:t>7</w:t>
            </w:r>
          </w:p>
        </w:tc>
        <w:tc>
          <w:tcPr>
            <w:tcW w:w="4937" w:type="dxa"/>
            <w:vAlign w:val="center"/>
          </w:tcPr>
          <w:p w:rsidR="007A4AA9" w:rsidRPr="00C9771E" w:rsidRDefault="007A4AA9" w:rsidP="00821A05">
            <w:pPr>
              <w:ind w:left="113" w:right="113"/>
            </w:pPr>
            <w:r w:rsidRPr="00C9771E">
              <w:t>английски език</w:t>
            </w:r>
            <w:r w:rsidRPr="00C9771E" w:rsidDel="005546C3">
              <w:t xml:space="preserve"> </w:t>
            </w:r>
          </w:p>
        </w:tc>
        <w:tc>
          <w:tcPr>
            <w:tcW w:w="4266" w:type="dxa"/>
            <w:vAlign w:val="center"/>
          </w:tcPr>
          <w:p w:rsidR="007A4AA9" w:rsidRPr="00C9771E" w:rsidRDefault="007A4AA9" w:rsidP="00821A05">
            <w:pPr>
              <w:ind w:left="14"/>
              <w:jc w:val="center"/>
            </w:pPr>
            <w:r w:rsidRPr="00C9771E">
              <w:t>английски език</w:t>
            </w:r>
            <w:r w:rsidRPr="00C9771E" w:rsidDel="005546C3">
              <w:t xml:space="preserve"> </w:t>
            </w:r>
          </w:p>
        </w:tc>
      </w:tr>
      <w:tr w:rsidR="007A4AA9" w:rsidRPr="00C9771E" w:rsidTr="00821A05">
        <w:tblPrEx>
          <w:tblCellMar>
            <w:top w:w="0" w:type="dxa"/>
            <w:left w:w="0" w:type="dxa"/>
            <w:bottom w:w="0" w:type="dxa"/>
            <w:right w:w="0" w:type="dxa"/>
          </w:tblCellMar>
        </w:tblPrEx>
        <w:trPr>
          <w:cantSplit/>
          <w:trHeight w:val="397"/>
          <w:jc w:val="center"/>
        </w:trPr>
        <w:tc>
          <w:tcPr>
            <w:tcW w:w="625" w:type="dxa"/>
            <w:vAlign w:val="center"/>
          </w:tcPr>
          <w:p w:rsidR="007A4AA9" w:rsidRPr="00C9771E" w:rsidRDefault="007A4AA9" w:rsidP="00821A05">
            <w:pPr>
              <w:jc w:val="center"/>
            </w:pPr>
            <w:r w:rsidRPr="00C9771E">
              <w:t>8</w:t>
            </w:r>
          </w:p>
        </w:tc>
        <w:tc>
          <w:tcPr>
            <w:tcW w:w="4937" w:type="dxa"/>
            <w:vAlign w:val="center"/>
          </w:tcPr>
          <w:p w:rsidR="007A4AA9" w:rsidRPr="00C9771E" w:rsidRDefault="007A4AA9" w:rsidP="00821A05">
            <w:pPr>
              <w:ind w:left="113" w:right="113"/>
            </w:pPr>
            <w:r w:rsidRPr="00C9771E">
              <w:t>френски език</w:t>
            </w:r>
            <w:r w:rsidRPr="00C9771E" w:rsidDel="005546C3">
              <w:t xml:space="preserve"> </w:t>
            </w:r>
          </w:p>
        </w:tc>
        <w:tc>
          <w:tcPr>
            <w:tcW w:w="4266" w:type="dxa"/>
            <w:vAlign w:val="center"/>
          </w:tcPr>
          <w:p w:rsidR="007A4AA9" w:rsidRPr="00C9771E" w:rsidRDefault="007A4AA9" w:rsidP="00821A05">
            <w:pPr>
              <w:ind w:left="14"/>
              <w:jc w:val="center"/>
              <w:rPr>
                <w:lang w:val="en-US"/>
              </w:rPr>
            </w:pPr>
            <w:r w:rsidRPr="00C9771E">
              <w:t>френски език</w:t>
            </w:r>
            <w:r w:rsidRPr="00C9771E" w:rsidDel="005546C3">
              <w:t xml:space="preserve"> </w:t>
            </w:r>
          </w:p>
        </w:tc>
      </w:tr>
      <w:tr w:rsidR="007A4AA9" w:rsidRPr="00C9771E" w:rsidTr="00821A05">
        <w:tblPrEx>
          <w:tblCellMar>
            <w:top w:w="0" w:type="dxa"/>
            <w:left w:w="0" w:type="dxa"/>
            <w:bottom w:w="0" w:type="dxa"/>
            <w:right w:w="0" w:type="dxa"/>
          </w:tblCellMar>
        </w:tblPrEx>
        <w:trPr>
          <w:cantSplit/>
          <w:trHeight w:val="397"/>
          <w:jc w:val="center"/>
        </w:trPr>
        <w:tc>
          <w:tcPr>
            <w:tcW w:w="625" w:type="dxa"/>
            <w:vAlign w:val="center"/>
          </w:tcPr>
          <w:p w:rsidR="007A4AA9" w:rsidRPr="00C9771E" w:rsidRDefault="007A4AA9" w:rsidP="00821A05">
            <w:pPr>
              <w:jc w:val="center"/>
            </w:pPr>
            <w:r w:rsidRPr="00C9771E">
              <w:t>9</w:t>
            </w:r>
          </w:p>
        </w:tc>
        <w:tc>
          <w:tcPr>
            <w:tcW w:w="4937" w:type="dxa"/>
            <w:vAlign w:val="center"/>
          </w:tcPr>
          <w:p w:rsidR="007A4AA9" w:rsidRPr="00C9771E" w:rsidRDefault="007A4AA9" w:rsidP="00821A05">
            <w:pPr>
              <w:ind w:left="113" w:right="113"/>
            </w:pPr>
            <w:r w:rsidRPr="00C9771E">
              <w:t>немски език</w:t>
            </w:r>
            <w:r w:rsidRPr="00C9771E" w:rsidDel="00F02C55">
              <w:t xml:space="preserve"> </w:t>
            </w:r>
          </w:p>
        </w:tc>
        <w:tc>
          <w:tcPr>
            <w:tcW w:w="4266" w:type="dxa"/>
            <w:vAlign w:val="center"/>
          </w:tcPr>
          <w:p w:rsidR="007A4AA9" w:rsidRPr="00C9771E" w:rsidRDefault="007A4AA9" w:rsidP="00821A05">
            <w:pPr>
              <w:ind w:left="14"/>
              <w:jc w:val="center"/>
            </w:pPr>
            <w:r w:rsidRPr="00C9771E">
              <w:t>немски език</w:t>
            </w:r>
            <w:r w:rsidRPr="00C9771E" w:rsidDel="00F02C55">
              <w:t xml:space="preserve"> </w:t>
            </w:r>
          </w:p>
        </w:tc>
      </w:tr>
    </w:tbl>
    <w:p w:rsidR="007A4AA9" w:rsidRPr="000C1295" w:rsidRDefault="007A4AA9" w:rsidP="007A4AA9">
      <w:pPr>
        <w:spacing w:before="120" w:line="300" w:lineRule="atLeast"/>
        <w:outlineLvl w:val="0"/>
        <w:rPr>
          <w:b/>
          <w:sz w:val="24"/>
          <w:szCs w:val="24"/>
        </w:rPr>
      </w:pPr>
      <w:r w:rsidRPr="000C1295">
        <w:rPr>
          <w:b/>
          <w:sz w:val="24"/>
          <w:szCs w:val="24"/>
        </w:rPr>
        <w:t xml:space="preserve">Забележки: </w:t>
      </w:r>
    </w:p>
    <w:p w:rsidR="007A4AA9" w:rsidRPr="000C1295" w:rsidRDefault="007A4AA9" w:rsidP="007A4AA9">
      <w:pPr>
        <w:tabs>
          <w:tab w:val="left" w:pos="567"/>
          <w:tab w:val="left" w:pos="900"/>
          <w:tab w:val="left" w:pos="1276"/>
        </w:tabs>
        <w:spacing w:line="300" w:lineRule="atLeast"/>
        <w:rPr>
          <w:sz w:val="24"/>
          <w:szCs w:val="24"/>
        </w:rPr>
      </w:pPr>
      <w:r w:rsidRPr="000C1295">
        <w:rPr>
          <w:sz w:val="24"/>
          <w:szCs w:val="24"/>
        </w:rPr>
        <w:tab/>
      </w:r>
      <w:r w:rsidRPr="00C9771E">
        <w:rPr>
          <w:b/>
          <w:sz w:val="24"/>
          <w:szCs w:val="24"/>
        </w:rPr>
        <w:t>1.</w:t>
      </w:r>
      <w:r w:rsidRPr="000C1295">
        <w:rPr>
          <w:sz w:val="24"/>
          <w:szCs w:val="24"/>
        </w:rPr>
        <w:t xml:space="preserve"> Като оценка от конкурсен изпит по съответната дисциплина може да се признае оценката от държавен зрелостен изпит, положен след 01.01.2008 г.</w:t>
      </w:r>
    </w:p>
    <w:p w:rsidR="007A4AA9" w:rsidRPr="000C1295" w:rsidRDefault="007A4AA9" w:rsidP="007A4AA9">
      <w:pPr>
        <w:tabs>
          <w:tab w:val="left" w:pos="567"/>
          <w:tab w:val="left" w:pos="900"/>
          <w:tab w:val="left" w:pos="1276"/>
        </w:tabs>
        <w:spacing w:line="300" w:lineRule="atLeast"/>
        <w:rPr>
          <w:sz w:val="24"/>
          <w:szCs w:val="24"/>
        </w:rPr>
      </w:pPr>
      <w:r w:rsidRPr="000C1295">
        <w:rPr>
          <w:sz w:val="24"/>
          <w:szCs w:val="24"/>
        </w:rPr>
        <w:tab/>
      </w:r>
      <w:r w:rsidRPr="00C9771E">
        <w:rPr>
          <w:b/>
          <w:sz w:val="24"/>
          <w:szCs w:val="24"/>
        </w:rPr>
        <w:t>2.</w:t>
      </w:r>
      <w:r w:rsidRPr="000C1295">
        <w:rPr>
          <w:sz w:val="24"/>
          <w:szCs w:val="24"/>
        </w:rPr>
        <w:t xml:space="preserve"> Кандидатът, положил държавен зрелостен изпит, може да се яви на съответния конкурсен изпит и тогава му се зачита по-благоприятната за него оценка.</w:t>
      </w:r>
    </w:p>
    <w:p w:rsidR="007A4AA9" w:rsidRPr="000C1295" w:rsidRDefault="007A4AA9" w:rsidP="007A4AA9">
      <w:pPr>
        <w:tabs>
          <w:tab w:val="left" w:pos="567"/>
          <w:tab w:val="left" w:pos="900"/>
          <w:tab w:val="left" w:pos="1276"/>
        </w:tabs>
        <w:spacing w:line="300" w:lineRule="atLeast"/>
        <w:rPr>
          <w:sz w:val="24"/>
          <w:szCs w:val="24"/>
          <w:lang w:val="ru-RU"/>
        </w:rPr>
      </w:pPr>
      <w:r>
        <w:rPr>
          <w:sz w:val="24"/>
          <w:szCs w:val="24"/>
        </w:rPr>
        <w:tab/>
      </w:r>
      <w:r w:rsidRPr="00C9771E">
        <w:rPr>
          <w:b/>
          <w:sz w:val="24"/>
          <w:szCs w:val="24"/>
        </w:rPr>
        <w:t>3.</w:t>
      </w:r>
      <w:r>
        <w:rPr>
          <w:sz w:val="24"/>
          <w:szCs w:val="24"/>
        </w:rPr>
        <w:t xml:space="preserve"> Оценка</w:t>
      </w:r>
      <w:r w:rsidRPr="000C1295">
        <w:rPr>
          <w:sz w:val="24"/>
          <w:szCs w:val="24"/>
        </w:rPr>
        <w:t xml:space="preserve"> от държавен зрелостен изпит мо</w:t>
      </w:r>
      <w:r>
        <w:rPr>
          <w:sz w:val="24"/>
          <w:szCs w:val="24"/>
        </w:rPr>
        <w:t>же</w:t>
      </w:r>
      <w:r w:rsidRPr="000C1295">
        <w:rPr>
          <w:sz w:val="24"/>
          <w:szCs w:val="24"/>
        </w:rPr>
        <w:t xml:space="preserve"> да се ползва като оценк</w:t>
      </w:r>
      <w:r>
        <w:rPr>
          <w:sz w:val="24"/>
          <w:szCs w:val="24"/>
        </w:rPr>
        <w:t>а</w:t>
      </w:r>
      <w:r w:rsidRPr="000C1295">
        <w:rPr>
          <w:sz w:val="24"/>
          <w:szCs w:val="24"/>
        </w:rPr>
        <w:t xml:space="preserve"> от конкурсен изпит. За “оценка от дипломата” при балообразуването се ползва оценката от задължителната подготовка по съответната дисциплина.</w:t>
      </w:r>
    </w:p>
    <w:p w:rsidR="0015057A" w:rsidRPr="00DB21E0" w:rsidRDefault="009E2792" w:rsidP="0015057A">
      <w:pPr>
        <w:spacing w:line="360" w:lineRule="atLeast"/>
        <w:jc w:val="center"/>
        <w:rPr>
          <w:rFonts w:ascii="Times New Roman" w:hAnsi="Times New Roman"/>
          <w:b/>
        </w:rPr>
      </w:pPr>
      <w:r>
        <w:br w:type="page"/>
      </w:r>
    </w:p>
    <w:p w:rsidR="0015057A" w:rsidRPr="00DB21E0" w:rsidRDefault="0015057A" w:rsidP="0015057A">
      <w:pPr>
        <w:spacing w:line="360" w:lineRule="atLeast"/>
        <w:jc w:val="center"/>
        <w:rPr>
          <w:rFonts w:ascii="Arbat" w:hAnsi="Arbat"/>
          <w:b/>
        </w:rPr>
      </w:pPr>
    </w:p>
    <w:p w:rsidR="0015057A" w:rsidRPr="00DB21E0" w:rsidRDefault="0015057A" w:rsidP="0015057A">
      <w:pPr>
        <w:spacing w:line="360" w:lineRule="atLeast"/>
        <w:jc w:val="center"/>
        <w:rPr>
          <w:rFonts w:ascii="Arbat" w:hAnsi="Arbat"/>
          <w:b/>
        </w:rPr>
      </w:pPr>
    </w:p>
    <w:p w:rsidR="0015057A" w:rsidRPr="00DB21E0" w:rsidRDefault="0015057A" w:rsidP="0015057A">
      <w:pPr>
        <w:spacing w:line="360" w:lineRule="atLeast"/>
        <w:jc w:val="center"/>
        <w:rPr>
          <w:rFonts w:ascii="Arbat" w:hAnsi="Arbat"/>
          <w:b/>
        </w:rPr>
      </w:pPr>
    </w:p>
    <w:p w:rsidR="0015057A" w:rsidRPr="00DB21E0" w:rsidRDefault="0015057A" w:rsidP="0015057A">
      <w:pPr>
        <w:spacing w:line="360" w:lineRule="atLeast"/>
        <w:jc w:val="center"/>
        <w:rPr>
          <w:rFonts w:ascii="Arbat" w:hAnsi="Arbat"/>
          <w:b/>
        </w:rPr>
      </w:pPr>
    </w:p>
    <w:p w:rsidR="0015057A" w:rsidRPr="00DB21E0" w:rsidRDefault="0015057A" w:rsidP="0015057A">
      <w:pPr>
        <w:spacing w:line="360" w:lineRule="atLeast"/>
        <w:jc w:val="center"/>
        <w:rPr>
          <w:rFonts w:ascii="Arbat" w:hAnsi="Arbat"/>
          <w:b/>
        </w:rPr>
      </w:pPr>
    </w:p>
    <w:p w:rsidR="0015057A" w:rsidRPr="00DB21E0" w:rsidRDefault="0015057A" w:rsidP="0015057A">
      <w:pPr>
        <w:spacing w:line="360" w:lineRule="atLeast"/>
        <w:jc w:val="center"/>
        <w:rPr>
          <w:rFonts w:ascii="Arbat" w:hAnsi="Arbat"/>
          <w:b/>
        </w:rPr>
      </w:pPr>
    </w:p>
    <w:p w:rsidR="0015057A" w:rsidRPr="00DB21E0" w:rsidRDefault="0015057A" w:rsidP="0015057A">
      <w:pPr>
        <w:spacing w:line="360" w:lineRule="atLeast"/>
        <w:jc w:val="center"/>
        <w:rPr>
          <w:rFonts w:ascii="Arbat" w:hAnsi="Arbat"/>
          <w:b/>
        </w:rPr>
      </w:pPr>
    </w:p>
    <w:p w:rsidR="0015057A" w:rsidRPr="00DB21E0" w:rsidRDefault="0015057A" w:rsidP="0015057A">
      <w:pPr>
        <w:spacing w:line="360" w:lineRule="atLeast"/>
        <w:jc w:val="center"/>
        <w:rPr>
          <w:rFonts w:ascii="Arbat" w:hAnsi="Arbat"/>
          <w:b/>
        </w:rPr>
      </w:pPr>
    </w:p>
    <w:p w:rsidR="0015057A" w:rsidRPr="00DB21E0" w:rsidRDefault="0015057A" w:rsidP="0015057A">
      <w:pPr>
        <w:spacing w:line="360" w:lineRule="atLeast"/>
        <w:jc w:val="center"/>
        <w:rPr>
          <w:rFonts w:ascii="Arbat" w:hAnsi="Arbat"/>
          <w:b/>
        </w:rPr>
      </w:pPr>
    </w:p>
    <w:p w:rsidR="0015057A" w:rsidRPr="00DB21E0" w:rsidRDefault="0015057A" w:rsidP="0015057A">
      <w:pPr>
        <w:spacing w:line="360" w:lineRule="atLeast"/>
        <w:jc w:val="center"/>
        <w:rPr>
          <w:rFonts w:ascii="Arbat" w:hAnsi="Arbat"/>
          <w:b/>
        </w:rPr>
      </w:pPr>
    </w:p>
    <w:p w:rsidR="0015057A" w:rsidRPr="00DB21E0" w:rsidRDefault="0015057A" w:rsidP="0015057A">
      <w:pPr>
        <w:spacing w:line="360" w:lineRule="atLeast"/>
        <w:jc w:val="center"/>
        <w:rPr>
          <w:rFonts w:ascii="Arbat" w:hAnsi="Arbat"/>
          <w:b/>
        </w:rPr>
      </w:pPr>
    </w:p>
    <w:p w:rsidR="0015057A" w:rsidRPr="00C3215F" w:rsidRDefault="0015057A" w:rsidP="0015057A">
      <w:pPr>
        <w:spacing w:line="360" w:lineRule="atLeast"/>
        <w:jc w:val="center"/>
        <w:outlineLvl w:val="0"/>
        <w:rPr>
          <w:rFonts w:cs="Arial"/>
          <w:b/>
          <w:i/>
          <w:sz w:val="32"/>
        </w:rPr>
      </w:pPr>
      <w:r w:rsidRPr="00C3215F">
        <w:rPr>
          <w:rFonts w:cs="Arial"/>
          <w:b/>
          <w:i/>
          <w:sz w:val="32"/>
        </w:rPr>
        <w:t>Справочник на кандидат-студента</w:t>
      </w:r>
    </w:p>
    <w:p w:rsidR="0015057A" w:rsidRPr="00C3215F" w:rsidRDefault="0015057A" w:rsidP="0015057A">
      <w:pPr>
        <w:spacing w:line="360" w:lineRule="atLeast"/>
        <w:jc w:val="center"/>
        <w:rPr>
          <w:rFonts w:cs="Arial"/>
          <w:b/>
          <w:i/>
          <w:sz w:val="32"/>
        </w:rPr>
      </w:pPr>
      <w:r w:rsidRPr="00C3215F">
        <w:rPr>
          <w:rFonts w:cs="Arial"/>
          <w:b/>
          <w:i/>
          <w:sz w:val="32"/>
        </w:rPr>
        <w:t>в Русенския университет "Ангел Кънчев"</w:t>
      </w:r>
    </w:p>
    <w:p w:rsidR="0015057A" w:rsidRPr="00C3215F" w:rsidRDefault="0015057A" w:rsidP="0015057A">
      <w:pPr>
        <w:spacing w:line="360" w:lineRule="atLeast"/>
        <w:jc w:val="center"/>
        <w:rPr>
          <w:rFonts w:cs="Arial"/>
          <w:b/>
          <w:i/>
          <w:sz w:val="32"/>
        </w:rPr>
      </w:pPr>
      <w:r w:rsidRPr="00C3215F">
        <w:rPr>
          <w:rFonts w:cs="Arial"/>
          <w:b/>
          <w:i/>
          <w:sz w:val="32"/>
        </w:rPr>
        <w:t>201</w:t>
      </w:r>
      <w:r w:rsidR="00692C02">
        <w:rPr>
          <w:rFonts w:cs="Arial"/>
          <w:b/>
          <w:i/>
          <w:sz w:val="32"/>
        </w:rPr>
        <w:t xml:space="preserve">5 </w:t>
      </w:r>
      <w:r w:rsidRPr="00C3215F">
        <w:rPr>
          <w:rFonts w:cs="Arial"/>
          <w:b/>
          <w:i/>
          <w:sz w:val="32"/>
        </w:rPr>
        <w:t>г.</w:t>
      </w:r>
    </w:p>
    <w:p w:rsidR="0015057A" w:rsidRPr="00DB21E0" w:rsidRDefault="0015057A" w:rsidP="0015057A">
      <w:pPr>
        <w:spacing w:line="360" w:lineRule="atLeast"/>
        <w:jc w:val="center"/>
        <w:rPr>
          <w:rFonts w:ascii="Arbat" w:hAnsi="Arbat"/>
          <w:b/>
          <w:sz w:val="32"/>
        </w:rPr>
      </w:pPr>
    </w:p>
    <w:p w:rsidR="0015057A" w:rsidRPr="00DB21E0" w:rsidRDefault="0015057A" w:rsidP="0015057A">
      <w:pPr>
        <w:spacing w:line="360" w:lineRule="atLeast"/>
        <w:jc w:val="center"/>
        <w:rPr>
          <w:rFonts w:ascii="Times New Roman" w:hAnsi="Times New Roman"/>
          <w:b/>
          <w:sz w:val="32"/>
        </w:rPr>
      </w:pPr>
    </w:p>
    <w:p w:rsidR="0015057A" w:rsidRPr="00DB21E0" w:rsidRDefault="0015057A" w:rsidP="0015057A">
      <w:pPr>
        <w:jc w:val="center"/>
        <w:rPr>
          <w:rFonts w:ascii="HebarDoubleCond" w:hAnsi="HebarDoubleCond"/>
          <w:b/>
          <w:sz w:val="28"/>
        </w:rPr>
      </w:pPr>
    </w:p>
    <w:p w:rsidR="0015057A" w:rsidRPr="00DB21E0" w:rsidRDefault="0015057A" w:rsidP="0015057A">
      <w:pPr>
        <w:jc w:val="center"/>
        <w:rPr>
          <w:rFonts w:ascii="HebarDoubleCond" w:hAnsi="HebarDoubleCond"/>
          <w:b/>
          <w:sz w:val="28"/>
        </w:rPr>
      </w:pPr>
    </w:p>
    <w:p w:rsidR="0015057A" w:rsidRPr="00DB21E0" w:rsidRDefault="0015057A" w:rsidP="0015057A">
      <w:pPr>
        <w:jc w:val="center"/>
        <w:outlineLvl w:val="0"/>
        <w:rPr>
          <w:b/>
          <w:sz w:val="28"/>
        </w:rPr>
      </w:pPr>
      <w:r w:rsidRPr="00DB21E0">
        <w:rPr>
          <w:b/>
          <w:sz w:val="28"/>
        </w:rPr>
        <w:t>ИЗДАНИЕ НА РЕКТОРАТА НА РУСЕНСКИЯ УНИВЕРСИТЕТ</w:t>
      </w:r>
    </w:p>
    <w:p w:rsidR="0015057A" w:rsidRPr="00DB21E0" w:rsidRDefault="0015057A" w:rsidP="0015057A">
      <w:pPr>
        <w:jc w:val="center"/>
        <w:rPr>
          <w:sz w:val="16"/>
        </w:rPr>
      </w:pPr>
    </w:p>
    <w:p w:rsidR="0015057A" w:rsidRPr="00DB21E0" w:rsidRDefault="0015057A" w:rsidP="0015057A">
      <w:pPr>
        <w:jc w:val="center"/>
        <w:rPr>
          <w:rFonts w:ascii="RodeoLight" w:hAnsi="RodeoLight"/>
          <w:b/>
        </w:rPr>
      </w:pPr>
    </w:p>
    <w:p w:rsidR="0015057A" w:rsidRPr="00DB21E0" w:rsidRDefault="0015057A" w:rsidP="0015057A">
      <w:pPr>
        <w:jc w:val="center"/>
        <w:rPr>
          <w:rFonts w:ascii="RodeoLight" w:hAnsi="RodeoLight"/>
          <w:b/>
        </w:rPr>
      </w:pPr>
    </w:p>
    <w:p w:rsidR="0015057A" w:rsidRPr="00C3215F" w:rsidRDefault="0015057A" w:rsidP="0015057A">
      <w:pPr>
        <w:jc w:val="center"/>
        <w:outlineLvl w:val="0"/>
        <w:rPr>
          <w:b/>
          <w:sz w:val="24"/>
          <w:szCs w:val="24"/>
        </w:rPr>
      </w:pPr>
      <w:r w:rsidRPr="00C3215F">
        <w:rPr>
          <w:b/>
          <w:sz w:val="24"/>
          <w:szCs w:val="24"/>
        </w:rPr>
        <w:t>Автори: проф. д-р Михаил Илиев</w:t>
      </w:r>
    </w:p>
    <w:p w:rsidR="0015057A" w:rsidRPr="00C3215F" w:rsidRDefault="0015057A" w:rsidP="0015057A">
      <w:pPr>
        <w:jc w:val="center"/>
        <w:outlineLvl w:val="0"/>
        <w:rPr>
          <w:b/>
          <w:sz w:val="24"/>
          <w:szCs w:val="24"/>
        </w:rPr>
      </w:pPr>
      <w:r w:rsidRPr="00C3215F">
        <w:rPr>
          <w:b/>
          <w:sz w:val="24"/>
          <w:szCs w:val="24"/>
        </w:rPr>
        <w:t>доц. д-р Вяра Русева</w:t>
      </w:r>
    </w:p>
    <w:p w:rsidR="0015057A" w:rsidRPr="00C3215F" w:rsidRDefault="0015057A" w:rsidP="0015057A">
      <w:pPr>
        <w:jc w:val="center"/>
        <w:outlineLvl w:val="0"/>
        <w:rPr>
          <w:b/>
          <w:sz w:val="24"/>
          <w:szCs w:val="24"/>
        </w:rPr>
      </w:pPr>
      <w:r w:rsidRPr="003E5173">
        <w:rPr>
          <w:b/>
          <w:sz w:val="24"/>
          <w:szCs w:val="24"/>
        </w:rPr>
        <w:t>гл. ас. д-р Юлиян Ангелов</w:t>
      </w:r>
    </w:p>
    <w:p w:rsidR="0015057A" w:rsidRPr="00C3215F" w:rsidRDefault="0015057A" w:rsidP="0015057A">
      <w:pPr>
        <w:jc w:val="center"/>
        <w:rPr>
          <w:sz w:val="24"/>
          <w:szCs w:val="24"/>
        </w:rPr>
      </w:pPr>
    </w:p>
    <w:p w:rsidR="0015057A" w:rsidRPr="00C3215F" w:rsidRDefault="0015057A" w:rsidP="0015057A">
      <w:pPr>
        <w:jc w:val="center"/>
        <w:rPr>
          <w:sz w:val="24"/>
          <w:szCs w:val="24"/>
        </w:rPr>
      </w:pPr>
    </w:p>
    <w:p w:rsidR="0015057A" w:rsidRPr="00C3215F" w:rsidRDefault="0015057A" w:rsidP="0015057A">
      <w:pPr>
        <w:jc w:val="center"/>
        <w:rPr>
          <w:sz w:val="24"/>
          <w:szCs w:val="24"/>
        </w:rPr>
      </w:pPr>
    </w:p>
    <w:p w:rsidR="00FF0FB3" w:rsidRPr="00FF0FB3" w:rsidRDefault="0015057A" w:rsidP="00FF0FB3">
      <w:pPr>
        <w:jc w:val="center"/>
        <w:outlineLvl w:val="0"/>
        <w:rPr>
          <w:b/>
          <w:sz w:val="24"/>
          <w:szCs w:val="24"/>
        </w:rPr>
      </w:pPr>
      <w:r w:rsidRPr="00D75613">
        <w:rPr>
          <w:b/>
          <w:sz w:val="24"/>
          <w:szCs w:val="24"/>
        </w:rPr>
        <w:t xml:space="preserve">Корица: </w:t>
      </w:r>
      <w:r w:rsidR="00FF0FB3" w:rsidRPr="00FF0FB3">
        <w:rPr>
          <w:b/>
          <w:sz w:val="24"/>
          <w:szCs w:val="24"/>
        </w:rPr>
        <w:t>Neograffiti advertising</w:t>
      </w:r>
    </w:p>
    <w:p w:rsidR="00FF0FB3" w:rsidRPr="00FF0FB3" w:rsidRDefault="00FF0FB3" w:rsidP="00FF0FB3">
      <w:pPr>
        <w:jc w:val="center"/>
        <w:outlineLvl w:val="0"/>
        <w:rPr>
          <w:b/>
          <w:sz w:val="24"/>
          <w:szCs w:val="24"/>
        </w:rPr>
      </w:pPr>
      <w:r w:rsidRPr="00FF0FB3">
        <w:rPr>
          <w:b/>
          <w:sz w:val="24"/>
          <w:szCs w:val="24"/>
        </w:rPr>
        <w:t>http://www.neograffiti.eu/</w:t>
      </w:r>
    </w:p>
    <w:p w:rsidR="0015057A" w:rsidRPr="00C3215F" w:rsidRDefault="0015057A" w:rsidP="0015057A">
      <w:pPr>
        <w:jc w:val="center"/>
        <w:outlineLvl w:val="0"/>
        <w:rPr>
          <w:b/>
          <w:sz w:val="24"/>
          <w:szCs w:val="24"/>
        </w:rPr>
      </w:pPr>
    </w:p>
    <w:p w:rsidR="0015057A" w:rsidRPr="00C3215F" w:rsidRDefault="0015057A" w:rsidP="0015057A">
      <w:pPr>
        <w:jc w:val="center"/>
        <w:rPr>
          <w:sz w:val="12"/>
        </w:rPr>
      </w:pPr>
    </w:p>
    <w:p w:rsidR="0015057A" w:rsidRPr="00C3215F" w:rsidRDefault="0015057A" w:rsidP="0015057A">
      <w:pPr>
        <w:jc w:val="center"/>
        <w:rPr>
          <w:sz w:val="12"/>
        </w:rPr>
      </w:pPr>
    </w:p>
    <w:p w:rsidR="0015057A" w:rsidRPr="00C3215F" w:rsidRDefault="0015057A" w:rsidP="0015057A">
      <w:pPr>
        <w:jc w:val="center"/>
        <w:rPr>
          <w:sz w:val="12"/>
        </w:rPr>
      </w:pPr>
    </w:p>
    <w:p w:rsidR="0015057A" w:rsidRPr="00C3215F" w:rsidRDefault="0015057A" w:rsidP="0015057A">
      <w:pPr>
        <w:jc w:val="center"/>
        <w:rPr>
          <w:sz w:val="12"/>
        </w:rPr>
      </w:pPr>
    </w:p>
    <w:p w:rsidR="0015057A" w:rsidRPr="00C3215F" w:rsidRDefault="0015057A" w:rsidP="0015057A">
      <w:pPr>
        <w:jc w:val="center"/>
        <w:rPr>
          <w:sz w:val="12"/>
        </w:rPr>
      </w:pPr>
    </w:p>
    <w:p w:rsidR="0015057A" w:rsidRPr="00C3215F" w:rsidRDefault="0015057A" w:rsidP="0015057A">
      <w:pPr>
        <w:jc w:val="center"/>
        <w:rPr>
          <w:sz w:val="12"/>
        </w:rPr>
      </w:pPr>
    </w:p>
    <w:p w:rsidR="0015057A" w:rsidRPr="00C3215F" w:rsidRDefault="0015057A" w:rsidP="0015057A">
      <w:pPr>
        <w:jc w:val="center"/>
        <w:rPr>
          <w:sz w:val="12"/>
        </w:rPr>
      </w:pPr>
    </w:p>
    <w:p w:rsidR="0015057A" w:rsidRPr="00C3215F" w:rsidRDefault="0015057A" w:rsidP="0015057A">
      <w:pPr>
        <w:jc w:val="center"/>
        <w:rPr>
          <w:sz w:val="12"/>
        </w:rPr>
      </w:pPr>
    </w:p>
    <w:p w:rsidR="0015057A" w:rsidRPr="00C3215F" w:rsidRDefault="0015057A" w:rsidP="0015057A">
      <w:pPr>
        <w:jc w:val="center"/>
        <w:rPr>
          <w:sz w:val="12"/>
        </w:rPr>
      </w:pPr>
    </w:p>
    <w:p w:rsidR="0015057A" w:rsidRPr="00C3215F" w:rsidRDefault="0015057A" w:rsidP="0015057A">
      <w:pPr>
        <w:jc w:val="center"/>
        <w:rPr>
          <w:sz w:val="12"/>
        </w:rPr>
      </w:pPr>
    </w:p>
    <w:p w:rsidR="0015057A" w:rsidRPr="00C3215F" w:rsidRDefault="0015057A" w:rsidP="0015057A">
      <w:pPr>
        <w:jc w:val="center"/>
        <w:rPr>
          <w:sz w:val="12"/>
        </w:rPr>
      </w:pPr>
    </w:p>
    <w:p w:rsidR="0015057A" w:rsidRPr="00C3215F" w:rsidRDefault="0015057A" w:rsidP="0015057A">
      <w:pPr>
        <w:jc w:val="center"/>
        <w:rPr>
          <w:sz w:val="12"/>
        </w:rPr>
      </w:pPr>
    </w:p>
    <w:p w:rsidR="0015057A" w:rsidRPr="00C3215F" w:rsidRDefault="0015057A" w:rsidP="0015057A">
      <w:pPr>
        <w:jc w:val="center"/>
        <w:rPr>
          <w:sz w:val="12"/>
        </w:rPr>
      </w:pPr>
    </w:p>
    <w:p w:rsidR="0015057A" w:rsidRPr="00C3215F" w:rsidRDefault="0015057A" w:rsidP="0015057A">
      <w:pPr>
        <w:jc w:val="center"/>
        <w:rPr>
          <w:sz w:val="12"/>
        </w:rPr>
      </w:pPr>
    </w:p>
    <w:p w:rsidR="0015057A" w:rsidRPr="00C3215F" w:rsidRDefault="0015057A" w:rsidP="0015057A">
      <w:pPr>
        <w:jc w:val="center"/>
        <w:rPr>
          <w:sz w:val="12"/>
        </w:rPr>
      </w:pPr>
    </w:p>
    <w:p w:rsidR="0015057A" w:rsidRPr="00C3215F" w:rsidRDefault="0015057A" w:rsidP="0015057A">
      <w:pPr>
        <w:jc w:val="center"/>
        <w:rPr>
          <w:sz w:val="18"/>
        </w:rPr>
      </w:pPr>
    </w:p>
    <w:p w:rsidR="0015057A" w:rsidRPr="00D82CDC" w:rsidRDefault="0015057A" w:rsidP="0015057A">
      <w:pPr>
        <w:jc w:val="center"/>
        <w:outlineLvl w:val="0"/>
        <w:rPr>
          <w:szCs w:val="22"/>
        </w:rPr>
      </w:pPr>
      <w:r w:rsidRPr="00D82CDC">
        <w:rPr>
          <w:szCs w:val="22"/>
        </w:rPr>
        <w:t>Формат 70/100/16</w:t>
      </w:r>
    </w:p>
    <w:p w:rsidR="0015057A" w:rsidRPr="009E2792" w:rsidRDefault="0015057A" w:rsidP="0015057A">
      <w:pPr>
        <w:jc w:val="center"/>
        <w:rPr>
          <w:szCs w:val="22"/>
        </w:rPr>
      </w:pPr>
      <w:r w:rsidRPr="009E2792">
        <w:rPr>
          <w:szCs w:val="22"/>
        </w:rPr>
        <w:t>Печатни коли: 8,5</w:t>
      </w:r>
    </w:p>
    <w:p w:rsidR="0015057A" w:rsidRPr="009E2792" w:rsidRDefault="0015057A" w:rsidP="0015057A">
      <w:pPr>
        <w:jc w:val="center"/>
        <w:rPr>
          <w:szCs w:val="22"/>
        </w:rPr>
      </w:pPr>
      <w:r w:rsidRPr="009E2792">
        <w:rPr>
          <w:szCs w:val="22"/>
        </w:rPr>
        <w:t>Издателски коли: 4,25</w:t>
      </w:r>
    </w:p>
    <w:p w:rsidR="0015057A" w:rsidRPr="00D82CDC" w:rsidRDefault="0015057A" w:rsidP="0015057A">
      <w:pPr>
        <w:jc w:val="center"/>
        <w:rPr>
          <w:szCs w:val="22"/>
        </w:rPr>
      </w:pPr>
      <w:r w:rsidRPr="00437D36">
        <w:rPr>
          <w:szCs w:val="22"/>
        </w:rPr>
        <w:t xml:space="preserve">Тираж: </w:t>
      </w:r>
      <w:r w:rsidR="00D75613" w:rsidRPr="00437D36">
        <w:rPr>
          <w:szCs w:val="22"/>
        </w:rPr>
        <w:t>5</w:t>
      </w:r>
      <w:r w:rsidRPr="00437D36">
        <w:rPr>
          <w:szCs w:val="22"/>
        </w:rPr>
        <w:t>00</w:t>
      </w:r>
    </w:p>
    <w:p w:rsidR="0015057A" w:rsidRPr="00C3215F" w:rsidRDefault="0015057A" w:rsidP="0015057A">
      <w:pPr>
        <w:jc w:val="center"/>
        <w:rPr>
          <w:sz w:val="24"/>
          <w:szCs w:val="24"/>
        </w:rPr>
      </w:pPr>
      <w:r w:rsidRPr="00D82CDC">
        <w:rPr>
          <w:szCs w:val="22"/>
        </w:rPr>
        <w:t>Печат: Печатна база при Русенския</w:t>
      </w:r>
      <w:r w:rsidRPr="00C3215F">
        <w:rPr>
          <w:szCs w:val="22"/>
        </w:rPr>
        <w:t xml:space="preserve"> университе</w:t>
      </w:r>
      <w:r w:rsidR="009E2792" w:rsidRPr="009E2792">
        <w:rPr>
          <w:szCs w:val="22"/>
        </w:rPr>
        <w:t>т</w:t>
      </w:r>
    </w:p>
    <w:p w:rsidR="0015057A" w:rsidRPr="00C3215F" w:rsidRDefault="0015057A" w:rsidP="0015057A"/>
    <w:p w:rsidR="002F4203" w:rsidRPr="009E2792" w:rsidRDefault="002F4203" w:rsidP="009E2792">
      <w:pPr>
        <w:rPr>
          <w:sz w:val="24"/>
          <w:szCs w:val="24"/>
        </w:rPr>
      </w:pPr>
    </w:p>
    <w:sectPr w:rsidR="002F4203" w:rsidRPr="009E2792" w:rsidSect="003A40C8">
      <w:headerReference w:type="default" r:id="rId64"/>
      <w:footerReference w:type="even" r:id="rId65"/>
      <w:footerReference w:type="default" r:id="rId66"/>
      <w:pgSz w:w="11906" w:h="16838"/>
      <w:pgMar w:top="1247" w:right="1021" w:bottom="1134" w:left="1021" w:header="709" w:footer="709" w:gutter="0"/>
      <w:pgNumType w:fmt="numberInDash" w:start="6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26C8" w:rsidRDefault="00DE26C8">
      <w:r>
        <w:separator/>
      </w:r>
    </w:p>
  </w:endnote>
  <w:endnote w:type="continuationSeparator" w:id="0">
    <w:p w:rsidR="00DE26C8" w:rsidRDefault="00DE2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TimokB">
    <w:altName w:val="Courier New"/>
    <w:charset w:val="00"/>
    <w:family w:val="swiss"/>
    <w:pitch w:val="variable"/>
    <w:sig w:usb0="00000203" w:usb1="00000000" w:usb2="00000000" w:usb3="00000000" w:csb0="00000005" w:csb1="00000000"/>
  </w:font>
  <w:font w:name="Hebar">
    <w:altName w:val="Courier New"/>
    <w:charset w:val="00"/>
    <w:family w:val="swiss"/>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Narrow">
    <w:altName w:val="Times New Roman"/>
    <w:panose1 w:val="00000000000000000000"/>
    <w:charset w:val="CC"/>
    <w:family w:val="auto"/>
    <w:notTrueType/>
    <w:pitch w:val="default"/>
    <w:sig w:usb0="00000203" w:usb1="00000000" w:usb2="00000000" w:usb3="00000000" w:csb0="00000005" w:csb1="00000000"/>
  </w:font>
  <w:font w:name="TT209o00">
    <w:panose1 w:val="00000000000000000000"/>
    <w:charset w:val="CC"/>
    <w:family w:val="auto"/>
    <w:notTrueType/>
    <w:pitch w:val="default"/>
    <w:sig w:usb0="00000201" w:usb1="00000000" w:usb2="00000000" w:usb3="00000000" w:csb0="00000004" w:csb1="00000000"/>
  </w:font>
  <w:font w:name="Helvetica-Narrow-Oblique">
    <w:altName w:val="Times New Roman"/>
    <w:panose1 w:val="00000000000000000000"/>
    <w:charset w:val="00"/>
    <w:family w:val="roman"/>
    <w:notTrueType/>
    <w:pitch w:val="default"/>
    <w:sig w:usb0="00000003" w:usb1="00000000" w:usb2="00000000" w:usb3="00000000" w:csb0="00000001" w:csb1="00000000"/>
  </w:font>
  <w:font w:name="Helvetica-Narrow-BoldOblique">
    <w:altName w:val="Arial"/>
    <w:panose1 w:val="00000000000000000000"/>
    <w:charset w:val="00"/>
    <w:family w:val="swiss"/>
    <w:notTrueType/>
    <w:pitch w:val="default"/>
    <w:sig w:usb0="00000003" w:usb1="00000000" w:usb2="00000000" w:usb3="00000000" w:csb0="00000001" w:csb1="00000000"/>
  </w:font>
  <w:font w:name="TT215o00">
    <w:panose1 w:val="00000000000000000000"/>
    <w:charset w:val="CC"/>
    <w:family w:val="auto"/>
    <w:notTrueType/>
    <w:pitch w:val="default"/>
    <w:sig w:usb0="00000201" w:usb1="00000000" w:usb2="00000000" w:usb3="00000000" w:csb0="00000004" w:csb1="00000000"/>
  </w:font>
  <w:font w:name="TT204o00">
    <w:panose1 w:val="00000000000000000000"/>
    <w:charset w:val="CC"/>
    <w:family w:val="auto"/>
    <w:notTrueType/>
    <w:pitch w:val="default"/>
    <w:sig w:usb0="00000201" w:usb1="00000000" w:usb2="00000000" w:usb3="00000000" w:csb0="00000004"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Arbat">
    <w:altName w:val="Times New Roman"/>
    <w:charset w:val="00"/>
    <w:family w:val="auto"/>
    <w:pitch w:val="variable"/>
    <w:sig w:usb0="00000001" w:usb1="00000000" w:usb2="00000000" w:usb3="00000000" w:csb0="00000005" w:csb1="00000000"/>
  </w:font>
  <w:font w:name="HebarDoubleCond">
    <w:altName w:val="Courier New"/>
    <w:charset w:val="00"/>
    <w:family w:val="swiss"/>
    <w:pitch w:val="variable"/>
    <w:sig w:usb0="00000001" w:usb1="00000000" w:usb2="00000000" w:usb3="00000000" w:csb0="00000005" w:csb1="00000000"/>
  </w:font>
  <w:font w:name="RodeoLight">
    <w:altName w:val="Times New Roman"/>
    <w:charset w:val="00"/>
    <w:family w:val="auto"/>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77E" w:rsidRDefault="0071077E" w:rsidP="00C13FF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1077E" w:rsidRDefault="007107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77E" w:rsidRDefault="0071077E" w:rsidP="00FA786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776B9">
      <w:rPr>
        <w:rStyle w:val="PageNumber"/>
        <w:noProof/>
      </w:rPr>
      <w:t>- 43 -</w:t>
    </w:r>
    <w:r>
      <w:rPr>
        <w:rStyle w:val="PageNumber"/>
      </w:rPr>
      <w:fldChar w:fldCharType="end"/>
    </w:r>
  </w:p>
  <w:p w:rsidR="0071077E" w:rsidRDefault="0071077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77E" w:rsidRDefault="0071077E" w:rsidP="001F49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1077E" w:rsidRDefault="0071077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77E" w:rsidRDefault="0071077E" w:rsidP="006A42D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1077E" w:rsidRDefault="0071077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77E" w:rsidRDefault="0071077E" w:rsidP="00FA786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776B9">
      <w:rPr>
        <w:rStyle w:val="PageNumber"/>
        <w:noProof/>
      </w:rPr>
      <w:t>- 58 -</w:t>
    </w:r>
    <w:r>
      <w:rPr>
        <w:rStyle w:val="PageNumber"/>
      </w:rPr>
      <w:fldChar w:fldCharType="end"/>
    </w:r>
  </w:p>
  <w:p w:rsidR="0071077E" w:rsidRDefault="0071077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77E" w:rsidRDefault="0071077E" w:rsidP="006A42D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1077E" w:rsidRDefault="0071077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77E" w:rsidRDefault="0071077E" w:rsidP="006A42DC">
    <w:pPr>
      <w:pStyle w:val="Footer"/>
      <w:framePr w:wrap="around" w:vAnchor="text" w:hAnchor="margin" w:xAlign="center" w:y="1"/>
      <w:rPr>
        <w:rStyle w:val="PageNumber"/>
      </w:rPr>
    </w:pPr>
  </w:p>
  <w:p w:rsidR="0071077E" w:rsidRPr="00D75613" w:rsidRDefault="0071077E" w:rsidP="009D5D65">
    <w:pPr>
      <w:pStyle w:val="Footer"/>
      <w:jc w:val="center"/>
      <w:rPr>
        <w:szCs w:val="22"/>
      </w:rPr>
    </w:pPr>
    <w:r w:rsidRPr="00D75613">
      <w:rPr>
        <w:rStyle w:val="PageNumber"/>
        <w:szCs w:val="22"/>
      </w:rPr>
      <w:fldChar w:fldCharType="begin"/>
    </w:r>
    <w:r w:rsidRPr="00D75613">
      <w:rPr>
        <w:rStyle w:val="PageNumber"/>
        <w:szCs w:val="22"/>
      </w:rPr>
      <w:instrText xml:space="preserve"> PAGE </w:instrText>
    </w:r>
    <w:r w:rsidRPr="00D75613">
      <w:rPr>
        <w:rStyle w:val="PageNumber"/>
        <w:szCs w:val="22"/>
      </w:rPr>
      <w:fldChar w:fldCharType="separate"/>
    </w:r>
    <w:r w:rsidR="005776B9">
      <w:rPr>
        <w:rStyle w:val="PageNumber"/>
        <w:noProof/>
        <w:szCs w:val="22"/>
      </w:rPr>
      <w:t>- 63 -</w:t>
    </w:r>
    <w:r w:rsidRPr="00D75613">
      <w:rPr>
        <w:rStyle w:val="PageNumber"/>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26C8" w:rsidRDefault="00DE26C8">
      <w:r>
        <w:rPr>
          <w:rStyle w:val="PageNumber"/>
        </w:rPr>
        <w:fldChar w:fldCharType="begin"/>
      </w:r>
      <w:r>
        <w:rPr>
          <w:rStyle w:val="PageNumber"/>
        </w:rPr>
        <w:instrText xml:space="preserve"> PAGE </w:instrText>
      </w:r>
      <w:r>
        <w:rPr>
          <w:rStyle w:val="PageNumber"/>
        </w:rPr>
        <w:fldChar w:fldCharType="separate"/>
      </w:r>
      <w:r>
        <w:rPr>
          <w:rStyle w:val="PageNumber"/>
          <w:noProof/>
        </w:rPr>
        <w:t>- 13 -</w:t>
      </w:r>
      <w:r>
        <w:rPr>
          <w:rStyle w:val="PageNumber"/>
        </w:rPr>
        <w:fldChar w:fldCharType="end"/>
      </w:r>
      <w:r>
        <w:rPr>
          <w:rStyle w:val="PageNumber"/>
        </w:rPr>
        <w:fldChar w:fldCharType="begin"/>
      </w:r>
      <w:r>
        <w:rPr>
          <w:rStyle w:val="PageNumber"/>
        </w:rPr>
        <w:instrText xml:space="preserve"> PAGE </w:instrText>
      </w:r>
      <w:r>
        <w:rPr>
          <w:rStyle w:val="PageNumber"/>
        </w:rPr>
        <w:fldChar w:fldCharType="separate"/>
      </w:r>
      <w:r>
        <w:rPr>
          <w:rStyle w:val="PageNumber"/>
          <w:noProof/>
        </w:rPr>
        <w:t>- 13 -</w:t>
      </w:r>
      <w:r>
        <w:rPr>
          <w:rStyle w:val="PageNumber"/>
        </w:rPr>
        <w:fldChar w:fldCharType="end"/>
      </w:r>
      <w:r>
        <w:rPr>
          <w:rStyle w:val="PageNumber"/>
        </w:rPr>
        <w:fldChar w:fldCharType="begin"/>
      </w:r>
      <w:r>
        <w:rPr>
          <w:rStyle w:val="PageNumber"/>
        </w:rPr>
        <w:instrText xml:space="preserve"> PAGE </w:instrText>
      </w:r>
      <w:r>
        <w:rPr>
          <w:rStyle w:val="PageNumber"/>
        </w:rPr>
        <w:fldChar w:fldCharType="separate"/>
      </w:r>
      <w:r>
        <w:rPr>
          <w:rStyle w:val="PageNumber"/>
          <w:noProof/>
        </w:rPr>
        <w:t>- 13 -</w:t>
      </w:r>
      <w:r>
        <w:rPr>
          <w:rStyle w:val="PageNumber"/>
        </w:rPr>
        <w:fldChar w:fldCharType="end"/>
      </w:r>
      <w:r>
        <w:rPr>
          <w:rStyle w:val="PageNumber"/>
        </w:rPr>
        <w:fldChar w:fldCharType="begin"/>
      </w:r>
      <w:r>
        <w:rPr>
          <w:rStyle w:val="PageNumber"/>
        </w:rPr>
        <w:instrText xml:space="preserve"> PAGE </w:instrText>
      </w:r>
      <w:r>
        <w:rPr>
          <w:rStyle w:val="PageNumber"/>
        </w:rPr>
        <w:fldChar w:fldCharType="separate"/>
      </w:r>
      <w:r>
        <w:rPr>
          <w:rStyle w:val="PageNumber"/>
          <w:noProof/>
        </w:rPr>
        <w:t>- 13 -</w:t>
      </w:r>
      <w:r>
        <w:rPr>
          <w:rStyle w:val="PageNumber"/>
        </w:rPr>
        <w:fldChar w:fldCharType="end"/>
      </w:r>
      <w:r>
        <w:rPr>
          <w:rStyle w:val="PageNumber"/>
        </w:rPr>
        <w:fldChar w:fldCharType="begin"/>
      </w:r>
      <w:r>
        <w:rPr>
          <w:rStyle w:val="PageNumber"/>
        </w:rPr>
        <w:instrText xml:space="preserve"> NUMPAGES </w:instrText>
      </w:r>
      <w:r>
        <w:rPr>
          <w:rStyle w:val="PageNumber"/>
        </w:rPr>
        <w:fldChar w:fldCharType="separate"/>
      </w:r>
      <w:r>
        <w:rPr>
          <w:rStyle w:val="PageNumber"/>
          <w:noProof/>
        </w:rPr>
        <w:t>70</w:t>
      </w:r>
      <w:r>
        <w:rPr>
          <w:rStyle w:val="PageNumber"/>
        </w:rPr>
        <w:fldChar w:fldCharType="end"/>
      </w:r>
      <w:r>
        <w:rPr>
          <w:rStyle w:val="PageNumber"/>
        </w:rPr>
        <w:fldChar w:fldCharType="begin"/>
      </w:r>
      <w:r>
        <w:rPr>
          <w:rStyle w:val="PageNumber"/>
        </w:rPr>
        <w:instrText xml:space="preserve"> NUMPAGES </w:instrText>
      </w:r>
      <w:r>
        <w:rPr>
          <w:rStyle w:val="PageNumber"/>
        </w:rPr>
        <w:fldChar w:fldCharType="separate"/>
      </w:r>
      <w:r>
        <w:rPr>
          <w:rStyle w:val="PageNumber"/>
          <w:noProof/>
        </w:rPr>
        <w:t>70</w:t>
      </w:r>
      <w:r>
        <w:rPr>
          <w:rStyle w:val="PageNumber"/>
        </w:rPr>
        <w:fldChar w:fldCharType="end"/>
      </w:r>
      <w:r>
        <w:rPr>
          <w:rStyle w:val="PageNumber"/>
        </w:rPr>
        <w:fldChar w:fldCharType="begin"/>
      </w:r>
      <w:r>
        <w:rPr>
          <w:rStyle w:val="PageNumber"/>
        </w:rPr>
        <w:instrText xml:space="preserve"> PAGE </w:instrText>
      </w:r>
      <w:r>
        <w:rPr>
          <w:rStyle w:val="PageNumber"/>
        </w:rPr>
        <w:fldChar w:fldCharType="separate"/>
      </w:r>
      <w:r>
        <w:rPr>
          <w:rStyle w:val="PageNumber"/>
          <w:noProof/>
        </w:rPr>
        <w:t>- 13 -</w:t>
      </w:r>
      <w:r>
        <w:rPr>
          <w:rStyle w:val="PageNumber"/>
        </w:rPr>
        <w:fldChar w:fldCharType="end"/>
      </w:r>
      <w:r>
        <w:separator/>
      </w:r>
    </w:p>
  </w:footnote>
  <w:footnote w:type="continuationSeparator" w:id="0">
    <w:p w:rsidR="00DE26C8" w:rsidRDefault="00DE26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77E" w:rsidRPr="004D7E0F" w:rsidRDefault="0071077E">
    <w:pPr>
      <w:pStyle w:val="Header"/>
      <w:pBdr>
        <w:bottom w:val="single" w:sz="6" w:space="1" w:color="auto"/>
      </w:pBdr>
      <w:jc w:val="center"/>
      <w:rPr>
        <w:b/>
      </w:rPr>
    </w:pPr>
    <w:r w:rsidRPr="004D7E0F">
      <w:rPr>
        <w:b/>
      </w:rPr>
      <w:t>КОНТАКТИ</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77E" w:rsidRPr="006A42DC" w:rsidRDefault="0071077E" w:rsidP="006A42D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77E" w:rsidRPr="00D3238A" w:rsidRDefault="0071077E" w:rsidP="00D3238A">
    <w:pPr>
      <w:pStyle w:val="Header"/>
      <w:pBdr>
        <w:bottom w:val="single" w:sz="6" w:space="1" w:color="auto"/>
      </w:pBdr>
      <w:jc w:val="center"/>
      <w:rPr>
        <w:b/>
      </w:rPr>
    </w:pPr>
    <w:r w:rsidRPr="00D3238A">
      <w:rPr>
        <w:b/>
      </w:rPr>
      <w:t>ПОДАВАНЕ НА ДОКУМЕНТИ И ЗАПИСВАНЕ</w:t>
    </w:r>
  </w:p>
  <w:p w:rsidR="0071077E" w:rsidRPr="00BE5C13" w:rsidRDefault="0071077E" w:rsidP="00BE5C1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77E" w:rsidRPr="004D7E0F" w:rsidRDefault="0071077E" w:rsidP="00BE5C13">
    <w:pPr>
      <w:pStyle w:val="Header"/>
      <w:pBdr>
        <w:bottom w:val="single" w:sz="6" w:space="1" w:color="auto"/>
      </w:pBdr>
      <w:jc w:val="center"/>
      <w:rPr>
        <w:b/>
      </w:rPr>
    </w:pPr>
    <w:r w:rsidRPr="004D7E0F">
      <w:rPr>
        <w:b/>
      </w:rPr>
      <w:t>ПОДАВАНЕ НА ДОКУМЕНТИ И ЗАПИСВАНЕ</w:t>
    </w:r>
  </w:p>
  <w:p w:rsidR="0071077E" w:rsidRDefault="0071077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18D" w:rsidRPr="002A17E0" w:rsidRDefault="008E718D" w:rsidP="008E718D">
    <w:pPr>
      <w:pStyle w:val="Header"/>
      <w:pBdr>
        <w:bottom w:val="single" w:sz="6" w:space="1" w:color="auto"/>
      </w:pBdr>
      <w:jc w:val="center"/>
      <w:rPr>
        <w:b/>
      </w:rPr>
    </w:pPr>
    <w:r>
      <w:rPr>
        <w:b/>
      </w:rPr>
      <w:t>РУСЕНСКИЯТ УНИВЕРСИТЕТ</w:t>
    </w:r>
  </w:p>
  <w:p w:rsidR="0071077E" w:rsidRPr="008E718D" w:rsidRDefault="0071077E" w:rsidP="008E718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A2B" w:rsidRPr="002A17E0" w:rsidRDefault="00666A2B" w:rsidP="00666A2B">
    <w:pPr>
      <w:pStyle w:val="Header"/>
      <w:pBdr>
        <w:bottom w:val="single" w:sz="6" w:space="1" w:color="auto"/>
      </w:pBdr>
      <w:jc w:val="center"/>
      <w:rPr>
        <w:b/>
      </w:rPr>
    </w:pPr>
    <w:r>
      <w:rPr>
        <w:b/>
      </w:rPr>
      <w:t>ПРЕДВАРИТЕЛНИ ИЗПИТИ И ОБРАЗУВАНЕ НА СЪСТЕЗАТЕЛЕН БАЛ</w:t>
    </w:r>
  </w:p>
  <w:p w:rsidR="00666A2B" w:rsidRPr="008E718D" w:rsidRDefault="00666A2B" w:rsidP="008E718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77E" w:rsidRPr="0058318E" w:rsidRDefault="0071077E" w:rsidP="00D3238A">
    <w:pPr>
      <w:pStyle w:val="Header"/>
      <w:pBdr>
        <w:bottom w:val="single" w:sz="6" w:space="1" w:color="auto"/>
      </w:pBdr>
      <w:jc w:val="center"/>
      <w:rPr>
        <w:b/>
      </w:rPr>
    </w:pPr>
    <w:r>
      <w:rPr>
        <w:b/>
      </w:rPr>
      <w:t>СПЕЦИАЛНОСТИ И ПРОФЕСИОНАЛНА РЕАЛИЗАЦИЯ</w:t>
    </w:r>
  </w:p>
  <w:p w:rsidR="0071077E" w:rsidRPr="00BE5C13" w:rsidRDefault="0071077E" w:rsidP="00BE5C1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77E" w:rsidRPr="00A90C03" w:rsidRDefault="0071077E" w:rsidP="00A90C03">
    <w:pPr>
      <w:pStyle w:val="Header"/>
      <w:pBdr>
        <w:bottom w:val="single" w:sz="6" w:space="1" w:color="auto"/>
      </w:pBdr>
      <w:jc w:val="center"/>
      <w:rPr>
        <w:b/>
      </w:rPr>
    </w:pPr>
    <w:r w:rsidRPr="00A90C03">
      <w:rPr>
        <w:b/>
      </w:rPr>
      <w:t>СПЕЦИАЛНОСТИ И ПРОФЕСИОНАЛНА РЕАЛИЗАЦИЯ</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77E" w:rsidRPr="0058318E" w:rsidRDefault="0071077E" w:rsidP="00705062">
    <w:pPr>
      <w:pStyle w:val="Header"/>
      <w:pBdr>
        <w:bottom w:val="single" w:sz="6" w:space="1" w:color="auto"/>
      </w:pBdr>
      <w:jc w:val="center"/>
      <w:rPr>
        <w:b/>
      </w:rPr>
    </w:pPr>
    <w:r>
      <w:rPr>
        <w:b/>
      </w:rPr>
      <w:t>ПРАВИЛА ЗА ПРИЕМАНЕ НА СТУДЕНТИ В РУСЕНСКИЯ УНИВЕРСИТЕТ</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77E" w:rsidRPr="0058318E" w:rsidRDefault="0071077E" w:rsidP="00705062">
    <w:pPr>
      <w:pStyle w:val="Header"/>
      <w:pBdr>
        <w:bottom w:val="single" w:sz="6" w:space="1" w:color="auto"/>
      </w:pBdr>
      <w:jc w:val="center"/>
      <w:rPr>
        <w:b/>
      </w:rPr>
    </w:pPr>
    <w:r>
      <w:rPr>
        <w:b/>
      </w:rPr>
      <w:t>ПРОГРАМИ ЗА КОНКУРСНИТЕ ИЗПИТИ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96BE8"/>
    <w:multiLevelType w:val="hybridMultilevel"/>
    <w:tmpl w:val="F1829E64"/>
    <w:lvl w:ilvl="0" w:tplc="E8F8053E">
      <w:start w:val="1"/>
      <w:numFmt w:val="upperRoman"/>
      <w:lvlText w:val="%1."/>
      <w:lvlJc w:val="left"/>
      <w:pPr>
        <w:tabs>
          <w:tab w:val="num" w:pos="3466"/>
        </w:tabs>
        <w:ind w:left="3466" w:hanging="1035"/>
      </w:pPr>
      <w:rPr>
        <w:rFonts w:hint="default"/>
        <w:b/>
      </w:rPr>
    </w:lvl>
    <w:lvl w:ilvl="1" w:tplc="04020019" w:tentative="1">
      <w:start w:val="1"/>
      <w:numFmt w:val="lowerLetter"/>
      <w:lvlText w:val="%2."/>
      <w:lvlJc w:val="left"/>
      <w:pPr>
        <w:tabs>
          <w:tab w:val="num" w:pos="2084"/>
        </w:tabs>
        <w:ind w:left="2084" w:hanging="360"/>
      </w:pPr>
    </w:lvl>
    <w:lvl w:ilvl="2" w:tplc="0402001B" w:tentative="1">
      <w:start w:val="1"/>
      <w:numFmt w:val="lowerRoman"/>
      <w:lvlText w:val="%3."/>
      <w:lvlJc w:val="right"/>
      <w:pPr>
        <w:tabs>
          <w:tab w:val="num" w:pos="2804"/>
        </w:tabs>
        <w:ind w:left="2804" w:hanging="180"/>
      </w:pPr>
    </w:lvl>
    <w:lvl w:ilvl="3" w:tplc="0402000F" w:tentative="1">
      <w:start w:val="1"/>
      <w:numFmt w:val="decimal"/>
      <w:lvlText w:val="%4."/>
      <w:lvlJc w:val="left"/>
      <w:pPr>
        <w:tabs>
          <w:tab w:val="num" w:pos="3524"/>
        </w:tabs>
        <w:ind w:left="3524" w:hanging="360"/>
      </w:pPr>
    </w:lvl>
    <w:lvl w:ilvl="4" w:tplc="04020019" w:tentative="1">
      <w:start w:val="1"/>
      <w:numFmt w:val="lowerLetter"/>
      <w:lvlText w:val="%5."/>
      <w:lvlJc w:val="left"/>
      <w:pPr>
        <w:tabs>
          <w:tab w:val="num" w:pos="4244"/>
        </w:tabs>
        <w:ind w:left="4244" w:hanging="360"/>
      </w:pPr>
    </w:lvl>
    <w:lvl w:ilvl="5" w:tplc="0402001B" w:tentative="1">
      <w:start w:val="1"/>
      <w:numFmt w:val="lowerRoman"/>
      <w:lvlText w:val="%6."/>
      <w:lvlJc w:val="right"/>
      <w:pPr>
        <w:tabs>
          <w:tab w:val="num" w:pos="4964"/>
        </w:tabs>
        <w:ind w:left="4964" w:hanging="180"/>
      </w:pPr>
    </w:lvl>
    <w:lvl w:ilvl="6" w:tplc="0402000F" w:tentative="1">
      <w:start w:val="1"/>
      <w:numFmt w:val="decimal"/>
      <w:lvlText w:val="%7."/>
      <w:lvlJc w:val="left"/>
      <w:pPr>
        <w:tabs>
          <w:tab w:val="num" w:pos="5684"/>
        </w:tabs>
        <w:ind w:left="5684" w:hanging="360"/>
      </w:pPr>
    </w:lvl>
    <w:lvl w:ilvl="7" w:tplc="04020019" w:tentative="1">
      <w:start w:val="1"/>
      <w:numFmt w:val="lowerLetter"/>
      <w:lvlText w:val="%8."/>
      <w:lvlJc w:val="left"/>
      <w:pPr>
        <w:tabs>
          <w:tab w:val="num" w:pos="6404"/>
        </w:tabs>
        <w:ind w:left="6404" w:hanging="360"/>
      </w:pPr>
    </w:lvl>
    <w:lvl w:ilvl="8" w:tplc="0402001B" w:tentative="1">
      <w:start w:val="1"/>
      <w:numFmt w:val="lowerRoman"/>
      <w:lvlText w:val="%9."/>
      <w:lvlJc w:val="right"/>
      <w:pPr>
        <w:tabs>
          <w:tab w:val="num" w:pos="7124"/>
        </w:tabs>
        <w:ind w:left="7124" w:hanging="180"/>
      </w:pPr>
    </w:lvl>
  </w:abstractNum>
  <w:abstractNum w:abstractNumId="1">
    <w:nsid w:val="062B51F1"/>
    <w:multiLevelType w:val="hybridMultilevel"/>
    <w:tmpl w:val="B13AA910"/>
    <w:lvl w:ilvl="0" w:tplc="7392099A">
      <w:start w:val="1"/>
      <w:numFmt w:val="decimal"/>
      <w:lvlText w:val="%1."/>
      <w:lvlJc w:val="left"/>
      <w:pPr>
        <w:tabs>
          <w:tab w:val="num" w:pos="992"/>
        </w:tabs>
        <w:ind w:left="992" w:hanging="283"/>
      </w:pPr>
      <w:rPr>
        <w:rFonts w:hint="default"/>
        <w:b/>
        <w:color w:val="auto"/>
      </w:rPr>
    </w:lvl>
    <w:lvl w:ilvl="1" w:tplc="04020019">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
    <w:nsid w:val="0A1168EE"/>
    <w:multiLevelType w:val="hybridMultilevel"/>
    <w:tmpl w:val="B8A6341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
    <w:nsid w:val="0ACA0947"/>
    <w:multiLevelType w:val="hybridMultilevel"/>
    <w:tmpl w:val="1FEE702C"/>
    <w:lvl w:ilvl="0" w:tplc="0402000F">
      <w:start w:val="1"/>
      <w:numFmt w:val="decimal"/>
      <w:lvlText w:val="%1."/>
      <w:lvlJc w:val="left"/>
      <w:pPr>
        <w:tabs>
          <w:tab w:val="num" w:pos="360"/>
        </w:tabs>
        <w:ind w:left="360" w:hanging="360"/>
      </w:pPr>
    </w:lvl>
    <w:lvl w:ilvl="1" w:tplc="04020019" w:tentative="1">
      <w:start w:val="1"/>
      <w:numFmt w:val="lowerLetter"/>
      <w:lvlText w:val="%2."/>
      <w:lvlJc w:val="left"/>
      <w:pPr>
        <w:tabs>
          <w:tab w:val="num" w:pos="1080"/>
        </w:tabs>
        <w:ind w:left="1080" w:hanging="360"/>
      </w:pPr>
    </w:lvl>
    <w:lvl w:ilvl="2" w:tplc="0402001B" w:tentative="1">
      <w:start w:val="1"/>
      <w:numFmt w:val="lowerRoman"/>
      <w:lvlText w:val="%3."/>
      <w:lvlJc w:val="right"/>
      <w:pPr>
        <w:tabs>
          <w:tab w:val="num" w:pos="1800"/>
        </w:tabs>
        <w:ind w:left="1800" w:hanging="180"/>
      </w:pPr>
    </w:lvl>
    <w:lvl w:ilvl="3" w:tplc="0402000F" w:tentative="1">
      <w:start w:val="1"/>
      <w:numFmt w:val="decimal"/>
      <w:lvlText w:val="%4."/>
      <w:lvlJc w:val="left"/>
      <w:pPr>
        <w:tabs>
          <w:tab w:val="num" w:pos="2520"/>
        </w:tabs>
        <w:ind w:left="2520" w:hanging="360"/>
      </w:pPr>
    </w:lvl>
    <w:lvl w:ilvl="4" w:tplc="04020019" w:tentative="1">
      <w:start w:val="1"/>
      <w:numFmt w:val="lowerLetter"/>
      <w:lvlText w:val="%5."/>
      <w:lvlJc w:val="left"/>
      <w:pPr>
        <w:tabs>
          <w:tab w:val="num" w:pos="3240"/>
        </w:tabs>
        <w:ind w:left="3240" w:hanging="360"/>
      </w:pPr>
    </w:lvl>
    <w:lvl w:ilvl="5" w:tplc="0402001B" w:tentative="1">
      <w:start w:val="1"/>
      <w:numFmt w:val="lowerRoman"/>
      <w:lvlText w:val="%6."/>
      <w:lvlJc w:val="right"/>
      <w:pPr>
        <w:tabs>
          <w:tab w:val="num" w:pos="3960"/>
        </w:tabs>
        <w:ind w:left="3960" w:hanging="180"/>
      </w:pPr>
    </w:lvl>
    <w:lvl w:ilvl="6" w:tplc="0402000F" w:tentative="1">
      <w:start w:val="1"/>
      <w:numFmt w:val="decimal"/>
      <w:lvlText w:val="%7."/>
      <w:lvlJc w:val="left"/>
      <w:pPr>
        <w:tabs>
          <w:tab w:val="num" w:pos="4680"/>
        </w:tabs>
        <w:ind w:left="4680" w:hanging="360"/>
      </w:pPr>
    </w:lvl>
    <w:lvl w:ilvl="7" w:tplc="04020019" w:tentative="1">
      <w:start w:val="1"/>
      <w:numFmt w:val="lowerLetter"/>
      <w:lvlText w:val="%8."/>
      <w:lvlJc w:val="left"/>
      <w:pPr>
        <w:tabs>
          <w:tab w:val="num" w:pos="5400"/>
        </w:tabs>
        <w:ind w:left="5400" w:hanging="360"/>
      </w:pPr>
    </w:lvl>
    <w:lvl w:ilvl="8" w:tplc="0402001B" w:tentative="1">
      <w:start w:val="1"/>
      <w:numFmt w:val="lowerRoman"/>
      <w:lvlText w:val="%9."/>
      <w:lvlJc w:val="right"/>
      <w:pPr>
        <w:tabs>
          <w:tab w:val="num" w:pos="6120"/>
        </w:tabs>
        <w:ind w:left="6120" w:hanging="180"/>
      </w:pPr>
    </w:lvl>
  </w:abstractNum>
  <w:abstractNum w:abstractNumId="4">
    <w:nsid w:val="0B9F7B2E"/>
    <w:multiLevelType w:val="hybridMultilevel"/>
    <w:tmpl w:val="AE58EDAC"/>
    <w:lvl w:ilvl="0" w:tplc="04020001">
      <w:start w:val="1"/>
      <w:numFmt w:val="bullet"/>
      <w:lvlText w:val=""/>
      <w:lvlJc w:val="left"/>
      <w:pPr>
        <w:tabs>
          <w:tab w:val="num" w:pos="1800"/>
        </w:tabs>
        <w:ind w:left="1800" w:hanging="360"/>
      </w:pPr>
      <w:rPr>
        <w:rFonts w:ascii="Symbol" w:hAnsi="Symbol" w:hint="default"/>
      </w:rPr>
    </w:lvl>
    <w:lvl w:ilvl="1" w:tplc="04020003" w:tentative="1">
      <w:start w:val="1"/>
      <w:numFmt w:val="bullet"/>
      <w:lvlText w:val="o"/>
      <w:lvlJc w:val="left"/>
      <w:pPr>
        <w:tabs>
          <w:tab w:val="num" w:pos="2520"/>
        </w:tabs>
        <w:ind w:left="2520" w:hanging="360"/>
      </w:pPr>
      <w:rPr>
        <w:rFonts w:ascii="Courier New" w:hAnsi="Courier New" w:cs="Courier New" w:hint="default"/>
      </w:rPr>
    </w:lvl>
    <w:lvl w:ilvl="2" w:tplc="04020005" w:tentative="1">
      <w:start w:val="1"/>
      <w:numFmt w:val="bullet"/>
      <w:lvlText w:val=""/>
      <w:lvlJc w:val="left"/>
      <w:pPr>
        <w:tabs>
          <w:tab w:val="num" w:pos="3240"/>
        </w:tabs>
        <w:ind w:left="3240" w:hanging="360"/>
      </w:pPr>
      <w:rPr>
        <w:rFonts w:ascii="Wingdings" w:hAnsi="Wingdings" w:hint="default"/>
      </w:rPr>
    </w:lvl>
    <w:lvl w:ilvl="3" w:tplc="04020001" w:tentative="1">
      <w:start w:val="1"/>
      <w:numFmt w:val="bullet"/>
      <w:lvlText w:val=""/>
      <w:lvlJc w:val="left"/>
      <w:pPr>
        <w:tabs>
          <w:tab w:val="num" w:pos="3960"/>
        </w:tabs>
        <w:ind w:left="3960" w:hanging="360"/>
      </w:pPr>
      <w:rPr>
        <w:rFonts w:ascii="Symbol" w:hAnsi="Symbol" w:hint="default"/>
      </w:rPr>
    </w:lvl>
    <w:lvl w:ilvl="4" w:tplc="04020003" w:tentative="1">
      <w:start w:val="1"/>
      <w:numFmt w:val="bullet"/>
      <w:lvlText w:val="o"/>
      <w:lvlJc w:val="left"/>
      <w:pPr>
        <w:tabs>
          <w:tab w:val="num" w:pos="4680"/>
        </w:tabs>
        <w:ind w:left="4680" w:hanging="360"/>
      </w:pPr>
      <w:rPr>
        <w:rFonts w:ascii="Courier New" w:hAnsi="Courier New" w:cs="Courier New" w:hint="default"/>
      </w:rPr>
    </w:lvl>
    <w:lvl w:ilvl="5" w:tplc="04020005" w:tentative="1">
      <w:start w:val="1"/>
      <w:numFmt w:val="bullet"/>
      <w:lvlText w:val=""/>
      <w:lvlJc w:val="left"/>
      <w:pPr>
        <w:tabs>
          <w:tab w:val="num" w:pos="5400"/>
        </w:tabs>
        <w:ind w:left="5400" w:hanging="360"/>
      </w:pPr>
      <w:rPr>
        <w:rFonts w:ascii="Wingdings" w:hAnsi="Wingdings" w:hint="default"/>
      </w:rPr>
    </w:lvl>
    <w:lvl w:ilvl="6" w:tplc="04020001" w:tentative="1">
      <w:start w:val="1"/>
      <w:numFmt w:val="bullet"/>
      <w:lvlText w:val=""/>
      <w:lvlJc w:val="left"/>
      <w:pPr>
        <w:tabs>
          <w:tab w:val="num" w:pos="6120"/>
        </w:tabs>
        <w:ind w:left="6120" w:hanging="360"/>
      </w:pPr>
      <w:rPr>
        <w:rFonts w:ascii="Symbol" w:hAnsi="Symbol" w:hint="default"/>
      </w:rPr>
    </w:lvl>
    <w:lvl w:ilvl="7" w:tplc="04020003" w:tentative="1">
      <w:start w:val="1"/>
      <w:numFmt w:val="bullet"/>
      <w:lvlText w:val="o"/>
      <w:lvlJc w:val="left"/>
      <w:pPr>
        <w:tabs>
          <w:tab w:val="num" w:pos="6840"/>
        </w:tabs>
        <w:ind w:left="6840" w:hanging="360"/>
      </w:pPr>
      <w:rPr>
        <w:rFonts w:ascii="Courier New" w:hAnsi="Courier New" w:cs="Courier New" w:hint="default"/>
      </w:rPr>
    </w:lvl>
    <w:lvl w:ilvl="8" w:tplc="04020005" w:tentative="1">
      <w:start w:val="1"/>
      <w:numFmt w:val="bullet"/>
      <w:lvlText w:val=""/>
      <w:lvlJc w:val="left"/>
      <w:pPr>
        <w:tabs>
          <w:tab w:val="num" w:pos="7560"/>
        </w:tabs>
        <w:ind w:left="7560" w:hanging="360"/>
      </w:pPr>
      <w:rPr>
        <w:rFonts w:ascii="Wingdings" w:hAnsi="Wingdings" w:hint="default"/>
      </w:rPr>
    </w:lvl>
  </w:abstractNum>
  <w:abstractNum w:abstractNumId="5">
    <w:nsid w:val="0D083009"/>
    <w:multiLevelType w:val="hybridMultilevel"/>
    <w:tmpl w:val="1B44575C"/>
    <w:lvl w:ilvl="0" w:tplc="43347114">
      <w:start w:val="1"/>
      <w:numFmt w:val="decimal"/>
      <w:lvlText w:val="%1."/>
      <w:lvlJc w:val="left"/>
      <w:pPr>
        <w:tabs>
          <w:tab w:val="num" w:pos="340"/>
        </w:tabs>
        <w:ind w:left="340" w:hanging="340"/>
      </w:pPr>
      <w:rPr>
        <w:rFonts w:hint="default"/>
        <w:b/>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6">
    <w:nsid w:val="0F846DEA"/>
    <w:multiLevelType w:val="hybridMultilevel"/>
    <w:tmpl w:val="0C00D520"/>
    <w:lvl w:ilvl="0" w:tplc="F24C17C8">
      <w:start w:val="1"/>
      <w:numFmt w:val="decimal"/>
      <w:lvlText w:val="%1."/>
      <w:lvlJc w:val="left"/>
      <w:pPr>
        <w:tabs>
          <w:tab w:val="num" w:pos="992"/>
        </w:tabs>
        <w:ind w:left="992" w:hanging="283"/>
      </w:pPr>
      <w:rPr>
        <w:rFonts w:hint="default"/>
        <w:b/>
        <w:color w:val="auto"/>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7">
    <w:nsid w:val="0F8C1346"/>
    <w:multiLevelType w:val="hybridMultilevel"/>
    <w:tmpl w:val="C848F994"/>
    <w:lvl w:ilvl="0" w:tplc="259400A8">
      <w:start w:val="1"/>
      <w:numFmt w:val="decimal"/>
      <w:lvlText w:val="%1."/>
      <w:lvlJc w:val="left"/>
      <w:pPr>
        <w:tabs>
          <w:tab w:val="num" w:pos="340"/>
        </w:tabs>
        <w:ind w:left="340" w:hanging="340"/>
      </w:pPr>
      <w:rPr>
        <w:rFonts w:hint="default"/>
        <w:b/>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8">
    <w:nsid w:val="11837FBF"/>
    <w:multiLevelType w:val="hybridMultilevel"/>
    <w:tmpl w:val="36FE3D9C"/>
    <w:lvl w:ilvl="0" w:tplc="0402000B">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9">
    <w:nsid w:val="12946574"/>
    <w:multiLevelType w:val="hybridMultilevel"/>
    <w:tmpl w:val="D1509D7E"/>
    <w:lvl w:ilvl="0" w:tplc="04020001">
      <w:start w:val="1"/>
      <w:numFmt w:val="bullet"/>
      <w:lvlText w:val=""/>
      <w:lvlJc w:val="left"/>
      <w:pPr>
        <w:tabs>
          <w:tab w:val="num" w:pos="1440"/>
        </w:tabs>
        <w:ind w:left="1440" w:hanging="360"/>
      </w:pPr>
      <w:rPr>
        <w:rFonts w:ascii="Symbol" w:hAnsi="Symbol"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10">
    <w:nsid w:val="13264825"/>
    <w:multiLevelType w:val="hybridMultilevel"/>
    <w:tmpl w:val="E912E09C"/>
    <w:lvl w:ilvl="0" w:tplc="67A453E2">
      <w:start w:val="1"/>
      <w:numFmt w:val="bullet"/>
      <w:lvlText w:val=""/>
      <w:lvlJc w:val="left"/>
      <w:pPr>
        <w:tabs>
          <w:tab w:val="num" w:pos="1080"/>
        </w:tabs>
        <w:ind w:left="1080" w:hanging="360"/>
      </w:pPr>
      <w:rPr>
        <w:rFonts w:ascii="Symbol" w:hAnsi="Symbol" w:hint="default"/>
      </w:rPr>
    </w:lvl>
    <w:lvl w:ilvl="1" w:tplc="04020003">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11">
    <w:nsid w:val="16823FA2"/>
    <w:multiLevelType w:val="hybridMultilevel"/>
    <w:tmpl w:val="CCE86F16"/>
    <w:lvl w:ilvl="0" w:tplc="04020001">
      <w:start w:val="1"/>
      <w:numFmt w:val="bullet"/>
      <w:lvlText w:val=""/>
      <w:lvlJc w:val="left"/>
      <w:pPr>
        <w:tabs>
          <w:tab w:val="num" w:pos="1800"/>
        </w:tabs>
        <w:ind w:left="1800" w:hanging="360"/>
      </w:pPr>
      <w:rPr>
        <w:rFonts w:ascii="Symbol" w:hAnsi="Symbol" w:hint="default"/>
      </w:rPr>
    </w:lvl>
    <w:lvl w:ilvl="1" w:tplc="04020003" w:tentative="1">
      <w:start w:val="1"/>
      <w:numFmt w:val="bullet"/>
      <w:lvlText w:val="o"/>
      <w:lvlJc w:val="left"/>
      <w:pPr>
        <w:tabs>
          <w:tab w:val="num" w:pos="2295"/>
        </w:tabs>
        <w:ind w:left="2295" w:hanging="360"/>
      </w:pPr>
      <w:rPr>
        <w:rFonts w:ascii="Courier New" w:hAnsi="Courier New" w:cs="Courier New" w:hint="default"/>
      </w:rPr>
    </w:lvl>
    <w:lvl w:ilvl="2" w:tplc="04020005" w:tentative="1">
      <w:start w:val="1"/>
      <w:numFmt w:val="bullet"/>
      <w:lvlText w:val=""/>
      <w:lvlJc w:val="left"/>
      <w:pPr>
        <w:tabs>
          <w:tab w:val="num" w:pos="3015"/>
        </w:tabs>
        <w:ind w:left="3015" w:hanging="360"/>
      </w:pPr>
      <w:rPr>
        <w:rFonts w:ascii="Wingdings" w:hAnsi="Wingdings" w:hint="default"/>
      </w:rPr>
    </w:lvl>
    <w:lvl w:ilvl="3" w:tplc="04020001" w:tentative="1">
      <w:start w:val="1"/>
      <w:numFmt w:val="bullet"/>
      <w:lvlText w:val=""/>
      <w:lvlJc w:val="left"/>
      <w:pPr>
        <w:tabs>
          <w:tab w:val="num" w:pos="3735"/>
        </w:tabs>
        <w:ind w:left="3735" w:hanging="360"/>
      </w:pPr>
      <w:rPr>
        <w:rFonts w:ascii="Symbol" w:hAnsi="Symbol" w:hint="default"/>
      </w:rPr>
    </w:lvl>
    <w:lvl w:ilvl="4" w:tplc="04020003" w:tentative="1">
      <w:start w:val="1"/>
      <w:numFmt w:val="bullet"/>
      <w:lvlText w:val="o"/>
      <w:lvlJc w:val="left"/>
      <w:pPr>
        <w:tabs>
          <w:tab w:val="num" w:pos="4455"/>
        </w:tabs>
        <w:ind w:left="4455" w:hanging="360"/>
      </w:pPr>
      <w:rPr>
        <w:rFonts w:ascii="Courier New" w:hAnsi="Courier New" w:cs="Courier New" w:hint="default"/>
      </w:rPr>
    </w:lvl>
    <w:lvl w:ilvl="5" w:tplc="04020005" w:tentative="1">
      <w:start w:val="1"/>
      <w:numFmt w:val="bullet"/>
      <w:lvlText w:val=""/>
      <w:lvlJc w:val="left"/>
      <w:pPr>
        <w:tabs>
          <w:tab w:val="num" w:pos="5175"/>
        </w:tabs>
        <w:ind w:left="5175" w:hanging="360"/>
      </w:pPr>
      <w:rPr>
        <w:rFonts w:ascii="Wingdings" w:hAnsi="Wingdings" w:hint="default"/>
      </w:rPr>
    </w:lvl>
    <w:lvl w:ilvl="6" w:tplc="04020001" w:tentative="1">
      <w:start w:val="1"/>
      <w:numFmt w:val="bullet"/>
      <w:lvlText w:val=""/>
      <w:lvlJc w:val="left"/>
      <w:pPr>
        <w:tabs>
          <w:tab w:val="num" w:pos="5895"/>
        </w:tabs>
        <w:ind w:left="5895" w:hanging="360"/>
      </w:pPr>
      <w:rPr>
        <w:rFonts w:ascii="Symbol" w:hAnsi="Symbol" w:hint="default"/>
      </w:rPr>
    </w:lvl>
    <w:lvl w:ilvl="7" w:tplc="04020003" w:tentative="1">
      <w:start w:val="1"/>
      <w:numFmt w:val="bullet"/>
      <w:lvlText w:val="o"/>
      <w:lvlJc w:val="left"/>
      <w:pPr>
        <w:tabs>
          <w:tab w:val="num" w:pos="6615"/>
        </w:tabs>
        <w:ind w:left="6615" w:hanging="360"/>
      </w:pPr>
      <w:rPr>
        <w:rFonts w:ascii="Courier New" w:hAnsi="Courier New" w:cs="Courier New" w:hint="default"/>
      </w:rPr>
    </w:lvl>
    <w:lvl w:ilvl="8" w:tplc="04020005" w:tentative="1">
      <w:start w:val="1"/>
      <w:numFmt w:val="bullet"/>
      <w:lvlText w:val=""/>
      <w:lvlJc w:val="left"/>
      <w:pPr>
        <w:tabs>
          <w:tab w:val="num" w:pos="7335"/>
        </w:tabs>
        <w:ind w:left="7335" w:hanging="360"/>
      </w:pPr>
      <w:rPr>
        <w:rFonts w:ascii="Wingdings" w:hAnsi="Wingdings" w:hint="default"/>
      </w:rPr>
    </w:lvl>
  </w:abstractNum>
  <w:abstractNum w:abstractNumId="12">
    <w:nsid w:val="16BA1082"/>
    <w:multiLevelType w:val="hybridMultilevel"/>
    <w:tmpl w:val="750EF468"/>
    <w:lvl w:ilvl="0" w:tplc="A83A4DB4">
      <w:numFmt w:val="bullet"/>
      <w:lvlText w:val="-"/>
      <w:lvlJc w:val="left"/>
      <w:pPr>
        <w:tabs>
          <w:tab w:val="num" w:pos="720"/>
        </w:tabs>
        <w:ind w:left="720" w:hanging="360"/>
      </w:pPr>
      <w:rPr>
        <w:rFonts w:ascii="Arial Narrow" w:eastAsia="Times New Roman" w:hAnsi="Arial Narrow"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3">
    <w:nsid w:val="1ACB1FD4"/>
    <w:multiLevelType w:val="hybridMultilevel"/>
    <w:tmpl w:val="ACF85942"/>
    <w:lvl w:ilvl="0" w:tplc="04020001">
      <w:start w:val="1"/>
      <w:numFmt w:val="bullet"/>
      <w:lvlText w:val=""/>
      <w:lvlJc w:val="left"/>
      <w:pPr>
        <w:tabs>
          <w:tab w:val="num" w:pos="2160"/>
        </w:tabs>
        <w:ind w:left="2160" w:hanging="360"/>
      </w:pPr>
      <w:rPr>
        <w:rFonts w:ascii="Symbol" w:hAnsi="Symbol" w:hint="default"/>
      </w:rPr>
    </w:lvl>
    <w:lvl w:ilvl="1" w:tplc="04020003" w:tentative="1">
      <w:start w:val="1"/>
      <w:numFmt w:val="bullet"/>
      <w:lvlText w:val="o"/>
      <w:lvlJc w:val="left"/>
      <w:pPr>
        <w:tabs>
          <w:tab w:val="num" w:pos="2880"/>
        </w:tabs>
        <w:ind w:left="2880" w:hanging="360"/>
      </w:pPr>
      <w:rPr>
        <w:rFonts w:ascii="Courier New" w:hAnsi="Courier New" w:cs="Courier New" w:hint="default"/>
      </w:rPr>
    </w:lvl>
    <w:lvl w:ilvl="2" w:tplc="04020005" w:tentative="1">
      <w:start w:val="1"/>
      <w:numFmt w:val="bullet"/>
      <w:lvlText w:val=""/>
      <w:lvlJc w:val="left"/>
      <w:pPr>
        <w:tabs>
          <w:tab w:val="num" w:pos="3600"/>
        </w:tabs>
        <w:ind w:left="3600" w:hanging="360"/>
      </w:pPr>
      <w:rPr>
        <w:rFonts w:ascii="Wingdings" w:hAnsi="Wingdings" w:hint="default"/>
      </w:rPr>
    </w:lvl>
    <w:lvl w:ilvl="3" w:tplc="04020001" w:tentative="1">
      <w:start w:val="1"/>
      <w:numFmt w:val="bullet"/>
      <w:lvlText w:val=""/>
      <w:lvlJc w:val="left"/>
      <w:pPr>
        <w:tabs>
          <w:tab w:val="num" w:pos="4320"/>
        </w:tabs>
        <w:ind w:left="4320" w:hanging="360"/>
      </w:pPr>
      <w:rPr>
        <w:rFonts w:ascii="Symbol" w:hAnsi="Symbol" w:hint="default"/>
      </w:rPr>
    </w:lvl>
    <w:lvl w:ilvl="4" w:tplc="04020003" w:tentative="1">
      <w:start w:val="1"/>
      <w:numFmt w:val="bullet"/>
      <w:lvlText w:val="o"/>
      <w:lvlJc w:val="left"/>
      <w:pPr>
        <w:tabs>
          <w:tab w:val="num" w:pos="5040"/>
        </w:tabs>
        <w:ind w:left="5040" w:hanging="360"/>
      </w:pPr>
      <w:rPr>
        <w:rFonts w:ascii="Courier New" w:hAnsi="Courier New" w:cs="Courier New" w:hint="default"/>
      </w:rPr>
    </w:lvl>
    <w:lvl w:ilvl="5" w:tplc="04020005" w:tentative="1">
      <w:start w:val="1"/>
      <w:numFmt w:val="bullet"/>
      <w:lvlText w:val=""/>
      <w:lvlJc w:val="left"/>
      <w:pPr>
        <w:tabs>
          <w:tab w:val="num" w:pos="5760"/>
        </w:tabs>
        <w:ind w:left="5760" w:hanging="360"/>
      </w:pPr>
      <w:rPr>
        <w:rFonts w:ascii="Wingdings" w:hAnsi="Wingdings" w:hint="default"/>
      </w:rPr>
    </w:lvl>
    <w:lvl w:ilvl="6" w:tplc="04020001" w:tentative="1">
      <w:start w:val="1"/>
      <w:numFmt w:val="bullet"/>
      <w:lvlText w:val=""/>
      <w:lvlJc w:val="left"/>
      <w:pPr>
        <w:tabs>
          <w:tab w:val="num" w:pos="6480"/>
        </w:tabs>
        <w:ind w:left="6480" w:hanging="360"/>
      </w:pPr>
      <w:rPr>
        <w:rFonts w:ascii="Symbol" w:hAnsi="Symbol" w:hint="default"/>
      </w:rPr>
    </w:lvl>
    <w:lvl w:ilvl="7" w:tplc="04020003" w:tentative="1">
      <w:start w:val="1"/>
      <w:numFmt w:val="bullet"/>
      <w:lvlText w:val="o"/>
      <w:lvlJc w:val="left"/>
      <w:pPr>
        <w:tabs>
          <w:tab w:val="num" w:pos="7200"/>
        </w:tabs>
        <w:ind w:left="7200" w:hanging="360"/>
      </w:pPr>
      <w:rPr>
        <w:rFonts w:ascii="Courier New" w:hAnsi="Courier New" w:cs="Courier New" w:hint="default"/>
      </w:rPr>
    </w:lvl>
    <w:lvl w:ilvl="8" w:tplc="04020005" w:tentative="1">
      <w:start w:val="1"/>
      <w:numFmt w:val="bullet"/>
      <w:lvlText w:val=""/>
      <w:lvlJc w:val="left"/>
      <w:pPr>
        <w:tabs>
          <w:tab w:val="num" w:pos="7920"/>
        </w:tabs>
        <w:ind w:left="7920" w:hanging="360"/>
      </w:pPr>
      <w:rPr>
        <w:rFonts w:ascii="Wingdings" w:hAnsi="Wingdings" w:hint="default"/>
      </w:rPr>
    </w:lvl>
  </w:abstractNum>
  <w:abstractNum w:abstractNumId="14">
    <w:nsid w:val="1E060368"/>
    <w:multiLevelType w:val="hybridMultilevel"/>
    <w:tmpl w:val="D35299F8"/>
    <w:lvl w:ilvl="0" w:tplc="67A453E2">
      <w:start w:val="1"/>
      <w:numFmt w:val="bullet"/>
      <w:lvlText w:val=""/>
      <w:lvlJc w:val="left"/>
      <w:pPr>
        <w:tabs>
          <w:tab w:val="num" w:pos="1080"/>
        </w:tabs>
        <w:ind w:left="1080" w:hanging="360"/>
      </w:pPr>
      <w:rPr>
        <w:rFonts w:ascii="Symbol" w:hAnsi="Symbol" w:hint="default"/>
      </w:rPr>
    </w:lvl>
    <w:lvl w:ilvl="1" w:tplc="04020003">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15">
    <w:nsid w:val="1F8C6F08"/>
    <w:multiLevelType w:val="hybridMultilevel"/>
    <w:tmpl w:val="CC60F33C"/>
    <w:lvl w:ilvl="0" w:tplc="F2647F40">
      <w:start w:val="1"/>
      <w:numFmt w:val="decimal"/>
      <w:lvlText w:val="%1."/>
      <w:lvlJc w:val="left"/>
      <w:pPr>
        <w:tabs>
          <w:tab w:val="num" w:pos="340"/>
        </w:tabs>
        <w:ind w:left="340" w:hanging="340"/>
      </w:pPr>
      <w:rPr>
        <w:rFonts w:hint="default"/>
        <w:b/>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6">
    <w:nsid w:val="24B32BAB"/>
    <w:multiLevelType w:val="hybridMultilevel"/>
    <w:tmpl w:val="0EE23F9A"/>
    <w:lvl w:ilvl="0" w:tplc="940C08BC">
      <w:start w:val="1"/>
      <w:numFmt w:val="decimal"/>
      <w:lvlText w:val="%1."/>
      <w:lvlJc w:val="left"/>
      <w:pPr>
        <w:tabs>
          <w:tab w:val="num" w:pos="340"/>
        </w:tabs>
        <w:ind w:left="340" w:hanging="340"/>
      </w:pPr>
      <w:rPr>
        <w:rFonts w:hint="default"/>
        <w:b/>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7">
    <w:nsid w:val="25B84642"/>
    <w:multiLevelType w:val="hybridMultilevel"/>
    <w:tmpl w:val="9FCE4342"/>
    <w:lvl w:ilvl="0" w:tplc="42120EBC">
      <w:start w:val="1"/>
      <w:numFmt w:val="decimal"/>
      <w:lvlText w:val="%1."/>
      <w:lvlJc w:val="left"/>
      <w:pPr>
        <w:tabs>
          <w:tab w:val="num" w:pos="340"/>
        </w:tabs>
        <w:ind w:left="340" w:hanging="340"/>
      </w:pPr>
      <w:rPr>
        <w:rFonts w:hint="default"/>
        <w:b/>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8">
    <w:nsid w:val="2BD371DF"/>
    <w:multiLevelType w:val="hybridMultilevel"/>
    <w:tmpl w:val="06846AE2"/>
    <w:lvl w:ilvl="0" w:tplc="52B8CD38">
      <w:start w:val="1"/>
      <w:numFmt w:val="decimal"/>
      <w:lvlText w:val="%1."/>
      <w:lvlJc w:val="left"/>
      <w:pPr>
        <w:tabs>
          <w:tab w:val="num" w:pos="340"/>
        </w:tabs>
        <w:ind w:left="340" w:hanging="340"/>
      </w:pPr>
      <w:rPr>
        <w:rFonts w:hint="default"/>
        <w:b/>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9">
    <w:nsid w:val="2BF76BB3"/>
    <w:multiLevelType w:val="hybridMultilevel"/>
    <w:tmpl w:val="16DEB0F0"/>
    <w:lvl w:ilvl="0" w:tplc="980CA526">
      <w:start w:val="1"/>
      <w:numFmt w:val="upperRoman"/>
      <w:lvlText w:val="%1."/>
      <w:lvlJc w:val="left"/>
      <w:pPr>
        <w:tabs>
          <w:tab w:val="num" w:pos="992"/>
        </w:tabs>
        <w:ind w:left="992" w:hanging="283"/>
      </w:pPr>
      <w:rPr>
        <w:rFonts w:hint="default"/>
        <w:b/>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0">
    <w:nsid w:val="30E27A00"/>
    <w:multiLevelType w:val="hybridMultilevel"/>
    <w:tmpl w:val="14F8C8A8"/>
    <w:lvl w:ilvl="0" w:tplc="F24C17C8">
      <w:start w:val="1"/>
      <w:numFmt w:val="decimal"/>
      <w:lvlText w:val="%1."/>
      <w:lvlJc w:val="left"/>
      <w:pPr>
        <w:tabs>
          <w:tab w:val="num" w:pos="992"/>
        </w:tabs>
        <w:ind w:left="992" w:hanging="283"/>
      </w:pPr>
      <w:rPr>
        <w:rFonts w:hint="default"/>
        <w:b/>
        <w:color w:val="auto"/>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nsid w:val="3150030D"/>
    <w:multiLevelType w:val="hybridMultilevel"/>
    <w:tmpl w:val="8FD675D2"/>
    <w:lvl w:ilvl="0" w:tplc="67E66970">
      <w:start w:val="1"/>
      <w:numFmt w:val="decimal"/>
      <w:lvlText w:val="%1."/>
      <w:lvlJc w:val="left"/>
      <w:pPr>
        <w:ind w:left="720" w:hanging="360"/>
      </w:pPr>
      <w:rPr>
        <w:b/>
      </w:rPr>
    </w:lvl>
    <w:lvl w:ilvl="1" w:tplc="D4126F08">
      <w:start w:val="1"/>
      <w:numFmt w:val="lowerLetter"/>
      <w:lvlText w:val="%2)"/>
      <w:lvlJc w:val="left"/>
      <w:pPr>
        <w:ind w:left="1440" w:hanging="360"/>
      </w:pPr>
      <w:rPr>
        <w:rFonts w:hint="default"/>
      </w:rPr>
    </w:lvl>
    <w:lvl w:ilvl="2" w:tplc="0402001B">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nsid w:val="355E25E9"/>
    <w:multiLevelType w:val="hybridMultilevel"/>
    <w:tmpl w:val="4418DDD4"/>
    <w:lvl w:ilvl="0" w:tplc="67A453E2">
      <w:start w:val="1"/>
      <w:numFmt w:val="bullet"/>
      <w:lvlText w:val=""/>
      <w:lvlJc w:val="left"/>
      <w:pPr>
        <w:tabs>
          <w:tab w:val="num" w:pos="1080"/>
        </w:tabs>
        <w:ind w:left="1080" w:hanging="360"/>
      </w:pPr>
      <w:rPr>
        <w:rFonts w:ascii="Symbol" w:hAnsi="Symbol" w:hint="default"/>
      </w:rPr>
    </w:lvl>
    <w:lvl w:ilvl="1" w:tplc="04020003">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23">
    <w:nsid w:val="38170853"/>
    <w:multiLevelType w:val="hybridMultilevel"/>
    <w:tmpl w:val="F84C1E20"/>
    <w:lvl w:ilvl="0" w:tplc="E506BAEC">
      <w:start w:val="1"/>
      <w:numFmt w:val="decimal"/>
      <w:lvlText w:val="%1."/>
      <w:lvlJc w:val="left"/>
      <w:pPr>
        <w:tabs>
          <w:tab w:val="num" w:pos="340"/>
        </w:tabs>
        <w:ind w:left="340" w:hanging="340"/>
      </w:pPr>
      <w:rPr>
        <w:rFonts w:hint="default"/>
        <w:b/>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4">
    <w:nsid w:val="3AF335A2"/>
    <w:multiLevelType w:val="hybridMultilevel"/>
    <w:tmpl w:val="82986ED6"/>
    <w:lvl w:ilvl="0" w:tplc="AFD4EDD4">
      <w:start w:val="1"/>
      <w:numFmt w:val="decimal"/>
      <w:lvlText w:val="%1."/>
      <w:lvlJc w:val="left"/>
      <w:pPr>
        <w:tabs>
          <w:tab w:val="num" w:pos="340"/>
        </w:tabs>
        <w:ind w:left="340" w:hanging="340"/>
      </w:pPr>
      <w:rPr>
        <w:rFonts w:hint="default"/>
        <w:b/>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5">
    <w:nsid w:val="3E21282D"/>
    <w:multiLevelType w:val="hybridMultilevel"/>
    <w:tmpl w:val="1206DD82"/>
    <w:lvl w:ilvl="0" w:tplc="2188B9E6">
      <w:start w:val="1"/>
      <w:numFmt w:val="decimal"/>
      <w:lvlText w:val="%1."/>
      <w:lvlJc w:val="left"/>
      <w:pPr>
        <w:tabs>
          <w:tab w:val="num" w:pos="993"/>
        </w:tabs>
        <w:ind w:left="993" w:hanging="284"/>
      </w:pPr>
      <w:rPr>
        <w:rFonts w:hint="default"/>
        <w:b/>
        <w:color w:val="auto"/>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6">
    <w:nsid w:val="40F068EE"/>
    <w:multiLevelType w:val="hybridMultilevel"/>
    <w:tmpl w:val="E05E1DA0"/>
    <w:lvl w:ilvl="0" w:tplc="F24C17C8">
      <w:start w:val="1"/>
      <w:numFmt w:val="decimal"/>
      <w:lvlText w:val="%1."/>
      <w:lvlJc w:val="left"/>
      <w:pPr>
        <w:tabs>
          <w:tab w:val="num" w:pos="992"/>
        </w:tabs>
        <w:ind w:left="992" w:hanging="283"/>
      </w:pPr>
      <w:rPr>
        <w:rFonts w:hint="default"/>
        <w:b/>
        <w:color w:val="auto"/>
      </w:rPr>
    </w:lvl>
    <w:lvl w:ilvl="1" w:tplc="04020019">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7">
    <w:nsid w:val="43392856"/>
    <w:multiLevelType w:val="hybridMultilevel"/>
    <w:tmpl w:val="46022030"/>
    <w:lvl w:ilvl="0" w:tplc="39B2D498">
      <w:start w:val="1"/>
      <w:numFmt w:val="decimal"/>
      <w:lvlText w:val="%1."/>
      <w:lvlJc w:val="left"/>
      <w:pPr>
        <w:tabs>
          <w:tab w:val="num" w:pos="340"/>
        </w:tabs>
        <w:ind w:left="340" w:hanging="340"/>
      </w:pPr>
      <w:rPr>
        <w:rFonts w:hint="default"/>
        <w:b/>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8">
    <w:nsid w:val="445A00A2"/>
    <w:multiLevelType w:val="hybridMultilevel"/>
    <w:tmpl w:val="988E2A40"/>
    <w:lvl w:ilvl="0" w:tplc="7D28F370">
      <w:numFmt w:val="bullet"/>
      <w:lvlText w:val="-"/>
      <w:lvlJc w:val="left"/>
      <w:pPr>
        <w:tabs>
          <w:tab w:val="num" w:pos="1080"/>
        </w:tabs>
        <w:ind w:left="1080" w:hanging="360"/>
      </w:pPr>
      <w:rPr>
        <w:rFonts w:ascii="Arial" w:eastAsia="Times New Roman" w:hAnsi="Arial" w:cs="Aria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29">
    <w:nsid w:val="49EC3122"/>
    <w:multiLevelType w:val="hybridMultilevel"/>
    <w:tmpl w:val="C6182030"/>
    <w:lvl w:ilvl="0" w:tplc="9F527454">
      <w:numFmt w:val="none"/>
      <w:lvlText w:val="*"/>
      <w:lvlJc w:val="left"/>
      <w:pPr>
        <w:tabs>
          <w:tab w:val="num" w:pos="709"/>
        </w:tabs>
        <w:ind w:left="0" w:firstLine="0"/>
      </w:pPr>
      <w:rPr>
        <w:rFonts w:hint="default"/>
        <w:b/>
      </w:rPr>
    </w:lvl>
    <w:lvl w:ilvl="1" w:tplc="49FA8CBC">
      <w:start w:val="1"/>
      <w:numFmt w:val="decimal"/>
      <w:lvlText w:val="%2."/>
      <w:lvlJc w:val="left"/>
      <w:pPr>
        <w:tabs>
          <w:tab w:val="num" w:pos="1440"/>
        </w:tabs>
        <w:ind w:left="1440" w:hanging="360"/>
      </w:pPr>
      <w:rPr>
        <w:rFonts w:hint="default"/>
        <w:b/>
        <w:color w:val="auto"/>
      </w:r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0">
    <w:nsid w:val="4F40229E"/>
    <w:multiLevelType w:val="hybridMultilevel"/>
    <w:tmpl w:val="7D64FCBC"/>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1">
    <w:nsid w:val="4F6F1B04"/>
    <w:multiLevelType w:val="hybridMultilevel"/>
    <w:tmpl w:val="45F42312"/>
    <w:lvl w:ilvl="0" w:tplc="04020001">
      <w:start w:val="1"/>
      <w:numFmt w:val="bullet"/>
      <w:lvlText w:val=""/>
      <w:lvlJc w:val="left"/>
      <w:pPr>
        <w:tabs>
          <w:tab w:val="num" w:pos="1211"/>
        </w:tabs>
        <w:ind w:left="1211" w:hanging="360"/>
      </w:pPr>
      <w:rPr>
        <w:rFonts w:ascii="Symbol" w:hAnsi="Symbol" w:hint="default"/>
      </w:rPr>
    </w:lvl>
    <w:lvl w:ilvl="1" w:tplc="04020003" w:tentative="1">
      <w:start w:val="1"/>
      <w:numFmt w:val="bullet"/>
      <w:lvlText w:val="o"/>
      <w:lvlJc w:val="left"/>
      <w:pPr>
        <w:tabs>
          <w:tab w:val="num" w:pos="1931"/>
        </w:tabs>
        <w:ind w:left="1931" w:hanging="360"/>
      </w:pPr>
      <w:rPr>
        <w:rFonts w:ascii="Courier New" w:hAnsi="Courier New" w:cs="Courier New" w:hint="default"/>
      </w:rPr>
    </w:lvl>
    <w:lvl w:ilvl="2" w:tplc="04020005" w:tentative="1">
      <w:start w:val="1"/>
      <w:numFmt w:val="bullet"/>
      <w:lvlText w:val=""/>
      <w:lvlJc w:val="left"/>
      <w:pPr>
        <w:tabs>
          <w:tab w:val="num" w:pos="2651"/>
        </w:tabs>
        <w:ind w:left="2651" w:hanging="360"/>
      </w:pPr>
      <w:rPr>
        <w:rFonts w:ascii="Wingdings" w:hAnsi="Wingdings" w:hint="default"/>
      </w:rPr>
    </w:lvl>
    <w:lvl w:ilvl="3" w:tplc="04020001" w:tentative="1">
      <w:start w:val="1"/>
      <w:numFmt w:val="bullet"/>
      <w:lvlText w:val=""/>
      <w:lvlJc w:val="left"/>
      <w:pPr>
        <w:tabs>
          <w:tab w:val="num" w:pos="3371"/>
        </w:tabs>
        <w:ind w:left="3371" w:hanging="360"/>
      </w:pPr>
      <w:rPr>
        <w:rFonts w:ascii="Symbol" w:hAnsi="Symbol" w:hint="default"/>
      </w:rPr>
    </w:lvl>
    <w:lvl w:ilvl="4" w:tplc="04020003" w:tentative="1">
      <w:start w:val="1"/>
      <w:numFmt w:val="bullet"/>
      <w:lvlText w:val="o"/>
      <w:lvlJc w:val="left"/>
      <w:pPr>
        <w:tabs>
          <w:tab w:val="num" w:pos="4091"/>
        </w:tabs>
        <w:ind w:left="4091" w:hanging="360"/>
      </w:pPr>
      <w:rPr>
        <w:rFonts w:ascii="Courier New" w:hAnsi="Courier New" w:cs="Courier New" w:hint="default"/>
      </w:rPr>
    </w:lvl>
    <w:lvl w:ilvl="5" w:tplc="04020005" w:tentative="1">
      <w:start w:val="1"/>
      <w:numFmt w:val="bullet"/>
      <w:lvlText w:val=""/>
      <w:lvlJc w:val="left"/>
      <w:pPr>
        <w:tabs>
          <w:tab w:val="num" w:pos="4811"/>
        </w:tabs>
        <w:ind w:left="4811" w:hanging="360"/>
      </w:pPr>
      <w:rPr>
        <w:rFonts w:ascii="Wingdings" w:hAnsi="Wingdings" w:hint="default"/>
      </w:rPr>
    </w:lvl>
    <w:lvl w:ilvl="6" w:tplc="04020001" w:tentative="1">
      <w:start w:val="1"/>
      <w:numFmt w:val="bullet"/>
      <w:lvlText w:val=""/>
      <w:lvlJc w:val="left"/>
      <w:pPr>
        <w:tabs>
          <w:tab w:val="num" w:pos="5531"/>
        </w:tabs>
        <w:ind w:left="5531" w:hanging="360"/>
      </w:pPr>
      <w:rPr>
        <w:rFonts w:ascii="Symbol" w:hAnsi="Symbol" w:hint="default"/>
      </w:rPr>
    </w:lvl>
    <w:lvl w:ilvl="7" w:tplc="04020003" w:tentative="1">
      <w:start w:val="1"/>
      <w:numFmt w:val="bullet"/>
      <w:lvlText w:val="o"/>
      <w:lvlJc w:val="left"/>
      <w:pPr>
        <w:tabs>
          <w:tab w:val="num" w:pos="6251"/>
        </w:tabs>
        <w:ind w:left="6251" w:hanging="360"/>
      </w:pPr>
      <w:rPr>
        <w:rFonts w:ascii="Courier New" w:hAnsi="Courier New" w:cs="Courier New" w:hint="default"/>
      </w:rPr>
    </w:lvl>
    <w:lvl w:ilvl="8" w:tplc="04020005" w:tentative="1">
      <w:start w:val="1"/>
      <w:numFmt w:val="bullet"/>
      <w:lvlText w:val=""/>
      <w:lvlJc w:val="left"/>
      <w:pPr>
        <w:tabs>
          <w:tab w:val="num" w:pos="6971"/>
        </w:tabs>
        <w:ind w:left="6971" w:hanging="360"/>
      </w:pPr>
      <w:rPr>
        <w:rFonts w:ascii="Wingdings" w:hAnsi="Wingdings" w:hint="default"/>
      </w:rPr>
    </w:lvl>
  </w:abstractNum>
  <w:abstractNum w:abstractNumId="32">
    <w:nsid w:val="50F92842"/>
    <w:multiLevelType w:val="hybridMultilevel"/>
    <w:tmpl w:val="55F610B2"/>
    <w:lvl w:ilvl="0" w:tplc="005C1D54">
      <w:start w:val="1"/>
      <w:numFmt w:val="decimal"/>
      <w:lvlText w:val="%1."/>
      <w:lvlJc w:val="left"/>
      <w:pPr>
        <w:tabs>
          <w:tab w:val="num" w:pos="993"/>
        </w:tabs>
        <w:ind w:left="993" w:hanging="284"/>
      </w:pPr>
      <w:rPr>
        <w:rFonts w:hint="default"/>
        <w:b/>
        <w:color w:val="auto"/>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3">
    <w:nsid w:val="521A7938"/>
    <w:multiLevelType w:val="hybridMultilevel"/>
    <w:tmpl w:val="34424ACA"/>
    <w:lvl w:ilvl="0" w:tplc="04020001">
      <w:start w:val="1"/>
      <w:numFmt w:val="bullet"/>
      <w:lvlText w:val=""/>
      <w:lvlJc w:val="left"/>
      <w:pPr>
        <w:tabs>
          <w:tab w:val="num" w:pos="1571"/>
        </w:tabs>
        <w:ind w:left="1571" w:hanging="360"/>
      </w:pPr>
      <w:rPr>
        <w:rFonts w:ascii="Symbol" w:hAnsi="Symbol" w:hint="default"/>
      </w:rPr>
    </w:lvl>
    <w:lvl w:ilvl="1" w:tplc="04020003" w:tentative="1">
      <w:start w:val="1"/>
      <w:numFmt w:val="bullet"/>
      <w:lvlText w:val="o"/>
      <w:lvlJc w:val="left"/>
      <w:pPr>
        <w:tabs>
          <w:tab w:val="num" w:pos="2291"/>
        </w:tabs>
        <w:ind w:left="2291" w:hanging="360"/>
      </w:pPr>
      <w:rPr>
        <w:rFonts w:ascii="Courier New" w:hAnsi="Courier New" w:cs="Courier New" w:hint="default"/>
      </w:rPr>
    </w:lvl>
    <w:lvl w:ilvl="2" w:tplc="04020005" w:tentative="1">
      <w:start w:val="1"/>
      <w:numFmt w:val="bullet"/>
      <w:lvlText w:val=""/>
      <w:lvlJc w:val="left"/>
      <w:pPr>
        <w:tabs>
          <w:tab w:val="num" w:pos="3011"/>
        </w:tabs>
        <w:ind w:left="3011" w:hanging="360"/>
      </w:pPr>
      <w:rPr>
        <w:rFonts w:ascii="Wingdings" w:hAnsi="Wingdings" w:hint="default"/>
      </w:rPr>
    </w:lvl>
    <w:lvl w:ilvl="3" w:tplc="04020001" w:tentative="1">
      <w:start w:val="1"/>
      <w:numFmt w:val="bullet"/>
      <w:lvlText w:val=""/>
      <w:lvlJc w:val="left"/>
      <w:pPr>
        <w:tabs>
          <w:tab w:val="num" w:pos="3731"/>
        </w:tabs>
        <w:ind w:left="3731" w:hanging="360"/>
      </w:pPr>
      <w:rPr>
        <w:rFonts w:ascii="Symbol" w:hAnsi="Symbol" w:hint="default"/>
      </w:rPr>
    </w:lvl>
    <w:lvl w:ilvl="4" w:tplc="04020003" w:tentative="1">
      <w:start w:val="1"/>
      <w:numFmt w:val="bullet"/>
      <w:lvlText w:val="o"/>
      <w:lvlJc w:val="left"/>
      <w:pPr>
        <w:tabs>
          <w:tab w:val="num" w:pos="4451"/>
        </w:tabs>
        <w:ind w:left="4451" w:hanging="360"/>
      </w:pPr>
      <w:rPr>
        <w:rFonts w:ascii="Courier New" w:hAnsi="Courier New" w:cs="Courier New" w:hint="default"/>
      </w:rPr>
    </w:lvl>
    <w:lvl w:ilvl="5" w:tplc="04020005" w:tentative="1">
      <w:start w:val="1"/>
      <w:numFmt w:val="bullet"/>
      <w:lvlText w:val=""/>
      <w:lvlJc w:val="left"/>
      <w:pPr>
        <w:tabs>
          <w:tab w:val="num" w:pos="5171"/>
        </w:tabs>
        <w:ind w:left="5171" w:hanging="360"/>
      </w:pPr>
      <w:rPr>
        <w:rFonts w:ascii="Wingdings" w:hAnsi="Wingdings" w:hint="default"/>
      </w:rPr>
    </w:lvl>
    <w:lvl w:ilvl="6" w:tplc="04020001" w:tentative="1">
      <w:start w:val="1"/>
      <w:numFmt w:val="bullet"/>
      <w:lvlText w:val=""/>
      <w:lvlJc w:val="left"/>
      <w:pPr>
        <w:tabs>
          <w:tab w:val="num" w:pos="5891"/>
        </w:tabs>
        <w:ind w:left="5891" w:hanging="360"/>
      </w:pPr>
      <w:rPr>
        <w:rFonts w:ascii="Symbol" w:hAnsi="Symbol" w:hint="default"/>
      </w:rPr>
    </w:lvl>
    <w:lvl w:ilvl="7" w:tplc="04020003" w:tentative="1">
      <w:start w:val="1"/>
      <w:numFmt w:val="bullet"/>
      <w:lvlText w:val="o"/>
      <w:lvlJc w:val="left"/>
      <w:pPr>
        <w:tabs>
          <w:tab w:val="num" w:pos="6611"/>
        </w:tabs>
        <w:ind w:left="6611" w:hanging="360"/>
      </w:pPr>
      <w:rPr>
        <w:rFonts w:ascii="Courier New" w:hAnsi="Courier New" w:cs="Courier New" w:hint="default"/>
      </w:rPr>
    </w:lvl>
    <w:lvl w:ilvl="8" w:tplc="04020005" w:tentative="1">
      <w:start w:val="1"/>
      <w:numFmt w:val="bullet"/>
      <w:lvlText w:val=""/>
      <w:lvlJc w:val="left"/>
      <w:pPr>
        <w:tabs>
          <w:tab w:val="num" w:pos="7331"/>
        </w:tabs>
        <w:ind w:left="7331" w:hanging="360"/>
      </w:pPr>
      <w:rPr>
        <w:rFonts w:ascii="Wingdings" w:hAnsi="Wingdings" w:hint="default"/>
      </w:rPr>
    </w:lvl>
  </w:abstractNum>
  <w:abstractNum w:abstractNumId="34">
    <w:nsid w:val="54905D51"/>
    <w:multiLevelType w:val="hybridMultilevel"/>
    <w:tmpl w:val="8B665DF2"/>
    <w:lvl w:ilvl="0" w:tplc="04020001">
      <w:start w:val="1"/>
      <w:numFmt w:val="bullet"/>
      <w:lvlText w:val=""/>
      <w:lvlJc w:val="left"/>
      <w:pPr>
        <w:tabs>
          <w:tab w:val="num" w:pos="1800"/>
        </w:tabs>
        <w:ind w:left="1800" w:hanging="360"/>
      </w:pPr>
      <w:rPr>
        <w:rFonts w:ascii="Symbol" w:hAnsi="Symbol" w:hint="default"/>
      </w:rPr>
    </w:lvl>
    <w:lvl w:ilvl="1" w:tplc="04020003">
      <w:start w:val="1"/>
      <w:numFmt w:val="bullet"/>
      <w:lvlText w:val="o"/>
      <w:lvlJc w:val="left"/>
      <w:pPr>
        <w:tabs>
          <w:tab w:val="num" w:pos="2520"/>
        </w:tabs>
        <w:ind w:left="2520" w:hanging="360"/>
      </w:pPr>
      <w:rPr>
        <w:rFonts w:ascii="Courier New" w:hAnsi="Courier New" w:cs="Courier New" w:hint="default"/>
      </w:rPr>
    </w:lvl>
    <w:lvl w:ilvl="2" w:tplc="04020005" w:tentative="1">
      <w:start w:val="1"/>
      <w:numFmt w:val="bullet"/>
      <w:lvlText w:val=""/>
      <w:lvlJc w:val="left"/>
      <w:pPr>
        <w:tabs>
          <w:tab w:val="num" w:pos="3240"/>
        </w:tabs>
        <w:ind w:left="3240" w:hanging="360"/>
      </w:pPr>
      <w:rPr>
        <w:rFonts w:ascii="Wingdings" w:hAnsi="Wingdings" w:hint="default"/>
      </w:rPr>
    </w:lvl>
    <w:lvl w:ilvl="3" w:tplc="04020001" w:tentative="1">
      <w:start w:val="1"/>
      <w:numFmt w:val="bullet"/>
      <w:lvlText w:val=""/>
      <w:lvlJc w:val="left"/>
      <w:pPr>
        <w:tabs>
          <w:tab w:val="num" w:pos="3960"/>
        </w:tabs>
        <w:ind w:left="3960" w:hanging="360"/>
      </w:pPr>
      <w:rPr>
        <w:rFonts w:ascii="Symbol" w:hAnsi="Symbol" w:hint="default"/>
      </w:rPr>
    </w:lvl>
    <w:lvl w:ilvl="4" w:tplc="04020003" w:tentative="1">
      <w:start w:val="1"/>
      <w:numFmt w:val="bullet"/>
      <w:lvlText w:val="o"/>
      <w:lvlJc w:val="left"/>
      <w:pPr>
        <w:tabs>
          <w:tab w:val="num" w:pos="4680"/>
        </w:tabs>
        <w:ind w:left="4680" w:hanging="360"/>
      </w:pPr>
      <w:rPr>
        <w:rFonts w:ascii="Courier New" w:hAnsi="Courier New" w:cs="Courier New" w:hint="default"/>
      </w:rPr>
    </w:lvl>
    <w:lvl w:ilvl="5" w:tplc="04020005" w:tentative="1">
      <w:start w:val="1"/>
      <w:numFmt w:val="bullet"/>
      <w:lvlText w:val=""/>
      <w:lvlJc w:val="left"/>
      <w:pPr>
        <w:tabs>
          <w:tab w:val="num" w:pos="5400"/>
        </w:tabs>
        <w:ind w:left="5400" w:hanging="360"/>
      </w:pPr>
      <w:rPr>
        <w:rFonts w:ascii="Wingdings" w:hAnsi="Wingdings" w:hint="default"/>
      </w:rPr>
    </w:lvl>
    <w:lvl w:ilvl="6" w:tplc="04020001" w:tentative="1">
      <w:start w:val="1"/>
      <w:numFmt w:val="bullet"/>
      <w:lvlText w:val=""/>
      <w:lvlJc w:val="left"/>
      <w:pPr>
        <w:tabs>
          <w:tab w:val="num" w:pos="6120"/>
        </w:tabs>
        <w:ind w:left="6120" w:hanging="360"/>
      </w:pPr>
      <w:rPr>
        <w:rFonts w:ascii="Symbol" w:hAnsi="Symbol" w:hint="default"/>
      </w:rPr>
    </w:lvl>
    <w:lvl w:ilvl="7" w:tplc="04020003" w:tentative="1">
      <w:start w:val="1"/>
      <w:numFmt w:val="bullet"/>
      <w:lvlText w:val="o"/>
      <w:lvlJc w:val="left"/>
      <w:pPr>
        <w:tabs>
          <w:tab w:val="num" w:pos="6840"/>
        </w:tabs>
        <w:ind w:left="6840" w:hanging="360"/>
      </w:pPr>
      <w:rPr>
        <w:rFonts w:ascii="Courier New" w:hAnsi="Courier New" w:cs="Courier New" w:hint="default"/>
      </w:rPr>
    </w:lvl>
    <w:lvl w:ilvl="8" w:tplc="04020005" w:tentative="1">
      <w:start w:val="1"/>
      <w:numFmt w:val="bullet"/>
      <w:lvlText w:val=""/>
      <w:lvlJc w:val="left"/>
      <w:pPr>
        <w:tabs>
          <w:tab w:val="num" w:pos="7560"/>
        </w:tabs>
        <w:ind w:left="7560" w:hanging="360"/>
      </w:pPr>
      <w:rPr>
        <w:rFonts w:ascii="Wingdings" w:hAnsi="Wingdings" w:hint="default"/>
      </w:rPr>
    </w:lvl>
  </w:abstractNum>
  <w:abstractNum w:abstractNumId="35">
    <w:nsid w:val="55823699"/>
    <w:multiLevelType w:val="hybridMultilevel"/>
    <w:tmpl w:val="7C7E6C6A"/>
    <w:lvl w:ilvl="0" w:tplc="47C81EF4">
      <w:start w:val="1"/>
      <w:numFmt w:val="decimal"/>
      <w:lvlText w:val="%1."/>
      <w:lvlJc w:val="left"/>
      <w:pPr>
        <w:tabs>
          <w:tab w:val="num" w:pos="992"/>
        </w:tabs>
        <w:ind w:left="992" w:hanging="284"/>
      </w:pPr>
      <w:rPr>
        <w:rFonts w:hint="default"/>
        <w:b/>
        <w:color w:val="auto"/>
      </w:rPr>
    </w:lvl>
    <w:lvl w:ilvl="1" w:tplc="04020019" w:tentative="1">
      <w:start w:val="1"/>
      <w:numFmt w:val="lowerLetter"/>
      <w:lvlText w:val="%2."/>
      <w:lvlJc w:val="left"/>
      <w:pPr>
        <w:tabs>
          <w:tab w:val="num" w:pos="2148"/>
        </w:tabs>
        <w:ind w:left="2148" w:hanging="360"/>
      </w:pPr>
    </w:lvl>
    <w:lvl w:ilvl="2" w:tplc="0402001B" w:tentative="1">
      <w:start w:val="1"/>
      <w:numFmt w:val="lowerRoman"/>
      <w:lvlText w:val="%3."/>
      <w:lvlJc w:val="right"/>
      <w:pPr>
        <w:tabs>
          <w:tab w:val="num" w:pos="2868"/>
        </w:tabs>
        <w:ind w:left="2868" w:hanging="180"/>
      </w:pPr>
    </w:lvl>
    <w:lvl w:ilvl="3" w:tplc="0402000F" w:tentative="1">
      <w:start w:val="1"/>
      <w:numFmt w:val="decimal"/>
      <w:lvlText w:val="%4."/>
      <w:lvlJc w:val="left"/>
      <w:pPr>
        <w:tabs>
          <w:tab w:val="num" w:pos="3588"/>
        </w:tabs>
        <w:ind w:left="3588" w:hanging="360"/>
      </w:pPr>
    </w:lvl>
    <w:lvl w:ilvl="4" w:tplc="04020019" w:tentative="1">
      <w:start w:val="1"/>
      <w:numFmt w:val="lowerLetter"/>
      <w:lvlText w:val="%5."/>
      <w:lvlJc w:val="left"/>
      <w:pPr>
        <w:tabs>
          <w:tab w:val="num" w:pos="4308"/>
        </w:tabs>
        <w:ind w:left="4308" w:hanging="360"/>
      </w:pPr>
    </w:lvl>
    <w:lvl w:ilvl="5" w:tplc="0402001B" w:tentative="1">
      <w:start w:val="1"/>
      <w:numFmt w:val="lowerRoman"/>
      <w:lvlText w:val="%6."/>
      <w:lvlJc w:val="right"/>
      <w:pPr>
        <w:tabs>
          <w:tab w:val="num" w:pos="5028"/>
        </w:tabs>
        <w:ind w:left="5028" w:hanging="180"/>
      </w:pPr>
    </w:lvl>
    <w:lvl w:ilvl="6" w:tplc="0402000F" w:tentative="1">
      <w:start w:val="1"/>
      <w:numFmt w:val="decimal"/>
      <w:lvlText w:val="%7."/>
      <w:lvlJc w:val="left"/>
      <w:pPr>
        <w:tabs>
          <w:tab w:val="num" w:pos="5748"/>
        </w:tabs>
        <w:ind w:left="5748" w:hanging="360"/>
      </w:pPr>
    </w:lvl>
    <w:lvl w:ilvl="7" w:tplc="04020019" w:tentative="1">
      <w:start w:val="1"/>
      <w:numFmt w:val="lowerLetter"/>
      <w:lvlText w:val="%8."/>
      <w:lvlJc w:val="left"/>
      <w:pPr>
        <w:tabs>
          <w:tab w:val="num" w:pos="6468"/>
        </w:tabs>
        <w:ind w:left="6468" w:hanging="360"/>
      </w:pPr>
    </w:lvl>
    <w:lvl w:ilvl="8" w:tplc="0402001B" w:tentative="1">
      <w:start w:val="1"/>
      <w:numFmt w:val="lowerRoman"/>
      <w:lvlText w:val="%9."/>
      <w:lvlJc w:val="right"/>
      <w:pPr>
        <w:tabs>
          <w:tab w:val="num" w:pos="7188"/>
        </w:tabs>
        <w:ind w:left="7188" w:hanging="180"/>
      </w:pPr>
    </w:lvl>
  </w:abstractNum>
  <w:abstractNum w:abstractNumId="36">
    <w:nsid w:val="55A1498A"/>
    <w:multiLevelType w:val="hybridMultilevel"/>
    <w:tmpl w:val="CC34957C"/>
    <w:lvl w:ilvl="0" w:tplc="67A453E2">
      <w:start w:val="1"/>
      <w:numFmt w:val="bullet"/>
      <w:lvlText w:val=""/>
      <w:lvlJc w:val="left"/>
      <w:pPr>
        <w:tabs>
          <w:tab w:val="num" w:pos="1080"/>
        </w:tabs>
        <w:ind w:left="1080" w:hanging="360"/>
      </w:pPr>
      <w:rPr>
        <w:rFonts w:ascii="Symbol" w:hAnsi="Symbol" w:hint="default"/>
      </w:rPr>
    </w:lvl>
    <w:lvl w:ilvl="1" w:tplc="04020003">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37">
    <w:nsid w:val="5A9D7564"/>
    <w:multiLevelType w:val="hybridMultilevel"/>
    <w:tmpl w:val="B07C26D0"/>
    <w:lvl w:ilvl="0" w:tplc="9F527454">
      <w:numFmt w:val="none"/>
      <w:lvlText w:val="*"/>
      <w:lvlJc w:val="left"/>
      <w:pPr>
        <w:tabs>
          <w:tab w:val="num" w:pos="709"/>
        </w:tabs>
        <w:ind w:left="0" w:firstLine="0"/>
      </w:pPr>
      <w:rPr>
        <w:rFonts w:hint="default"/>
        <w:b/>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8">
    <w:nsid w:val="5B6E48B3"/>
    <w:multiLevelType w:val="hybridMultilevel"/>
    <w:tmpl w:val="24180656"/>
    <w:lvl w:ilvl="0" w:tplc="04020001">
      <w:start w:val="1"/>
      <w:numFmt w:val="bullet"/>
      <w:lvlText w:val=""/>
      <w:lvlJc w:val="left"/>
      <w:pPr>
        <w:tabs>
          <w:tab w:val="num" w:pos="1080"/>
        </w:tabs>
        <w:ind w:left="1080" w:hanging="360"/>
      </w:pPr>
      <w:rPr>
        <w:rFonts w:ascii="Symbol" w:hAnsi="Symbol" w:hint="default"/>
      </w:rPr>
    </w:lvl>
    <w:lvl w:ilvl="1" w:tplc="04020003">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39">
    <w:nsid w:val="5E6D3923"/>
    <w:multiLevelType w:val="hybridMultilevel"/>
    <w:tmpl w:val="7D884E6C"/>
    <w:lvl w:ilvl="0" w:tplc="BF3ACC4A">
      <w:start w:val="1"/>
      <w:numFmt w:val="bullet"/>
      <w:lvlText w:val=""/>
      <w:lvlJc w:val="left"/>
      <w:pPr>
        <w:tabs>
          <w:tab w:val="num" w:pos="0"/>
        </w:tabs>
        <w:ind w:left="680" w:firstLine="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0">
    <w:nsid w:val="5F98159A"/>
    <w:multiLevelType w:val="hybridMultilevel"/>
    <w:tmpl w:val="E92E3AA8"/>
    <w:lvl w:ilvl="0" w:tplc="04020001">
      <w:start w:val="1"/>
      <w:numFmt w:val="bullet"/>
      <w:lvlText w:val=""/>
      <w:lvlJc w:val="left"/>
      <w:pPr>
        <w:tabs>
          <w:tab w:val="num" w:pos="1800"/>
        </w:tabs>
        <w:ind w:left="1800" w:hanging="360"/>
      </w:pPr>
      <w:rPr>
        <w:rFonts w:ascii="Symbol" w:hAnsi="Symbol" w:hint="default"/>
      </w:rPr>
    </w:lvl>
    <w:lvl w:ilvl="1" w:tplc="04020003" w:tentative="1">
      <w:start w:val="1"/>
      <w:numFmt w:val="bullet"/>
      <w:lvlText w:val="o"/>
      <w:lvlJc w:val="left"/>
      <w:pPr>
        <w:tabs>
          <w:tab w:val="num" w:pos="2880"/>
        </w:tabs>
        <w:ind w:left="2880" w:hanging="360"/>
      </w:pPr>
      <w:rPr>
        <w:rFonts w:ascii="Courier New" w:hAnsi="Courier New" w:cs="Courier New" w:hint="default"/>
      </w:rPr>
    </w:lvl>
    <w:lvl w:ilvl="2" w:tplc="04020005" w:tentative="1">
      <w:start w:val="1"/>
      <w:numFmt w:val="bullet"/>
      <w:lvlText w:val=""/>
      <w:lvlJc w:val="left"/>
      <w:pPr>
        <w:tabs>
          <w:tab w:val="num" w:pos="3600"/>
        </w:tabs>
        <w:ind w:left="3600" w:hanging="360"/>
      </w:pPr>
      <w:rPr>
        <w:rFonts w:ascii="Wingdings" w:hAnsi="Wingdings" w:hint="default"/>
      </w:rPr>
    </w:lvl>
    <w:lvl w:ilvl="3" w:tplc="04020001" w:tentative="1">
      <w:start w:val="1"/>
      <w:numFmt w:val="bullet"/>
      <w:lvlText w:val=""/>
      <w:lvlJc w:val="left"/>
      <w:pPr>
        <w:tabs>
          <w:tab w:val="num" w:pos="4320"/>
        </w:tabs>
        <w:ind w:left="4320" w:hanging="360"/>
      </w:pPr>
      <w:rPr>
        <w:rFonts w:ascii="Symbol" w:hAnsi="Symbol" w:hint="default"/>
      </w:rPr>
    </w:lvl>
    <w:lvl w:ilvl="4" w:tplc="04020003" w:tentative="1">
      <w:start w:val="1"/>
      <w:numFmt w:val="bullet"/>
      <w:lvlText w:val="o"/>
      <w:lvlJc w:val="left"/>
      <w:pPr>
        <w:tabs>
          <w:tab w:val="num" w:pos="5040"/>
        </w:tabs>
        <w:ind w:left="5040" w:hanging="360"/>
      </w:pPr>
      <w:rPr>
        <w:rFonts w:ascii="Courier New" w:hAnsi="Courier New" w:cs="Courier New" w:hint="default"/>
      </w:rPr>
    </w:lvl>
    <w:lvl w:ilvl="5" w:tplc="04020005" w:tentative="1">
      <w:start w:val="1"/>
      <w:numFmt w:val="bullet"/>
      <w:lvlText w:val=""/>
      <w:lvlJc w:val="left"/>
      <w:pPr>
        <w:tabs>
          <w:tab w:val="num" w:pos="5760"/>
        </w:tabs>
        <w:ind w:left="5760" w:hanging="360"/>
      </w:pPr>
      <w:rPr>
        <w:rFonts w:ascii="Wingdings" w:hAnsi="Wingdings" w:hint="default"/>
      </w:rPr>
    </w:lvl>
    <w:lvl w:ilvl="6" w:tplc="04020001" w:tentative="1">
      <w:start w:val="1"/>
      <w:numFmt w:val="bullet"/>
      <w:lvlText w:val=""/>
      <w:lvlJc w:val="left"/>
      <w:pPr>
        <w:tabs>
          <w:tab w:val="num" w:pos="6480"/>
        </w:tabs>
        <w:ind w:left="6480" w:hanging="360"/>
      </w:pPr>
      <w:rPr>
        <w:rFonts w:ascii="Symbol" w:hAnsi="Symbol" w:hint="default"/>
      </w:rPr>
    </w:lvl>
    <w:lvl w:ilvl="7" w:tplc="04020003" w:tentative="1">
      <w:start w:val="1"/>
      <w:numFmt w:val="bullet"/>
      <w:lvlText w:val="o"/>
      <w:lvlJc w:val="left"/>
      <w:pPr>
        <w:tabs>
          <w:tab w:val="num" w:pos="7200"/>
        </w:tabs>
        <w:ind w:left="7200" w:hanging="360"/>
      </w:pPr>
      <w:rPr>
        <w:rFonts w:ascii="Courier New" w:hAnsi="Courier New" w:cs="Courier New" w:hint="default"/>
      </w:rPr>
    </w:lvl>
    <w:lvl w:ilvl="8" w:tplc="04020005" w:tentative="1">
      <w:start w:val="1"/>
      <w:numFmt w:val="bullet"/>
      <w:lvlText w:val=""/>
      <w:lvlJc w:val="left"/>
      <w:pPr>
        <w:tabs>
          <w:tab w:val="num" w:pos="7920"/>
        </w:tabs>
        <w:ind w:left="7920" w:hanging="360"/>
      </w:pPr>
      <w:rPr>
        <w:rFonts w:ascii="Wingdings" w:hAnsi="Wingdings" w:hint="default"/>
      </w:rPr>
    </w:lvl>
  </w:abstractNum>
  <w:abstractNum w:abstractNumId="41">
    <w:nsid w:val="60387CD5"/>
    <w:multiLevelType w:val="hybridMultilevel"/>
    <w:tmpl w:val="8864E8EA"/>
    <w:lvl w:ilvl="0" w:tplc="9F527454">
      <w:numFmt w:val="none"/>
      <w:lvlText w:val="*"/>
      <w:lvlJc w:val="left"/>
      <w:pPr>
        <w:tabs>
          <w:tab w:val="num" w:pos="709"/>
        </w:tabs>
        <w:ind w:left="0" w:firstLine="0"/>
      </w:pPr>
      <w:rPr>
        <w:rFonts w:hint="default"/>
        <w:b/>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42">
    <w:nsid w:val="62406A2A"/>
    <w:multiLevelType w:val="hybridMultilevel"/>
    <w:tmpl w:val="380CA190"/>
    <w:lvl w:ilvl="0" w:tplc="04020001">
      <w:start w:val="1"/>
      <w:numFmt w:val="bullet"/>
      <w:lvlText w:val=""/>
      <w:lvlJc w:val="left"/>
      <w:pPr>
        <w:tabs>
          <w:tab w:val="num" w:pos="1800"/>
        </w:tabs>
        <w:ind w:left="1800" w:hanging="360"/>
      </w:pPr>
      <w:rPr>
        <w:rFonts w:ascii="Symbol" w:hAnsi="Symbol" w:hint="default"/>
      </w:rPr>
    </w:lvl>
    <w:lvl w:ilvl="1" w:tplc="04020003" w:tentative="1">
      <w:start w:val="1"/>
      <w:numFmt w:val="bullet"/>
      <w:lvlText w:val="o"/>
      <w:lvlJc w:val="left"/>
      <w:pPr>
        <w:tabs>
          <w:tab w:val="num" w:pos="2880"/>
        </w:tabs>
        <w:ind w:left="2880" w:hanging="360"/>
      </w:pPr>
      <w:rPr>
        <w:rFonts w:ascii="Courier New" w:hAnsi="Courier New" w:cs="Courier New" w:hint="default"/>
      </w:rPr>
    </w:lvl>
    <w:lvl w:ilvl="2" w:tplc="04020005" w:tentative="1">
      <w:start w:val="1"/>
      <w:numFmt w:val="bullet"/>
      <w:lvlText w:val=""/>
      <w:lvlJc w:val="left"/>
      <w:pPr>
        <w:tabs>
          <w:tab w:val="num" w:pos="3600"/>
        </w:tabs>
        <w:ind w:left="3600" w:hanging="360"/>
      </w:pPr>
      <w:rPr>
        <w:rFonts w:ascii="Wingdings" w:hAnsi="Wingdings" w:hint="default"/>
      </w:rPr>
    </w:lvl>
    <w:lvl w:ilvl="3" w:tplc="04020001" w:tentative="1">
      <w:start w:val="1"/>
      <w:numFmt w:val="bullet"/>
      <w:lvlText w:val=""/>
      <w:lvlJc w:val="left"/>
      <w:pPr>
        <w:tabs>
          <w:tab w:val="num" w:pos="4320"/>
        </w:tabs>
        <w:ind w:left="4320" w:hanging="360"/>
      </w:pPr>
      <w:rPr>
        <w:rFonts w:ascii="Symbol" w:hAnsi="Symbol" w:hint="default"/>
      </w:rPr>
    </w:lvl>
    <w:lvl w:ilvl="4" w:tplc="04020003" w:tentative="1">
      <w:start w:val="1"/>
      <w:numFmt w:val="bullet"/>
      <w:lvlText w:val="o"/>
      <w:lvlJc w:val="left"/>
      <w:pPr>
        <w:tabs>
          <w:tab w:val="num" w:pos="5040"/>
        </w:tabs>
        <w:ind w:left="5040" w:hanging="360"/>
      </w:pPr>
      <w:rPr>
        <w:rFonts w:ascii="Courier New" w:hAnsi="Courier New" w:cs="Courier New" w:hint="default"/>
      </w:rPr>
    </w:lvl>
    <w:lvl w:ilvl="5" w:tplc="04020005" w:tentative="1">
      <w:start w:val="1"/>
      <w:numFmt w:val="bullet"/>
      <w:lvlText w:val=""/>
      <w:lvlJc w:val="left"/>
      <w:pPr>
        <w:tabs>
          <w:tab w:val="num" w:pos="5760"/>
        </w:tabs>
        <w:ind w:left="5760" w:hanging="360"/>
      </w:pPr>
      <w:rPr>
        <w:rFonts w:ascii="Wingdings" w:hAnsi="Wingdings" w:hint="default"/>
      </w:rPr>
    </w:lvl>
    <w:lvl w:ilvl="6" w:tplc="04020001" w:tentative="1">
      <w:start w:val="1"/>
      <w:numFmt w:val="bullet"/>
      <w:lvlText w:val=""/>
      <w:lvlJc w:val="left"/>
      <w:pPr>
        <w:tabs>
          <w:tab w:val="num" w:pos="6480"/>
        </w:tabs>
        <w:ind w:left="6480" w:hanging="360"/>
      </w:pPr>
      <w:rPr>
        <w:rFonts w:ascii="Symbol" w:hAnsi="Symbol" w:hint="default"/>
      </w:rPr>
    </w:lvl>
    <w:lvl w:ilvl="7" w:tplc="04020003" w:tentative="1">
      <w:start w:val="1"/>
      <w:numFmt w:val="bullet"/>
      <w:lvlText w:val="o"/>
      <w:lvlJc w:val="left"/>
      <w:pPr>
        <w:tabs>
          <w:tab w:val="num" w:pos="7200"/>
        </w:tabs>
        <w:ind w:left="7200" w:hanging="360"/>
      </w:pPr>
      <w:rPr>
        <w:rFonts w:ascii="Courier New" w:hAnsi="Courier New" w:cs="Courier New" w:hint="default"/>
      </w:rPr>
    </w:lvl>
    <w:lvl w:ilvl="8" w:tplc="04020005" w:tentative="1">
      <w:start w:val="1"/>
      <w:numFmt w:val="bullet"/>
      <w:lvlText w:val=""/>
      <w:lvlJc w:val="left"/>
      <w:pPr>
        <w:tabs>
          <w:tab w:val="num" w:pos="7920"/>
        </w:tabs>
        <w:ind w:left="7920" w:hanging="360"/>
      </w:pPr>
      <w:rPr>
        <w:rFonts w:ascii="Wingdings" w:hAnsi="Wingdings" w:hint="default"/>
      </w:rPr>
    </w:lvl>
  </w:abstractNum>
  <w:abstractNum w:abstractNumId="43">
    <w:nsid w:val="6249591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4">
    <w:nsid w:val="63C2658A"/>
    <w:multiLevelType w:val="hybridMultilevel"/>
    <w:tmpl w:val="3618C4E2"/>
    <w:lvl w:ilvl="0" w:tplc="BC72DB3C">
      <w:start w:val="1"/>
      <w:numFmt w:val="decimal"/>
      <w:lvlText w:val="%1."/>
      <w:lvlJc w:val="left"/>
      <w:pPr>
        <w:tabs>
          <w:tab w:val="num" w:pos="340"/>
        </w:tabs>
        <w:ind w:left="340" w:hanging="340"/>
      </w:pPr>
      <w:rPr>
        <w:rFonts w:hint="default"/>
        <w:b/>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45">
    <w:nsid w:val="645971DD"/>
    <w:multiLevelType w:val="hybridMultilevel"/>
    <w:tmpl w:val="031EF566"/>
    <w:lvl w:ilvl="0" w:tplc="4C5E1BFA">
      <w:start w:val="1"/>
      <w:numFmt w:val="decimal"/>
      <w:lvlText w:val="%1."/>
      <w:lvlJc w:val="left"/>
      <w:pPr>
        <w:tabs>
          <w:tab w:val="num" w:pos="340"/>
        </w:tabs>
        <w:ind w:left="340" w:hanging="340"/>
      </w:pPr>
      <w:rPr>
        <w:rFonts w:hint="default"/>
        <w:b/>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46">
    <w:nsid w:val="64F66F06"/>
    <w:multiLevelType w:val="hybridMultilevel"/>
    <w:tmpl w:val="EC066828"/>
    <w:lvl w:ilvl="0" w:tplc="D3A01DAE">
      <w:start w:val="1"/>
      <w:numFmt w:val="decimal"/>
      <w:lvlText w:val="%1."/>
      <w:lvlJc w:val="left"/>
      <w:pPr>
        <w:tabs>
          <w:tab w:val="num" w:pos="340"/>
        </w:tabs>
        <w:ind w:left="340" w:hanging="340"/>
      </w:pPr>
      <w:rPr>
        <w:rFonts w:hint="default"/>
        <w:b/>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47">
    <w:nsid w:val="6BB37DDE"/>
    <w:multiLevelType w:val="hybridMultilevel"/>
    <w:tmpl w:val="686214B4"/>
    <w:lvl w:ilvl="0" w:tplc="4BEC20F6">
      <w:start w:val="1"/>
      <w:numFmt w:val="decimal"/>
      <w:lvlText w:val="%1."/>
      <w:lvlJc w:val="left"/>
      <w:pPr>
        <w:tabs>
          <w:tab w:val="num" w:pos="927"/>
        </w:tabs>
        <w:ind w:left="927"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48">
    <w:nsid w:val="6C455B72"/>
    <w:multiLevelType w:val="hybridMultilevel"/>
    <w:tmpl w:val="C2A83494"/>
    <w:lvl w:ilvl="0" w:tplc="FB2A0536">
      <w:start w:val="1"/>
      <w:numFmt w:val="decimal"/>
      <w:lvlText w:val="%1."/>
      <w:lvlJc w:val="left"/>
      <w:pPr>
        <w:tabs>
          <w:tab w:val="num" w:pos="340"/>
        </w:tabs>
        <w:ind w:left="340" w:hanging="340"/>
      </w:pPr>
      <w:rPr>
        <w:rFonts w:hint="default"/>
        <w:b/>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49">
    <w:nsid w:val="720A29E4"/>
    <w:multiLevelType w:val="hybridMultilevel"/>
    <w:tmpl w:val="AE98A71A"/>
    <w:lvl w:ilvl="0" w:tplc="E2CAE7D8">
      <w:start w:val="1"/>
      <w:numFmt w:val="decimal"/>
      <w:lvlText w:val="%1."/>
      <w:lvlJc w:val="left"/>
      <w:pPr>
        <w:tabs>
          <w:tab w:val="num" w:pos="340"/>
        </w:tabs>
        <w:ind w:left="340" w:hanging="340"/>
      </w:pPr>
      <w:rPr>
        <w:rFonts w:hint="default"/>
        <w:b/>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50">
    <w:nsid w:val="74A5238D"/>
    <w:multiLevelType w:val="hybridMultilevel"/>
    <w:tmpl w:val="271EF8FA"/>
    <w:lvl w:ilvl="0" w:tplc="0EB45D2A">
      <w:start w:val="1"/>
      <w:numFmt w:val="decimal"/>
      <w:lvlText w:val="%1."/>
      <w:lvlJc w:val="left"/>
      <w:pPr>
        <w:tabs>
          <w:tab w:val="num" w:pos="340"/>
        </w:tabs>
        <w:ind w:left="340" w:hanging="340"/>
      </w:pPr>
      <w:rPr>
        <w:rFonts w:hint="default"/>
        <w:b/>
      </w:rPr>
    </w:lvl>
    <w:lvl w:ilvl="1" w:tplc="04020019">
      <w:start w:val="1"/>
      <w:numFmt w:val="decimal"/>
      <w:lvlText w:val="%2."/>
      <w:lvlJc w:val="left"/>
      <w:pPr>
        <w:tabs>
          <w:tab w:val="num" w:pos="992"/>
        </w:tabs>
        <w:ind w:left="992" w:hanging="283"/>
      </w:pPr>
      <w:rPr>
        <w:rFonts w:hint="default"/>
        <w:b/>
        <w:color w:val="auto"/>
      </w:r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51">
    <w:nsid w:val="792306CD"/>
    <w:multiLevelType w:val="hybridMultilevel"/>
    <w:tmpl w:val="195C2E1E"/>
    <w:lvl w:ilvl="0" w:tplc="E7CC3AB2">
      <w:start w:val="1"/>
      <w:numFmt w:val="decimal"/>
      <w:lvlText w:val="%1."/>
      <w:lvlJc w:val="left"/>
      <w:pPr>
        <w:tabs>
          <w:tab w:val="num" w:pos="340"/>
        </w:tabs>
        <w:ind w:left="340" w:hanging="340"/>
      </w:pPr>
      <w:rPr>
        <w:rFonts w:hint="default"/>
        <w:b/>
      </w:rPr>
    </w:lvl>
    <w:lvl w:ilvl="1" w:tplc="DF22DDD6"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52">
    <w:nsid w:val="7B5072BF"/>
    <w:multiLevelType w:val="hybridMultilevel"/>
    <w:tmpl w:val="ADD4287C"/>
    <w:lvl w:ilvl="0" w:tplc="56686804">
      <w:start w:val="1"/>
      <w:numFmt w:val="decimal"/>
      <w:lvlText w:val="%1."/>
      <w:lvlJc w:val="left"/>
      <w:pPr>
        <w:tabs>
          <w:tab w:val="num" w:pos="340"/>
        </w:tabs>
        <w:ind w:left="340" w:hanging="340"/>
      </w:pPr>
      <w:rPr>
        <w:rFonts w:hint="default"/>
        <w:b/>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53">
    <w:nsid w:val="7CE11307"/>
    <w:multiLevelType w:val="hybridMultilevel"/>
    <w:tmpl w:val="640A3C42"/>
    <w:lvl w:ilvl="0" w:tplc="04020001">
      <w:start w:val="1"/>
      <w:numFmt w:val="bullet"/>
      <w:lvlText w:val=""/>
      <w:lvlJc w:val="left"/>
      <w:pPr>
        <w:tabs>
          <w:tab w:val="num" w:pos="1800"/>
        </w:tabs>
        <w:ind w:left="1800" w:hanging="360"/>
      </w:pPr>
      <w:rPr>
        <w:rFonts w:ascii="Symbol" w:hAnsi="Symbol" w:hint="default"/>
      </w:rPr>
    </w:lvl>
    <w:lvl w:ilvl="1" w:tplc="04020003" w:tentative="1">
      <w:start w:val="1"/>
      <w:numFmt w:val="bullet"/>
      <w:lvlText w:val="o"/>
      <w:lvlJc w:val="left"/>
      <w:pPr>
        <w:tabs>
          <w:tab w:val="num" w:pos="2295"/>
        </w:tabs>
        <w:ind w:left="2295" w:hanging="360"/>
      </w:pPr>
      <w:rPr>
        <w:rFonts w:ascii="Courier New" w:hAnsi="Courier New" w:cs="Courier New" w:hint="default"/>
      </w:rPr>
    </w:lvl>
    <w:lvl w:ilvl="2" w:tplc="04020005" w:tentative="1">
      <w:start w:val="1"/>
      <w:numFmt w:val="bullet"/>
      <w:lvlText w:val=""/>
      <w:lvlJc w:val="left"/>
      <w:pPr>
        <w:tabs>
          <w:tab w:val="num" w:pos="3015"/>
        </w:tabs>
        <w:ind w:left="3015" w:hanging="360"/>
      </w:pPr>
      <w:rPr>
        <w:rFonts w:ascii="Wingdings" w:hAnsi="Wingdings" w:hint="default"/>
      </w:rPr>
    </w:lvl>
    <w:lvl w:ilvl="3" w:tplc="04020001" w:tentative="1">
      <w:start w:val="1"/>
      <w:numFmt w:val="bullet"/>
      <w:lvlText w:val=""/>
      <w:lvlJc w:val="left"/>
      <w:pPr>
        <w:tabs>
          <w:tab w:val="num" w:pos="3735"/>
        </w:tabs>
        <w:ind w:left="3735" w:hanging="360"/>
      </w:pPr>
      <w:rPr>
        <w:rFonts w:ascii="Symbol" w:hAnsi="Symbol" w:hint="default"/>
      </w:rPr>
    </w:lvl>
    <w:lvl w:ilvl="4" w:tplc="04020003" w:tentative="1">
      <w:start w:val="1"/>
      <w:numFmt w:val="bullet"/>
      <w:lvlText w:val="o"/>
      <w:lvlJc w:val="left"/>
      <w:pPr>
        <w:tabs>
          <w:tab w:val="num" w:pos="4455"/>
        </w:tabs>
        <w:ind w:left="4455" w:hanging="360"/>
      </w:pPr>
      <w:rPr>
        <w:rFonts w:ascii="Courier New" w:hAnsi="Courier New" w:cs="Courier New" w:hint="default"/>
      </w:rPr>
    </w:lvl>
    <w:lvl w:ilvl="5" w:tplc="04020005" w:tentative="1">
      <w:start w:val="1"/>
      <w:numFmt w:val="bullet"/>
      <w:lvlText w:val=""/>
      <w:lvlJc w:val="left"/>
      <w:pPr>
        <w:tabs>
          <w:tab w:val="num" w:pos="5175"/>
        </w:tabs>
        <w:ind w:left="5175" w:hanging="360"/>
      </w:pPr>
      <w:rPr>
        <w:rFonts w:ascii="Wingdings" w:hAnsi="Wingdings" w:hint="default"/>
      </w:rPr>
    </w:lvl>
    <w:lvl w:ilvl="6" w:tplc="04020001" w:tentative="1">
      <w:start w:val="1"/>
      <w:numFmt w:val="bullet"/>
      <w:lvlText w:val=""/>
      <w:lvlJc w:val="left"/>
      <w:pPr>
        <w:tabs>
          <w:tab w:val="num" w:pos="5895"/>
        </w:tabs>
        <w:ind w:left="5895" w:hanging="360"/>
      </w:pPr>
      <w:rPr>
        <w:rFonts w:ascii="Symbol" w:hAnsi="Symbol" w:hint="default"/>
      </w:rPr>
    </w:lvl>
    <w:lvl w:ilvl="7" w:tplc="04020003" w:tentative="1">
      <w:start w:val="1"/>
      <w:numFmt w:val="bullet"/>
      <w:lvlText w:val="o"/>
      <w:lvlJc w:val="left"/>
      <w:pPr>
        <w:tabs>
          <w:tab w:val="num" w:pos="6615"/>
        </w:tabs>
        <w:ind w:left="6615" w:hanging="360"/>
      </w:pPr>
      <w:rPr>
        <w:rFonts w:ascii="Courier New" w:hAnsi="Courier New" w:cs="Courier New" w:hint="default"/>
      </w:rPr>
    </w:lvl>
    <w:lvl w:ilvl="8" w:tplc="04020005" w:tentative="1">
      <w:start w:val="1"/>
      <w:numFmt w:val="bullet"/>
      <w:lvlText w:val=""/>
      <w:lvlJc w:val="left"/>
      <w:pPr>
        <w:tabs>
          <w:tab w:val="num" w:pos="7335"/>
        </w:tabs>
        <w:ind w:left="7335" w:hanging="360"/>
      </w:pPr>
      <w:rPr>
        <w:rFonts w:ascii="Wingdings" w:hAnsi="Wingdings" w:hint="default"/>
      </w:rPr>
    </w:lvl>
  </w:abstractNum>
  <w:num w:numId="1">
    <w:abstractNumId w:val="39"/>
  </w:num>
  <w:num w:numId="2">
    <w:abstractNumId w:val="43"/>
  </w:num>
  <w:num w:numId="3">
    <w:abstractNumId w:val="13"/>
  </w:num>
  <w:num w:numId="4">
    <w:abstractNumId w:val="4"/>
  </w:num>
  <w:num w:numId="5">
    <w:abstractNumId w:val="31"/>
  </w:num>
  <w:num w:numId="6">
    <w:abstractNumId w:val="42"/>
  </w:num>
  <w:num w:numId="7">
    <w:abstractNumId w:val="40"/>
  </w:num>
  <w:num w:numId="8">
    <w:abstractNumId w:val="34"/>
  </w:num>
  <w:num w:numId="9">
    <w:abstractNumId w:val="38"/>
  </w:num>
  <w:num w:numId="10">
    <w:abstractNumId w:val="22"/>
  </w:num>
  <w:num w:numId="11">
    <w:abstractNumId w:val="36"/>
  </w:num>
  <w:num w:numId="12">
    <w:abstractNumId w:val="10"/>
  </w:num>
  <w:num w:numId="13">
    <w:abstractNumId w:val="14"/>
  </w:num>
  <w:num w:numId="14">
    <w:abstractNumId w:val="28"/>
  </w:num>
  <w:num w:numId="15">
    <w:abstractNumId w:val="0"/>
  </w:num>
  <w:num w:numId="16">
    <w:abstractNumId w:val="47"/>
  </w:num>
  <w:num w:numId="17">
    <w:abstractNumId w:val="2"/>
  </w:num>
  <w:num w:numId="18">
    <w:abstractNumId w:val="8"/>
  </w:num>
  <w:num w:numId="19">
    <w:abstractNumId w:val="37"/>
  </w:num>
  <w:num w:numId="20">
    <w:abstractNumId w:val="29"/>
  </w:num>
  <w:num w:numId="21">
    <w:abstractNumId w:val="41"/>
  </w:num>
  <w:num w:numId="22">
    <w:abstractNumId w:val="35"/>
  </w:num>
  <w:num w:numId="23">
    <w:abstractNumId w:val="17"/>
  </w:num>
  <w:num w:numId="24">
    <w:abstractNumId w:val="25"/>
  </w:num>
  <w:num w:numId="25">
    <w:abstractNumId w:val="32"/>
  </w:num>
  <w:num w:numId="26">
    <w:abstractNumId w:val="19"/>
  </w:num>
  <w:num w:numId="27">
    <w:abstractNumId w:val="30"/>
  </w:num>
  <w:num w:numId="28">
    <w:abstractNumId w:val="7"/>
  </w:num>
  <w:num w:numId="29">
    <w:abstractNumId w:val="26"/>
  </w:num>
  <w:num w:numId="30">
    <w:abstractNumId w:val="5"/>
  </w:num>
  <w:num w:numId="31">
    <w:abstractNumId w:val="49"/>
  </w:num>
  <w:num w:numId="32">
    <w:abstractNumId w:val="45"/>
  </w:num>
  <w:num w:numId="33">
    <w:abstractNumId w:val="50"/>
  </w:num>
  <w:num w:numId="34">
    <w:abstractNumId w:val="18"/>
  </w:num>
  <w:num w:numId="35">
    <w:abstractNumId w:val="52"/>
  </w:num>
  <w:num w:numId="36">
    <w:abstractNumId w:val="51"/>
  </w:num>
  <w:num w:numId="37">
    <w:abstractNumId w:val="27"/>
  </w:num>
  <w:num w:numId="38">
    <w:abstractNumId w:val="48"/>
  </w:num>
  <w:num w:numId="39">
    <w:abstractNumId w:val="46"/>
  </w:num>
  <w:num w:numId="40">
    <w:abstractNumId w:val="24"/>
  </w:num>
  <w:num w:numId="41">
    <w:abstractNumId w:val="15"/>
  </w:num>
  <w:num w:numId="42">
    <w:abstractNumId w:val="44"/>
  </w:num>
  <w:num w:numId="43">
    <w:abstractNumId w:val="16"/>
  </w:num>
  <w:num w:numId="44">
    <w:abstractNumId w:val="23"/>
  </w:num>
  <w:num w:numId="45">
    <w:abstractNumId w:val="1"/>
  </w:num>
  <w:num w:numId="46">
    <w:abstractNumId w:val="12"/>
  </w:num>
  <w:num w:numId="47">
    <w:abstractNumId w:val="6"/>
  </w:num>
  <w:num w:numId="48">
    <w:abstractNumId w:val="53"/>
  </w:num>
  <w:num w:numId="49">
    <w:abstractNumId w:val="11"/>
  </w:num>
  <w:num w:numId="50">
    <w:abstractNumId w:val="9"/>
  </w:num>
  <w:num w:numId="51">
    <w:abstractNumId w:val="33"/>
  </w:num>
  <w:num w:numId="52">
    <w:abstractNumId w:val="20"/>
  </w:num>
  <w:num w:numId="53">
    <w:abstractNumId w:val="3"/>
  </w:num>
  <w:num w:numId="54">
    <w:abstractNumId w:val="2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Full" w:cryptAlgorithmClass="hash" w:cryptAlgorithmType="typeAny" w:cryptAlgorithmSid="4" w:cryptSpinCount="100000" w:hash="tGqOnK+9hmm4vsCjfIdH/JAJM9Q=" w:salt="USql4+rQKk1hAV0cyhXObw=="/>
  <w:defaultTabStop w:val="720"/>
  <w:hyphenationZone w:val="357"/>
  <w:doNotHyphenateCaps/>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723"/>
    <w:rsid w:val="00000467"/>
    <w:rsid w:val="00002248"/>
    <w:rsid w:val="0000411C"/>
    <w:rsid w:val="00004662"/>
    <w:rsid w:val="00016646"/>
    <w:rsid w:val="000213EB"/>
    <w:rsid w:val="00023458"/>
    <w:rsid w:val="00024267"/>
    <w:rsid w:val="00026CD5"/>
    <w:rsid w:val="00032989"/>
    <w:rsid w:val="000362C8"/>
    <w:rsid w:val="0003735C"/>
    <w:rsid w:val="0004167B"/>
    <w:rsid w:val="000422AF"/>
    <w:rsid w:val="00044D93"/>
    <w:rsid w:val="00046682"/>
    <w:rsid w:val="000476EE"/>
    <w:rsid w:val="0005118C"/>
    <w:rsid w:val="0005331D"/>
    <w:rsid w:val="0005763A"/>
    <w:rsid w:val="00064AEE"/>
    <w:rsid w:val="00070731"/>
    <w:rsid w:val="00070FE6"/>
    <w:rsid w:val="00076230"/>
    <w:rsid w:val="00084000"/>
    <w:rsid w:val="00087084"/>
    <w:rsid w:val="0009487E"/>
    <w:rsid w:val="00094C67"/>
    <w:rsid w:val="00097B13"/>
    <w:rsid w:val="000A6ECF"/>
    <w:rsid w:val="000B35C6"/>
    <w:rsid w:val="000B4A0A"/>
    <w:rsid w:val="000B6175"/>
    <w:rsid w:val="000C1212"/>
    <w:rsid w:val="000C239D"/>
    <w:rsid w:val="000C3ACA"/>
    <w:rsid w:val="000D0034"/>
    <w:rsid w:val="000D0D06"/>
    <w:rsid w:val="000D0F67"/>
    <w:rsid w:val="000D1BA9"/>
    <w:rsid w:val="000D57F1"/>
    <w:rsid w:val="000D7D70"/>
    <w:rsid w:val="000E0D06"/>
    <w:rsid w:val="000E1426"/>
    <w:rsid w:val="000E15EC"/>
    <w:rsid w:val="000E46A6"/>
    <w:rsid w:val="000E46C3"/>
    <w:rsid w:val="000E75E2"/>
    <w:rsid w:val="000F2833"/>
    <w:rsid w:val="000F2A8E"/>
    <w:rsid w:val="000F2BF2"/>
    <w:rsid w:val="000F7869"/>
    <w:rsid w:val="001005C4"/>
    <w:rsid w:val="00102649"/>
    <w:rsid w:val="00103113"/>
    <w:rsid w:val="00103D0E"/>
    <w:rsid w:val="00107F35"/>
    <w:rsid w:val="00112F32"/>
    <w:rsid w:val="001152B9"/>
    <w:rsid w:val="001169D2"/>
    <w:rsid w:val="00122D8D"/>
    <w:rsid w:val="00123B36"/>
    <w:rsid w:val="00124EA8"/>
    <w:rsid w:val="00131DE4"/>
    <w:rsid w:val="00134E57"/>
    <w:rsid w:val="00135B42"/>
    <w:rsid w:val="00135FD9"/>
    <w:rsid w:val="001369C7"/>
    <w:rsid w:val="00136C29"/>
    <w:rsid w:val="001411E0"/>
    <w:rsid w:val="00141A5D"/>
    <w:rsid w:val="00147454"/>
    <w:rsid w:val="0015057A"/>
    <w:rsid w:val="00150E56"/>
    <w:rsid w:val="00152256"/>
    <w:rsid w:val="001531C0"/>
    <w:rsid w:val="001606A0"/>
    <w:rsid w:val="00164F86"/>
    <w:rsid w:val="00166D8D"/>
    <w:rsid w:val="00170F62"/>
    <w:rsid w:val="00174122"/>
    <w:rsid w:val="001747F2"/>
    <w:rsid w:val="00190F81"/>
    <w:rsid w:val="00193557"/>
    <w:rsid w:val="00193B81"/>
    <w:rsid w:val="0019537C"/>
    <w:rsid w:val="001A195C"/>
    <w:rsid w:val="001A421A"/>
    <w:rsid w:val="001A5CEC"/>
    <w:rsid w:val="001A777D"/>
    <w:rsid w:val="001A7847"/>
    <w:rsid w:val="001B02D7"/>
    <w:rsid w:val="001B2B17"/>
    <w:rsid w:val="001C14EB"/>
    <w:rsid w:val="001C251D"/>
    <w:rsid w:val="001D2A68"/>
    <w:rsid w:val="001D55EA"/>
    <w:rsid w:val="001E2FEC"/>
    <w:rsid w:val="001E580B"/>
    <w:rsid w:val="001E6F3B"/>
    <w:rsid w:val="001F49B0"/>
    <w:rsid w:val="001F7FBA"/>
    <w:rsid w:val="00200141"/>
    <w:rsid w:val="002001C3"/>
    <w:rsid w:val="002017F0"/>
    <w:rsid w:val="00204AF9"/>
    <w:rsid w:val="00204C27"/>
    <w:rsid w:val="0021013B"/>
    <w:rsid w:val="00212784"/>
    <w:rsid w:val="002132B7"/>
    <w:rsid w:val="00216C34"/>
    <w:rsid w:val="00217490"/>
    <w:rsid w:val="00220CD0"/>
    <w:rsid w:val="00221CB3"/>
    <w:rsid w:val="00222B7A"/>
    <w:rsid w:val="00225C94"/>
    <w:rsid w:val="002309F7"/>
    <w:rsid w:val="00231B48"/>
    <w:rsid w:val="002321EE"/>
    <w:rsid w:val="0023304B"/>
    <w:rsid w:val="00234153"/>
    <w:rsid w:val="002401CF"/>
    <w:rsid w:val="002416DB"/>
    <w:rsid w:val="002430AE"/>
    <w:rsid w:val="0024416F"/>
    <w:rsid w:val="00245FDE"/>
    <w:rsid w:val="002505E4"/>
    <w:rsid w:val="00254249"/>
    <w:rsid w:val="002572B6"/>
    <w:rsid w:val="002574DA"/>
    <w:rsid w:val="00261DAD"/>
    <w:rsid w:val="00264319"/>
    <w:rsid w:val="002722D3"/>
    <w:rsid w:val="002735F5"/>
    <w:rsid w:val="0027389A"/>
    <w:rsid w:val="00275E22"/>
    <w:rsid w:val="0027713B"/>
    <w:rsid w:val="00280123"/>
    <w:rsid w:val="002820B7"/>
    <w:rsid w:val="0028593F"/>
    <w:rsid w:val="00290196"/>
    <w:rsid w:val="0029211C"/>
    <w:rsid w:val="00294AD4"/>
    <w:rsid w:val="002A17E0"/>
    <w:rsid w:val="002A60F0"/>
    <w:rsid w:val="002B2415"/>
    <w:rsid w:val="002B4FCD"/>
    <w:rsid w:val="002C1398"/>
    <w:rsid w:val="002C1FB3"/>
    <w:rsid w:val="002C48C8"/>
    <w:rsid w:val="002C799E"/>
    <w:rsid w:val="002C7B0F"/>
    <w:rsid w:val="002D27C8"/>
    <w:rsid w:val="002D40CD"/>
    <w:rsid w:val="002D42CC"/>
    <w:rsid w:val="002D4F54"/>
    <w:rsid w:val="002D56D8"/>
    <w:rsid w:val="002D5D4C"/>
    <w:rsid w:val="002E149A"/>
    <w:rsid w:val="002F4203"/>
    <w:rsid w:val="002F4584"/>
    <w:rsid w:val="0030371C"/>
    <w:rsid w:val="00303DC7"/>
    <w:rsid w:val="003046B5"/>
    <w:rsid w:val="003057CA"/>
    <w:rsid w:val="0030618D"/>
    <w:rsid w:val="003130AE"/>
    <w:rsid w:val="003133C6"/>
    <w:rsid w:val="003149CA"/>
    <w:rsid w:val="0031669F"/>
    <w:rsid w:val="00317693"/>
    <w:rsid w:val="00320987"/>
    <w:rsid w:val="00320AA5"/>
    <w:rsid w:val="0032321E"/>
    <w:rsid w:val="0033465B"/>
    <w:rsid w:val="00335153"/>
    <w:rsid w:val="00340EAF"/>
    <w:rsid w:val="00350198"/>
    <w:rsid w:val="00353F95"/>
    <w:rsid w:val="003564CA"/>
    <w:rsid w:val="00356814"/>
    <w:rsid w:val="00357E66"/>
    <w:rsid w:val="00360534"/>
    <w:rsid w:val="00360C2F"/>
    <w:rsid w:val="00362EA5"/>
    <w:rsid w:val="003716D5"/>
    <w:rsid w:val="0037197B"/>
    <w:rsid w:val="00372D0B"/>
    <w:rsid w:val="0038372B"/>
    <w:rsid w:val="00383C78"/>
    <w:rsid w:val="003905E3"/>
    <w:rsid w:val="00390951"/>
    <w:rsid w:val="0039458C"/>
    <w:rsid w:val="003A01EA"/>
    <w:rsid w:val="003A40C8"/>
    <w:rsid w:val="003A5A8B"/>
    <w:rsid w:val="003A62B4"/>
    <w:rsid w:val="003A7A26"/>
    <w:rsid w:val="003B1410"/>
    <w:rsid w:val="003B1E13"/>
    <w:rsid w:val="003B2EC9"/>
    <w:rsid w:val="003B3253"/>
    <w:rsid w:val="003B4B7E"/>
    <w:rsid w:val="003C121A"/>
    <w:rsid w:val="003C229B"/>
    <w:rsid w:val="003C31F0"/>
    <w:rsid w:val="003C33A0"/>
    <w:rsid w:val="003C4326"/>
    <w:rsid w:val="003C794D"/>
    <w:rsid w:val="003D183B"/>
    <w:rsid w:val="003D2B84"/>
    <w:rsid w:val="003D74E6"/>
    <w:rsid w:val="003E1B30"/>
    <w:rsid w:val="003E422A"/>
    <w:rsid w:val="003E5173"/>
    <w:rsid w:val="003F03C2"/>
    <w:rsid w:val="003F6270"/>
    <w:rsid w:val="003F70AE"/>
    <w:rsid w:val="00400F9B"/>
    <w:rsid w:val="004034C8"/>
    <w:rsid w:val="00403BF9"/>
    <w:rsid w:val="00405422"/>
    <w:rsid w:val="00407472"/>
    <w:rsid w:val="00411999"/>
    <w:rsid w:val="00416AFC"/>
    <w:rsid w:val="00416F57"/>
    <w:rsid w:val="00417A69"/>
    <w:rsid w:val="00421551"/>
    <w:rsid w:val="00421EE5"/>
    <w:rsid w:val="00423B88"/>
    <w:rsid w:val="004242D3"/>
    <w:rsid w:val="00424557"/>
    <w:rsid w:val="00424F36"/>
    <w:rsid w:val="00425432"/>
    <w:rsid w:val="00426E76"/>
    <w:rsid w:val="00426E81"/>
    <w:rsid w:val="00427E7B"/>
    <w:rsid w:val="004320AC"/>
    <w:rsid w:val="00434FC4"/>
    <w:rsid w:val="00435A85"/>
    <w:rsid w:val="004366D6"/>
    <w:rsid w:val="00436CFD"/>
    <w:rsid w:val="00437D36"/>
    <w:rsid w:val="00441D52"/>
    <w:rsid w:val="00447EC8"/>
    <w:rsid w:val="0045098F"/>
    <w:rsid w:val="004549B0"/>
    <w:rsid w:val="004572EA"/>
    <w:rsid w:val="004621C8"/>
    <w:rsid w:val="00462231"/>
    <w:rsid w:val="00462612"/>
    <w:rsid w:val="00464CBF"/>
    <w:rsid w:val="00466121"/>
    <w:rsid w:val="004672AF"/>
    <w:rsid w:val="0047144A"/>
    <w:rsid w:val="00474427"/>
    <w:rsid w:val="00474838"/>
    <w:rsid w:val="00476ACA"/>
    <w:rsid w:val="00487939"/>
    <w:rsid w:val="00490DB4"/>
    <w:rsid w:val="00490F50"/>
    <w:rsid w:val="00492883"/>
    <w:rsid w:val="004947C3"/>
    <w:rsid w:val="00496437"/>
    <w:rsid w:val="004A4C8A"/>
    <w:rsid w:val="004B6E8A"/>
    <w:rsid w:val="004C3463"/>
    <w:rsid w:val="004C40B4"/>
    <w:rsid w:val="004C62CC"/>
    <w:rsid w:val="004D1032"/>
    <w:rsid w:val="004D1275"/>
    <w:rsid w:val="004D4104"/>
    <w:rsid w:val="004D7E0F"/>
    <w:rsid w:val="004E312C"/>
    <w:rsid w:val="004E65DC"/>
    <w:rsid w:val="004E66D3"/>
    <w:rsid w:val="004F0D27"/>
    <w:rsid w:val="004F1507"/>
    <w:rsid w:val="004F204E"/>
    <w:rsid w:val="004F228E"/>
    <w:rsid w:val="004F5128"/>
    <w:rsid w:val="00500386"/>
    <w:rsid w:val="0050066D"/>
    <w:rsid w:val="0050118F"/>
    <w:rsid w:val="00504E0C"/>
    <w:rsid w:val="0050592D"/>
    <w:rsid w:val="005134FC"/>
    <w:rsid w:val="00517C75"/>
    <w:rsid w:val="00520410"/>
    <w:rsid w:val="00521B72"/>
    <w:rsid w:val="00522154"/>
    <w:rsid w:val="00522432"/>
    <w:rsid w:val="0052392C"/>
    <w:rsid w:val="00530939"/>
    <w:rsid w:val="0053569C"/>
    <w:rsid w:val="00536310"/>
    <w:rsid w:val="005367ED"/>
    <w:rsid w:val="005410BC"/>
    <w:rsid w:val="0054327D"/>
    <w:rsid w:val="00546E1B"/>
    <w:rsid w:val="00550ED6"/>
    <w:rsid w:val="00554FE6"/>
    <w:rsid w:val="005607A8"/>
    <w:rsid w:val="005619E3"/>
    <w:rsid w:val="00566EAD"/>
    <w:rsid w:val="005676FD"/>
    <w:rsid w:val="00570902"/>
    <w:rsid w:val="00573D09"/>
    <w:rsid w:val="005742FC"/>
    <w:rsid w:val="00575641"/>
    <w:rsid w:val="005761C8"/>
    <w:rsid w:val="00577372"/>
    <w:rsid w:val="005776B9"/>
    <w:rsid w:val="00580311"/>
    <w:rsid w:val="00580C45"/>
    <w:rsid w:val="00580DB4"/>
    <w:rsid w:val="005815F4"/>
    <w:rsid w:val="0058318E"/>
    <w:rsid w:val="0058345E"/>
    <w:rsid w:val="00585637"/>
    <w:rsid w:val="005859A4"/>
    <w:rsid w:val="005861F3"/>
    <w:rsid w:val="00593715"/>
    <w:rsid w:val="005A228C"/>
    <w:rsid w:val="005A27CB"/>
    <w:rsid w:val="005A3D34"/>
    <w:rsid w:val="005B36DD"/>
    <w:rsid w:val="005B5BE0"/>
    <w:rsid w:val="005B7D03"/>
    <w:rsid w:val="005C1C69"/>
    <w:rsid w:val="005C264C"/>
    <w:rsid w:val="005C39EB"/>
    <w:rsid w:val="005D1D80"/>
    <w:rsid w:val="005D21EE"/>
    <w:rsid w:val="005D76AE"/>
    <w:rsid w:val="005E0990"/>
    <w:rsid w:val="005E37FD"/>
    <w:rsid w:val="005E3E03"/>
    <w:rsid w:val="005E572F"/>
    <w:rsid w:val="005E622E"/>
    <w:rsid w:val="005E6C0D"/>
    <w:rsid w:val="005F4D51"/>
    <w:rsid w:val="005F773F"/>
    <w:rsid w:val="006032BA"/>
    <w:rsid w:val="00604FE6"/>
    <w:rsid w:val="00605F49"/>
    <w:rsid w:val="00612692"/>
    <w:rsid w:val="0061694C"/>
    <w:rsid w:val="006217ED"/>
    <w:rsid w:val="00633EAA"/>
    <w:rsid w:val="00634904"/>
    <w:rsid w:val="0063563D"/>
    <w:rsid w:val="006379BE"/>
    <w:rsid w:val="00640FC5"/>
    <w:rsid w:val="006437C0"/>
    <w:rsid w:val="00643903"/>
    <w:rsid w:val="0064690C"/>
    <w:rsid w:val="006500FE"/>
    <w:rsid w:val="006502FD"/>
    <w:rsid w:val="00651313"/>
    <w:rsid w:val="006518C9"/>
    <w:rsid w:val="00652553"/>
    <w:rsid w:val="00656A7F"/>
    <w:rsid w:val="006617BC"/>
    <w:rsid w:val="00663FC5"/>
    <w:rsid w:val="0066447C"/>
    <w:rsid w:val="00666A2B"/>
    <w:rsid w:val="00667DE5"/>
    <w:rsid w:val="006726D1"/>
    <w:rsid w:val="0067363D"/>
    <w:rsid w:val="00676284"/>
    <w:rsid w:val="006769DD"/>
    <w:rsid w:val="00677156"/>
    <w:rsid w:val="00677D3D"/>
    <w:rsid w:val="00681EBE"/>
    <w:rsid w:val="00682C1E"/>
    <w:rsid w:val="00684133"/>
    <w:rsid w:val="00686BDC"/>
    <w:rsid w:val="00686D40"/>
    <w:rsid w:val="00692C02"/>
    <w:rsid w:val="00695650"/>
    <w:rsid w:val="006961E9"/>
    <w:rsid w:val="00696B60"/>
    <w:rsid w:val="006A3144"/>
    <w:rsid w:val="006A3402"/>
    <w:rsid w:val="006A3628"/>
    <w:rsid w:val="006A3D7C"/>
    <w:rsid w:val="006A42DC"/>
    <w:rsid w:val="006A515A"/>
    <w:rsid w:val="006B0C28"/>
    <w:rsid w:val="006B0CBE"/>
    <w:rsid w:val="006B1521"/>
    <w:rsid w:val="006B1B04"/>
    <w:rsid w:val="006B1C75"/>
    <w:rsid w:val="006B1CF9"/>
    <w:rsid w:val="006B7381"/>
    <w:rsid w:val="006B7A4E"/>
    <w:rsid w:val="006B7B57"/>
    <w:rsid w:val="006C3AA2"/>
    <w:rsid w:val="006C3F0D"/>
    <w:rsid w:val="006D3D5B"/>
    <w:rsid w:val="006D5735"/>
    <w:rsid w:val="006D685D"/>
    <w:rsid w:val="006E0989"/>
    <w:rsid w:val="006E21DB"/>
    <w:rsid w:val="006E2688"/>
    <w:rsid w:val="006E2BB2"/>
    <w:rsid w:val="006E7553"/>
    <w:rsid w:val="006F04D0"/>
    <w:rsid w:val="006F7560"/>
    <w:rsid w:val="0070402C"/>
    <w:rsid w:val="00705062"/>
    <w:rsid w:val="00705F88"/>
    <w:rsid w:val="0071077E"/>
    <w:rsid w:val="007117B6"/>
    <w:rsid w:val="00713040"/>
    <w:rsid w:val="007167A7"/>
    <w:rsid w:val="00730297"/>
    <w:rsid w:val="00735245"/>
    <w:rsid w:val="0073776E"/>
    <w:rsid w:val="00744BEE"/>
    <w:rsid w:val="007454A8"/>
    <w:rsid w:val="00746D4D"/>
    <w:rsid w:val="00752702"/>
    <w:rsid w:val="0075275A"/>
    <w:rsid w:val="00757D87"/>
    <w:rsid w:val="00757E6E"/>
    <w:rsid w:val="00765EE9"/>
    <w:rsid w:val="00766895"/>
    <w:rsid w:val="00772B1B"/>
    <w:rsid w:val="00774179"/>
    <w:rsid w:val="007749CE"/>
    <w:rsid w:val="00775BE3"/>
    <w:rsid w:val="00780674"/>
    <w:rsid w:val="00780C47"/>
    <w:rsid w:val="007858B0"/>
    <w:rsid w:val="00790943"/>
    <w:rsid w:val="007945AD"/>
    <w:rsid w:val="00794696"/>
    <w:rsid w:val="00794D6B"/>
    <w:rsid w:val="0079565E"/>
    <w:rsid w:val="007A1928"/>
    <w:rsid w:val="007A4AA9"/>
    <w:rsid w:val="007B37FD"/>
    <w:rsid w:val="007B3F2D"/>
    <w:rsid w:val="007B739D"/>
    <w:rsid w:val="007B77C9"/>
    <w:rsid w:val="007C06A5"/>
    <w:rsid w:val="007C072D"/>
    <w:rsid w:val="007C3CB8"/>
    <w:rsid w:val="007C56D3"/>
    <w:rsid w:val="007D76C2"/>
    <w:rsid w:val="007F29A7"/>
    <w:rsid w:val="00800006"/>
    <w:rsid w:val="00812E41"/>
    <w:rsid w:val="00814E2A"/>
    <w:rsid w:val="008179FF"/>
    <w:rsid w:val="00821A05"/>
    <w:rsid w:val="00826492"/>
    <w:rsid w:val="008268C2"/>
    <w:rsid w:val="00827D45"/>
    <w:rsid w:val="00827FCC"/>
    <w:rsid w:val="00831662"/>
    <w:rsid w:val="008331A3"/>
    <w:rsid w:val="0083333E"/>
    <w:rsid w:val="00841AC6"/>
    <w:rsid w:val="008421FC"/>
    <w:rsid w:val="0084386C"/>
    <w:rsid w:val="00846898"/>
    <w:rsid w:val="0085259E"/>
    <w:rsid w:val="0085271F"/>
    <w:rsid w:val="00854046"/>
    <w:rsid w:val="00854AE9"/>
    <w:rsid w:val="00855718"/>
    <w:rsid w:val="0086480E"/>
    <w:rsid w:val="008654F9"/>
    <w:rsid w:val="00866CD5"/>
    <w:rsid w:val="008670FA"/>
    <w:rsid w:val="00874F19"/>
    <w:rsid w:val="00881DC5"/>
    <w:rsid w:val="00890E6C"/>
    <w:rsid w:val="008928B6"/>
    <w:rsid w:val="0089562C"/>
    <w:rsid w:val="00895702"/>
    <w:rsid w:val="008965FF"/>
    <w:rsid w:val="0089709F"/>
    <w:rsid w:val="008A1740"/>
    <w:rsid w:val="008A3BC9"/>
    <w:rsid w:val="008A3D86"/>
    <w:rsid w:val="008A4740"/>
    <w:rsid w:val="008A620C"/>
    <w:rsid w:val="008A749B"/>
    <w:rsid w:val="008B485F"/>
    <w:rsid w:val="008B5A22"/>
    <w:rsid w:val="008C50F8"/>
    <w:rsid w:val="008C661B"/>
    <w:rsid w:val="008D3047"/>
    <w:rsid w:val="008D7F59"/>
    <w:rsid w:val="008E3299"/>
    <w:rsid w:val="008E5686"/>
    <w:rsid w:val="008E5966"/>
    <w:rsid w:val="008E718D"/>
    <w:rsid w:val="008E7787"/>
    <w:rsid w:val="008F3F38"/>
    <w:rsid w:val="00901396"/>
    <w:rsid w:val="009027E5"/>
    <w:rsid w:val="00903227"/>
    <w:rsid w:val="00917A1B"/>
    <w:rsid w:val="00920F50"/>
    <w:rsid w:val="00921B6B"/>
    <w:rsid w:val="00926E65"/>
    <w:rsid w:val="00933946"/>
    <w:rsid w:val="0093410F"/>
    <w:rsid w:val="00935622"/>
    <w:rsid w:val="0093573E"/>
    <w:rsid w:val="00935E04"/>
    <w:rsid w:val="009407EA"/>
    <w:rsid w:val="00943514"/>
    <w:rsid w:val="00944724"/>
    <w:rsid w:val="009449F7"/>
    <w:rsid w:val="009509C1"/>
    <w:rsid w:val="00952835"/>
    <w:rsid w:val="009568DF"/>
    <w:rsid w:val="0095793D"/>
    <w:rsid w:val="0096029E"/>
    <w:rsid w:val="00960A25"/>
    <w:rsid w:val="0096147E"/>
    <w:rsid w:val="00962AD7"/>
    <w:rsid w:val="00963687"/>
    <w:rsid w:val="00963F04"/>
    <w:rsid w:val="00965AAA"/>
    <w:rsid w:val="00967631"/>
    <w:rsid w:val="009677DF"/>
    <w:rsid w:val="00970291"/>
    <w:rsid w:val="00971FBE"/>
    <w:rsid w:val="009755C0"/>
    <w:rsid w:val="00977684"/>
    <w:rsid w:val="00980069"/>
    <w:rsid w:val="00980182"/>
    <w:rsid w:val="00981AE4"/>
    <w:rsid w:val="00987E0B"/>
    <w:rsid w:val="00991111"/>
    <w:rsid w:val="0099223E"/>
    <w:rsid w:val="00992702"/>
    <w:rsid w:val="00994A2A"/>
    <w:rsid w:val="009952A2"/>
    <w:rsid w:val="00996E65"/>
    <w:rsid w:val="00997C24"/>
    <w:rsid w:val="009A087A"/>
    <w:rsid w:val="009A2FA1"/>
    <w:rsid w:val="009A39A8"/>
    <w:rsid w:val="009A3FF6"/>
    <w:rsid w:val="009A4F4C"/>
    <w:rsid w:val="009A5D9C"/>
    <w:rsid w:val="009A63DD"/>
    <w:rsid w:val="009A7519"/>
    <w:rsid w:val="009B113E"/>
    <w:rsid w:val="009B230D"/>
    <w:rsid w:val="009B2583"/>
    <w:rsid w:val="009B3DF2"/>
    <w:rsid w:val="009B4BF7"/>
    <w:rsid w:val="009B6E33"/>
    <w:rsid w:val="009D1DAF"/>
    <w:rsid w:val="009D3302"/>
    <w:rsid w:val="009D3695"/>
    <w:rsid w:val="009D5D65"/>
    <w:rsid w:val="009D7377"/>
    <w:rsid w:val="009D7675"/>
    <w:rsid w:val="009E0274"/>
    <w:rsid w:val="009E0EC5"/>
    <w:rsid w:val="009E2792"/>
    <w:rsid w:val="009E4FA0"/>
    <w:rsid w:val="009F049E"/>
    <w:rsid w:val="009F42B7"/>
    <w:rsid w:val="009F59E2"/>
    <w:rsid w:val="00A0421A"/>
    <w:rsid w:val="00A05723"/>
    <w:rsid w:val="00A128ED"/>
    <w:rsid w:val="00A135B7"/>
    <w:rsid w:val="00A16E58"/>
    <w:rsid w:val="00A208EE"/>
    <w:rsid w:val="00A247D4"/>
    <w:rsid w:val="00A334D6"/>
    <w:rsid w:val="00A358EB"/>
    <w:rsid w:val="00A40633"/>
    <w:rsid w:val="00A42AF1"/>
    <w:rsid w:val="00A43AA3"/>
    <w:rsid w:val="00A4410C"/>
    <w:rsid w:val="00A460B5"/>
    <w:rsid w:val="00A4742A"/>
    <w:rsid w:val="00A54B80"/>
    <w:rsid w:val="00A6018B"/>
    <w:rsid w:val="00A612F7"/>
    <w:rsid w:val="00A656D1"/>
    <w:rsid w:val="00A70462"/>
    <w:rsid w:val="00A75C8F"/>
    <w:rsid w:val="00A86176"/>
    <w:rsid w:val="00A9060D"/>
    <w:rsid w:val="00A90C03"/>
    <w:rsid w:val="00A91073"/>
    <w:rsid w:val="00A91384"/>
    <w:rsid w:val="00A9197F"/>
    <w:rsid w:val="00A92838"/>
    <w:rsid w:val="00A939F9"/>
    <w:rsid w:val="00A93AA7"/>
    <w:rsid w:val="00A95D1A"/>
    <w:rsid w:val="00A96B68"/>
    <w:rsid w:val="00AA126F"/>
    <w:rsid w:val="00AA14F3"/>
    <w:rsid w:val="00AA5986"/>
    <w:rsid w:val="00AA6F2B"/>
    <w:rsid w:val="00AA7F16"/>
    <w:rsid w:val="00AB48DF"/>
    <w:rsid w:val="00AB6398"/>
    <w:rsid w:val="00AB7B9F"/>
    <w:rsid w:val="00AC4958"/>
    <w:rsid w:val="00AC6F40"/>
    <w:rsid w:val="00AD17EE"/>
    <w:rsid w:val="00AD672E"/>
    <w:rsid w:val="00AD6DE9"/>
    <w:rsid w:val="00AD78A1"/>
    <w:rsid w:val="00AE041A"/>
    <w:rsid w:val="00AE06E0"/>
    <w:rsid w:val="00AE2261"/>
    <w:rsid w:val="00AE46D2"/>
    <w:rsid w:val="00AE4E4D"/>
    <w:rsid w:val="00AF0650"/>
    <w:rsid w:val="00AF4019"/>
    <w:rsid w:val="00AF4A4D"/>
    <w:rsid w:val="00AF4A55"/>
    <w:rsid w:val="00AF7AA5"/>
    <w:rsid w:val="00B00168"/>
    <w:rsid w:val="00B00561"/>
    <w:rsid w:val="00B01DE8"/>
    <w:rsid w:val="00B02493"/>
    <w:rsid w:val="00B0276A"/>
    <w:rsid w:val="00B04BDD"/>
    <w:rsid w:val="00B050B4"/>
    <w:rsid w:val="00B06DAE"/>
    <w:rsid w:val="00B12BA2"/>
    <w:rsid w:val="00B12D13"/>
    <w:rsid w:val="00B12E20"/>
    <w:rsid w:val="00B13288"/>
    <w:rsid w:val="00B1471B"/>
    <w:rsid w:val="00B14E9B"/>
    <w:rsid w:val="00B17CA0"/>
    <w:rsid w:val="00B20BB9"/>
    <w:rsid w:val="00B23FD3"/>
    <w:rsid w:val="00B27627"/>
    <w:rsid w:val="00B33A9B"/>
    <w:rsid w:val="00B37AD7"/>
    <w:rsid w:val="00B40A3E"/>
    <w:rsid w:val="00B40E3B"/>
    <w:rsid w:val="00B42351"/>
    <w:rsid w:val="00B455D6"/>
    <w:rsid w:val="00B46F10"/>
    <w:rsid w:val="00B61892"/>
    <w:rsid w:val="00B629A6"/>
    <w:rsid w:val="00B63D4F"/>
    <w:rsid w:val="00B6509C"/>
    <w:rsid w:val="00B66F21"/>
    <w:rsid w:val="00B71741"/>
    <w:rsid w:val="00B719BF"/>
    <w:rsid w:val="00B74D32"/>
    <w:rsid w:val="00B75551"/>
    <w:rsid w:val="00B82246"/>
    <w:rsid w:val="00B83E67"/>
    <w:rsid w:val="00B84336"/>
    <w:rsid w:val="00B84661"/>
    <w:rsid w:val="00B91185"/>
    <w:rsid w:val="00B91255"/>
    <w:rsid w:val="00B95811"/>
    <w:rsid w:val="00BA1388"/>
    <w:rsid w:val="00BA161E"/>
    <w:rsid w:val="00BA38C2"/>
    <w:rsid w:val="00BA65F9"/>
    <w:rsid w:val="00BA6B5A"/>
    <w:rsid w:val="00BA794F"/>
    <w:rsid w:val="00BB1362"/>
    <w:rsid w:val="00BB3028"/>
    <w:rsid w:val="00BB3202"/>
    <w:rsid w:val="00BB44F8"/>
    <w:rsid w:val="00BB6618"/>
    <w:rsid w:val="00BC3131"/>
    <w:rsid w:val="00BC5BF8"/>
    <w:rsid w:val="00BC7D95"/>
    <w:rsid w:val="00BE036E"/>
    <w:rsid w:val="00BE2942"/>
    <w:rsid w:val="00BE5C13"/>
    <w:rsid w:val="00BF383D"/>
    <w:rsid w:val="00BF3CBE"/>
    <w:rsid w:val="00BF49B3"/>
    <w:rsid w:val="00BF7C30"/>
    <w:rsid w:val="00C057D0"/>
    <w:rsid w:val="00C07F6E"/>
    <w:rsid w:val="00C13FF1"/>
    <w:rsid w:val="00C1561A"/>
    <w:rsid w:val="00C16205"/>
    <w:rsid w:val="00C179B1"/>
    <w:rsid w:val="00C213FB"/>
    <w:rsid w:val="00C216DA"/>
    <w:rsid w:val="00C22157"/>
    <w:rsid w:val="00C3211D"/>
    <w:rsid w:val="00C3215F"/>
    <w:rsid w:val="00C3370A"/>
    <w:rsid w:val="00C35476"/>
    <w:rsid w:val="00C35724"/>
    <w:rsid w:val="00C35B38"/>
    <w:rsid w:val="00C36169"/>
    <w:rsid w:val="00C44E1C"/>
    <w:rsid w:val="00C45B79"/>
    <w:rsid w:val="00C47EEB"/>
    <w:rsid w:val="00C505E7"/>
    <w:rsid w:val="00C562BD"/>
    <w:rsid w:val="00C7158C"/>
    <w:rsid w:val="00C80E75"/>
    <w:rsid w:val="00C81D71"/>
    <w:rsid w:val="00C82836"/>
    <w:rsid w:val="00C87489"/>
    <w:rsid w:val="00C90ED2"/>
    <w:rsid w:val="00C919BD"/>
    <w:rsid w:val="00C92368"/>
    <w:rsid w:val="00C9254C"/>
    <w:rsid w:val="00C92D6C"/>
    <w:rsid w:val="00C93E3B"/>
    <w:rsid w:val="00C96A80"/>
    <w:rsid w:val="00CA51CE"/>
    <w:rsid w:val="00CB0877"/>
    <w:rsid w:val="00CB5B78"/>
    <w:rsid w:val="00CC114C"/>
    <w:rsid w:val="00CC14BC"/>
    <w:rsid w:val="00CC3987"/>
    <w:rsid w:val="00CC409E"/>
    <w:rsid w:val="00CC7907"/>
    <w:rsid w:val="00CD0D3E"/>
    <w:rsid w:val="00CD1370"/>
    <w:rsid w:val="00CD19AB"/>
    <w:rsid w:val="00CD6C06"/>
    <w:rsid w:val="00CF04AC"/>
    <w:rsid w:val="00CF1661"/>
    <w:rsid w:val="00CF1F7E"/>
    <w:rsid w:val="00CF2768"/>
    <w:rsid w:val="00D009AE"/>
    <w:rsid w:val="00D04EA7"/>
    <w:rsid w:val="00D11108"/>
    <w:rsid w:val="00D134ED"/>
    <w:rsid w:val="00D16643"/>
    <w:rsid w:val="00D16B92"/>
    <w:rsid w:val="00D21DAC"/>
    <w:rsid w:val="00D22533"/>
    <w:rsid w:val="00D26365"/>
    <w:rsid w:val="00D307F2"/>
    <w:rsid w:val="00D30FEF"/>
    <w:rsid w:val="00D3238A"/>
    <w:rsid w:val="00D3359A"/>
    <w:rsid w:val="00D367DA"/>
    <w:rsid w:val="00D36AE1"/>
    <w:rsid w:val="00D36C1E"/>
    <w:rsid w:val="00D42872"/>
    <w:rsid w:val="00D45E12"/>
    <w:rsid w:val="00D50ADD"/>
    <w:rsid w:val="00D51352"/>
    <w:rsid w:val="00D523BD"/>
    <w:rsid w:val="00D531AB"/>
    <w:rsid w:val="00D53782"/>
    <w:rsid w:val="00D53B6F"/>
    <w:rsid w:val="00D5566C"/>
    <w:rsid w:val="00D55750"/>
    <w:rsid w:val="00D56E6D"/>
    <w:rsid w:val="00D610AF"/>
    <w:rsid w:val="00D6418E"/>
    <w:rsid w:val="00D648D4"/>
    <w:rsid w:val="00D6626B"/>
    <w:rsid w:val="00D67202"/>
    <w:rsid w:val="00D676E4"/>
    <w:rsid w:val="00D75613"/>
    <w:rsid w:val="00D75BCE"/>
    <w:rsid w:val="00D760B3"/>
    <w:rsid w:val="00D76112"/>
    <w:rsid w:val="00D82C8E"/>
    <w:rsid w:val="00D82CDC"/>
    <w:rsid w:val="00D847FF"/>
    <w:rsid w:val="00D84B81"/>
    <w:rsid w:val="00D8701E"/>
    <w:rsid w:val="00D90534"/>
    <w:rsid w:val="00D91E72"/>
    <w:rsid w:val="00D93663"/>
    <w:rsid w:val="00D95B3A"/>
    <w:rsid w:val="00D96406"/>
    <w:rsid w:val="00DA153C"/>
    <w:rsid w:val="00DA5904"/>
    <w:rsid w:val="00DA5C88"/>
    <w:rsid w:val="00DA685B"/>
    <w:rsid w:val="00DB21E0"/>
    <w:rsid w:val="00DB33E8"/>
    <w:rsid w:val="00DC0031"/>
    <w:rsid w:val="00DC7A0A"/>
    <w:rsid w:val="00DD1283"/>
    <w:rsid w:val="00DD377B"/>
    <w:rsid w:val="00DE1BD3"/>
    <w:rsid w:val="00DE1F48"/>
    <w:rsid w:val="00DE26C8"/>
    <w:rsid w:val="00DE6EEC"/>
    <w:rsid w:val="00DF0C76"/>
    <w:rsid w:val="00DF37D4"/>
    <w:rsid w:val="00DF6F81"/>
    <w:rsid w:val="00DF7B1B"/>
    <w:rsid w:val="00E02626"/>
    <w:rsid w:val="00E04DC0"/>
    <w:rsid w:val="00E22E58"/>
    <w:rsid w:val="00E2378F"/>
    <w:rsid w:val="00E25648"/>
    <w:rsid w:val="00E26B1F"/>
    <w:rsid w:val="00E26EDC"/>
    <w:rsid w:val="00E31DAB"/>
    <w:rsid w:val="00E32F02"/>
    <w:rsid w:val="00E35234"/>
    <w:rsid w:val="00E352A3"/>
    <w:rsid w:val="00E36694"/>
    <w:rsid w:val="00E42249"/>
    <w:rsid w:val="00E4248A"/>
    <w:rsid w:val="00E44E2F"/>
    <w:rsid w:val="00E508AC"/>
    <w:rsid w:val="00E611F2"/>
    <w:rsid w:val="00E624B6"/>
    <w:rsid w:val="00E638D4"/>
    <w:rsid w:val="00E70E5B"/>
    <w:rsid w:val="00E724B8"/>
    <w:rsid w:val="00E73008"/>
    <w:rsid w:val="00E74275"/>
    <w:rsid w:val="00E746B3"/>
    <w:rsid w:val="00E75D0B"/>
    <w:rsid w:val="00E83F4D"/>
    <w:rsid w:val="00E85B97"/>
    <w:rsid w:val="00E86DE0"/>
    <w:rsid w:val="00E87EC5"/>
    <w:rsid w:val="00E90483"/>
    <w:rsid w:val="00E9751F"/>
    <w:rsid w:val="00E9756C"/>
    <w:rsid w:val="00EA2B19"/>
    <w:rsid w:val="00EA4D92"/>
    <w:rsid w:val="00EA626D"/>
    <w:rsid w:val="00EB06F0"/>
    <w:rsid w:val="00EB2249"/>
    <w:rsid w:val="00EB5665"/>
    <w:rsid w:val="00EB6F5F"/>
    <w:rsid w:val="00EC6B2B"/>
    <w:rsid w:val="00EC74D2"/>
    <w:rsid w:val="00ED34D2"/>
    <w:rsid w:val="00ED6ED7"/>
    <w:rsid w:val="00EE727B"/>
    <w:rsid w:val="00EF0983"/>
    <w:rsid w:val="00EF6F68"/>
    <w:rsid w:val="00F01EBB"/>
    <w:rsid w:val="00F0239F"/>
    <w:rsid w:val="00F068A8"/>
    <w:rsid w:val="00F06E86"/>
    <w:rsid w:val="00F07CE8"/>
    <w:rsid w:val="00F13858"/>
    <w:rsid w:val="00F16FBA"/>
    <w:rsid w:val="00F21703"/>
    <w:rsid w:val="00F21C51"/>
    <w:rsid w:val="00F268FA"/>
    <w:rsid w:val="00F3694D"/>
    <w:rsid w:val="00F40B69"/>
    <w:rsid w:val="00F421A7"/>
    <w:rsid w:val="00F42C35"/>
    <w:rsid w:val="00F45334"/>
    <w:rsid w:val="00F50D1B"/>
    <w:rsid w:val="00F55F4A"/>
    <w:rsid w:val="00F565E8"/>
    <w:rsid w:val="00F56A44"/>
    <w:rsid w:val="00F6354B"/>
    <w:rsid w:val="00F641DA"/>
    <w:rsid w:val="00F649CC"/>
    <w:rsid w:val="00F71FFF"/>
    <w:rsid w:val="00F72C99"/>
    <w:rsid w:val="00F72F77"/>
    <w:rsid w:val="00F75260"/>
    <w:rsid w:val="00F77FFA"/>
    <w:rsid w:val="00F85A73"/>
    <w:rsid w:val="00F85AB2"/>
    <w:rsid w:val="00F871E6"/>
    <w:rsid w:val="00F90962"/>
    <w:rsid w:val="00FA1A92"/>
    <w:rsid w:val="00FA2E09"/>
    <w:rsid w:val="00FA5473"/>
    <w:rsid w:val="00FA60F7"/>
    <w:rsid w:val="00FA6D0D"/>
    <w:rsid w:val="00FA7868"/>
    <w:rsid w:val="00FA7F25"/>
    <w:rsid w:val="00FB0CB1"/>
    <w:rsid w:val="00FB3607"/>
    <w:rsid w:val="00FB43E5"/>
    <w:rsid w:val="00FB7973"/>
    <w:rsid w:val="00FC052F"/>
    <w:rsid w:val="00FC52D4"/>
    <w:rsid w:val="00FC5588"/>
    <w:rsid w:val="00FC6FE3"/>
    <w:rsid w:val="00FD0CF4"/>
    <w:rsid w:val="00FD1716"/>
    <w:rsid w:val="00FD1DCE"/>
    <w:rsid w:val="00FD1DE1"/>
    <w:rsid w:val="00FD5BFA"/>
    <w:rsid w:val="00FD7208"/>
    <w:rsid w:val="00FE170F"/>
    <w:rsid w:val="00FE171D"/>
    <w:rsid w:val="00FE61D0"/>
    <w:rsid w:val="00FE6713"/>
    <w:rsid w:val="00FF02AE"/>
    <w:rsid w:val="00FF0D19"/>
    <w:rsid w:val="00FF0FB3"/>
    <w:rsid w:val="00FF29B3"/>
    <w:rsid w:val="00FF35BF"/>
    <w:rsid w:val="00FF4A88"/>
    <w:rsid w:val="00FF4AFD"/>
    <w:rsid w:val="00FF50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26D1"/>
    <w:pPr>
      <w:tabs>
        <w:tab w:val="left" w:pos="851"/>
      </w:tabs>
      <w:jc w:val="both"/>
    </w:pPr>
    <w:rPr>
      <w:rFonts w:ascii="Arial Narrow" w:hAnsi="Arial Narrow"/>
      <w:sz w:val="22"/>
      <w:lang w:val="bg-BG"/>
    </w:rPr>
  </w:style>
  <w:style w:type="paragraph" w:styleId="Heading4">
    <w:name w:val="heading 4"/>
    <w:basedOn w:val="Normal"/>
    <w:next w:val="Normal"/>
    <w:qFormat/>
    <w:rsid w:val="00981AE4"/>
    <w:pPr>
      <w:keepNext/>
      <w:spacing w:before="240" w:after="60"/>
      <w:outlineLvl w:val="3"/>
    </w:pPr>
    <w:rPr>
      <w:rFonts w:ascii="Times New Roman" w:hAnsi="Times New Roman"/>
      <w:b/>
      <w:bCs/>
      <w:sz w:val="28"/>
      <w:szCs w:val="28"/>
    </w:rPr>
  </w:style>
  <w:style w:type="paragraph" w:styleId="Heading8">
    <w:name w:val="heading 8"/>
    <w:basedOn w:val="Normal"/>
    <w:next w:val="NormalIndent"/>
    <w:qFormat/>
    <w:pPr>
      <w:spacing w:before="140" w:after="60"/>
      <w:ind w:left="720"/>
      <w:outlineLvl w:val="7"/>
    </w:pPr>
    <w:rPr>
      <w:rFonts w:ascii="TimokB" w:hAnsi="TimokB"/>
      <w:b/>
      <w:i/>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Indent">
    <w:name w:val="Normal Indent"/>
    <w:basedOn w:val="Normal"/>
    <w:pPr>
      <w:ind w:left="720"/>
    </w:pPr>
  </w:style>
  <w:style w:type="paragraph" w:styleId="Index1">
    <w:name w:val="index 1"/>
    <w:basedOn w:val="Normal"/>
    <w:next w:val="Normal"/>
    <w:semiHidden/>
  </w:style>
  <w:style w:type="paragraph" w:styleId="Footer">
    <w:name w:val="footer"/>
    <w:basedOn w:val="Normal"/>
    <w:pPr>
      <w:tabs>
        <w:tab w:val="clear" w:pos="851"/>
        <w:tab w:val="center" w:pos="4819"/>
        <w:tab w:val="right" w:pos="9071"/>
      </w:tabs>
    </w:pPr>
  </w:style>
  <w:style w:type="paragraph" w:styleId="Header">
    <w:name w:val="header"/>
    <w:basedOn w:val="Normal"/>
    <w:pPr>
      <w:tabs>
        <w:tab w:val="clear" w:pos="851"/>
        <w:tab w:val="center" w:pos="4819"/>
        <w:tab w:val="right" w:pos="9071"/>
      </w:tabs>
    </w:pPr>
  </w:style>
  <w:style w:type="paragraph" w:customStyle="1" w:styleId="DefaultParagraphFont1">
    <w:name w:val="Default Paragraph Font1"/>
    <w:next w:val="Normal"/>
    <w:pPr>
      <w:spacing w:before="120"/>
      <w:jc w:val="both"/>
    </w:pPr>
    <w:rPr>
      <w:rFonts w:ascii="Hebar" w:hAnsi="Hebar"/>
      <w:sz w:val="24"/>
      <w:lang w:val="en-GB"/>
    </w:rPr>
  </w:style>
  <w:style w:type="character" w:styleId="PageNumber">
    <w:name w:val="page number"/>
    <w:basedOn w:val="DefaultParagraphFont"/>
  </w:style>
  <w:style w:type="paragraph" w:styleId="BodyText2">
    <w:name w:val="Body Text 2"/>
    <w:basedOn w:val="Normal"/>
    <w:pPr>
      <w:widowControl w:val="0"/>
      <w:tabs>
        <w:tab w:val="clear" w:pos="851"/>
      </w:tabs>
      <w:ind w:firstLine="720"/>
    </w:pPr>
    <w:rPr>
      <w:rFonts w:ascii="Times New Roman" w:hAnsi="Times New Roman"/>
    </w:rPr>
  </w:style>
  <w:style w:type="paragraph" w:styleId="BodyTextIndent2">
    <w:name w:val="Body Text Indent 2"/>
    <w:basedOn w:val="Normal"/>
    <w:link w:val="BodyTextIndent2Char"/>
    <w:pPr>
      <w:widowControl w:val="0"/>
      <w:tabs>
        <w:tab w:val="clear" w:pos="851"/>
      </w:tabs>
      <w:ind w:firstLine="720"/>
    </w:pPr>
    <w:rPr>
      <w:rFonts w:ascii="Times New Roman" w:hAnsi="Times New Roman"/>
    </w:rPr>
  </w:style>
  <w:style w:type="paragraph" w:styleId="BodyTextIndent">
    <w:name w:val="Body Text Indent"/>
    <w:basedOn w:val="Normal"/>
    <w:pPr>
      <w:tabs>
        <w:tab w:val="clear" w:pos="851"/>
      </w:tabs>
      <w:ind w:firstLine="720"/>
      <w:jc w:val="left"/>
    </w:pPr>
    <w:rPr>
      <w:rFonts w:ascii="Times New Roman" w:hAnsi="Times New Roman"/>
      <w:sz w:val="28"/>
    </w:rPr>
  </w:style>
  <w:style w:type="paragraph" w:styleId="BodyText">
    <w:name w:val="Body Text"/>
    <w:basedOn w:val="Normal"/>
    <w:link w:val="BodyTextChar"/>
    <w:pPr>
      <w:spacing w:before="120"/>
    </w:pPr>
    <w:rPr>
      <w:rFonts w:ascii="Arial" w:hAnsi="Arial"/>
      <w:b/>
      <w:i/>
    </w:rPr>
  </w:style>
  <w:style w:type="paragraph" w:styleId="Title">
    <w:name w:val="Title"/>
    <w:basedOn w:val="Normal"/>
    <w:qFormat/>
    <w:pPr>
      <w:pBdr>
        <w:bottom w:val="single" w:sz="18" w:space="1" w:color="auto"/>
      </w:pBdr>
      <w:tabs>
        <w:tab w:val="left" w:pos="1275"/>
        <w:tab w:val="left" w:pos="7158"/>
      </w:tabs>
      <w:jc w:val="center"/>
    </w:pPr>
    <w:rPr>
      <w:rFonts w:ascii="TimokB" w:hAnsi="TimokB"/>
      <w:b/>
      <w:spacing w:val="40"/>
      <w:sz w:val="30"/>
    </w:rPr>
  </w:style>
  <w:style w:type="paragraph" w:styleId="NormalWeb">
    <w:name w:val="Normal (Web)"/>
    <w:basedOn w:val="Normal"/>
    <w:pPr>
      <w:tabs>
        <w:tab w:val="clear" w:pos="851"/>
      </w:tabs>
      <w:spacing w:before="100" w:beforeAutospacing="1" w:after="100" w:afterAutospacing="1"/>
      <w:jc w:val="left"/>
    </w:pPr>
    <w:rPr>
      <w:rFonts w:ascii="Verdana" w:eastAsia="Arial Unicode MS" w:hAnsi="Verdana" w:cs="Arial Unicode MS"/>
      <w:sz w:val="17"/>
      <w:szCs w:val="17"/>
      <w:lang w:val="en-GB"/>
    </w:rPr>
  </w:style>
  <w:style w:type="character" w:styleId="Hyperlink">
    <w:name w:val="Hyperlink"/>
    <w:rPr>
      <w:color w:val="0000FF"/>
      <w:u w:val="single"/>
    </w:rPr>
  </w:style>
  <w:style w:type="paragraph" w:customStyle="1" w:styleId="Center">
    <w:name w:val="Center"/>
    <w:autoRedefine/>
    <w:pPr>
      <w:jc w:val="center"/>
    </w:pPr>
    <w:rPr>
      <w:rFonts w:ascii="Arial" w:hAnsi="Arial" w:cs="Arial"/>
      <w:b/>
      <w:sz w:val="24"/>
      <w:szCs w:val="24"/>
      <w:lang w:val="bg-BG"/>
    </w:rPr>
  </w:style>
  <w:style w:type="paragraph" w:styleId="BalloonText">
    <w:name w:val="Balloon Text"/>
    <w:basedOn w:val="Normal"/>
    <w:semiHidden/>
    <w:rPr>
      <w:rFonts w:ascii="Tahoma" w:hAnsi="Tahoma" w:cs="Tahoma"/>
      <w:sz w:val="16"/>
      <w:szCs w:val="16"/>
    </w:rPr>
  </w:style>
  <w:style w:type="table" w:styleId="TableGrid">
    <w:name w:val="Table Grid"/>
    <w:basedOn w:val="TableNormal"/>
    <w:rsid w:val="006726D1"/>
    <w:pPr>
      <w:tabs>
        <w:tab w:val="left" w:pos="851"/>
      </w:tab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Hebar">
    <w:name w:val="Style Hebar"/>
    <w:rsid w:val="0085271F"/>
    <w:rPr>
      <w:rFonts w:ascii="Arial" w:hAnsi="Arial"/>
    </w:rPr>
  </w:style>
  <w:style w:type="paragraph" w:styleId="DocumentMap">
    <w:name w:val="Document Map"/>
    <w:basedOn w:val="Normal"/>
    <w:semiHidden/>
    <w:rsid w:val="00DA5C88"/>
    <w:pPr>
      <w:shd w:val="clear" w:color="auto" w:fill="000080"/>
    </w:pPr>
    <w:rPr>
      <w:rFonts w:ascii="Tahoma" w:hAnsi="Tahoma" w:cs="Tahoma"/>
      <w:sz w:val="20"/>
    </w:rPr>
  </w:style>
  <w:style w:type="character" w:customStyle="1" w:styleId="BodyTextChar">
    <w:name w:val="Body Text Char"/>
    <w:link w:val="BodyText"/>
    <w:semiHidden/>
    <w:rsid w:val="00846898"/>
    <w:rPr>
      <w:rFonts w:ascii="Arial" w:hAnsi="Arial"/>
      <w:b/>
      <w:i/>
      <w:sz w:val="22"/>
      <w:lang w:val="bg-BG" w:eastAsia="en-US" w:bidi="ar-SA"/>
    </w:rPr>
  </w:style>
  <w:style w:type="character" w:customStyle="1" w:styleId="BodyTextIndent2Char">
    <w:name w:val="Body Text Indent 2 Char"/>
    <w:link w:val="BodyTextIndent2"/>
    <w:semiHidden/>
    <w:rsid w:val="00846898"/>
    <w:rPr>
      <w:sz w:val="22"/>
      <w:lang w:val="bg-BG" w:eastAsia="en-US" w:bidi="ar-SA"/>
    </w:rPr>
  </w:style>
  <w:style w:type="character" w:styleId="Strong">
    <w:name w:val="Strong"/>
    <w:qFormat/>
    <w:rsid w:val="00FC52D4"/>
    <w:rPr>
      <w:b/>
      <w:bCs/>
    </w:rPr>
  </w:style>
  <w:style w:type="paragraph" w:customStyle="1" w:styleId="a">
    <w:name w:val="Списък на абзаци"/>
    <w:basedOn w:val="Normal"/>
    <w:qFormat/>
    <w:rsid w:val="00FC52D4"/>
    <w:pPr>
      <w:tabs>
        <w:tab w:val="clear" w:pos="851"/>
      </w:tabs>
      <w:spacing w:after="200" w:line="276" w:lineRule="auto"/>
      <w:ind w:left="720"/>
      <w:contextualSpacing/>
      <w:jc w:val="left"/>
    </w:pPr>
    <w:rPr>
      <w:rFonts w:ascii="Calibri" w:hAnsi="Calibri"/>
      <w:szCs w:val="22"/>
      <w:lang w:eastAsia="bg-BG"/>
    </w:rPr>
  </w:style>
  <w:style w:type="paragraph" w:styleId="BodyTextIndent3">
    <w:name w:val="Body Text Indent 3"/>
    <w:basedOn w:val="Normal"/>
    <w:rsid w:val="00FC52D4"/>
    <w:pPr>
      <w:spacing w:after="120"/>
      <w:ind w:left="283"/>
    </w:pPr>
    <w:rPr>
      <w:sz w:val="16"/>
      <w:szCs w:val="16"/>
    </w:rPr>
  </w:style>
  <w:style w:type="paragraph" w:styleId="ListParagraph">
    <w:name w:val="List Paragraph"/>
    <w:basedOn w:val="Normal"/>
    <w:qFormat/>
    <w:rsid w:val="00FC52D4"/>
    <w:pPr>
      <w:tabs>
        <w:tab w:val="clear" w:pos="851"/>
      </w:tabs>
      <w:ind w:left="720"/>
      <w:contextualSpacing/>
      <w:jc w:val="left"/>
    </w:pPr>
    <w:rPr>
      <w:rFonts w:ascii="Times New Roman" w:hAnsi="Times New Roman"/>
      <w:sz w:val="24"/>
      <w:szCs w:val="24"/>
      <w:lang w:val="en-US" w:eastAsia="bg-BG"/>
    </w:rPr>
  </w:style>
  <w:style w:type="character" w:styleId="HTMLTypewriter">
    <w:name w:val="HTML Typewriter"/>
    <w:rsid w:val="00FC52D4"/>
    <w:rPr>
      <w:rFonts w:ascii="Courier New" w:eastAsia="Times New Roman" w:hAnsi="Courier New" w:cs="Courier New"/>
      <w:sz w:val="20"/>
      <w:szCs w:val="20"/>
    </w:rPr>
  </w:style>
  <w:style w:type="paragraph" w:customStyle="1" w:styleId="Default">
    <w:name w:val="Default"/>
    <w:rsid w:val="00FC52D4"/>
    <w:pPr>
      <w:autoSpaceDE w:val="0"/>
      <w:autoSpaceDN w:val="0"/>
      <w:adjustRightInd w:val="0"/>
    </w:pPr>
    <w:rPr>
      <w:rFonts w:eastAsia="SimSun"/>
      <w:color w:val="000000"/>
      <w:sz w:val="24"/>
      <w:szCs w:val="24"/>
      <w:lang w:val="bg-BG" w:eastAsia="zh-CN"/>
    </w:rPr>
  </w:style>
  <w:style w:type="character" w:styleId="Emphasis">
    <w:name w:val="Emphasis"/>
    <w:qFormat/>
    <w:rsid w:val="00DD377B"/>
    <w:rPr>
      <w:i/>
      <w:iCs/>
    </w:rPr>
  </w:style>
  <w:style w:type="paragraph" w:customStyle="1" w:styleId="1">
    <w:name w:val="Списък на абзаци1"/>
    <w:basedOn w:val="Normal"/>
    <w:qFormat/>
    <w:rsid w:val="00225C94"/>
    <w:pPr>
      <w:tabs>
        <w:tab w:val="clear" w:pos="851"/>
      </w:tabs>
      <w:spacing w:after="200" w:line="276" w:lineRule="auto"/>
      <w:ind w:left="720"/>
      <w:contextualSpacing/>
      <w:jc w:val="left"/>
    </w:pPr>
    <w:rPr>
      <w:rFonts w:ascii="Calibri" w:hAnsi="Calibri"/>
      <w:szCs w:val="22"/>
      <w:lang w:eastAsia="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26D1"/>
    <w:pPr>
      <w:tabs>
        <w:tab w:val="left" w:pos="851"/>
      </w:tabs>
      <w:jc w:val="both"/>
    </w:pPr>
    <w:rPr>
      <w:rFonts w:ascii="Arial Narrow" w:hAnsi="Arial Narrow"/>
      <w:sz w:val="22"/>
      <w:lang w:val="bg-BG"/>
    </w:rPr>
  </w:style>
  <w:style w:type="paragraph" w:styleId="Heading4">
    <w:name w:val="heading 4"/>
    <w:basedOn w:val="Normal"/>
    <w:next w:val="Normal"/>
    <w:qFormat/>
    <w:rsid w:val="00981AE4"/>
    <w:pPr>
      <w:keepNext/>
      <w:spacing w:before="240" w:after="60"/>
      <w:outlineLvl w:val="3"/>
    </w:pPr>
    <w:rPr>
      <w:rFonts w:ascii="Times New Roman" w:hAnsi="Times New Roman"/>
      <w:b/>
      <w:bCs/>
      <w:sz w:val="28"/>
      <w:szCs w:val="28"/>
    </w:rPr>
  </w:style>
  <w:style w:type="paragraph" w:styleId="Heading8">
    <w:name w:val="heading 8"/>
    <w:basedOn w:val="Normal"/>
    <w:next w:val="NormalIndent"/>
    <w:qFormat/>
    <w:pPr>
      <w:spacing w:before="140" w:after="60"/>
      <w:ind w:left="720"/>
      <w:outlineLvl w:val="7"/>
    </w:pPr>
    <w:rPr>
      <w:rFonts w:ascii="TimokB" w:hAnsi="TimokB"/>
      <w:b/>
      <w:i/>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Indent">
    <w:name w:val="Normal Indent"/>
    <w:basedOn w:val="Normal"/>
    <w:pPr>
      <w:ind w:left="720"/>
    </w:pPr>
  </w:style>
  <w:style w:type="paragraph" w:styleId="Index1">
    <w:name w:val="index 1"/>
    <w:basedOn w:val="Normal"/>
    <w:next w:val="Normal"/>
    <w:semiHidden/>
  </w:style>
  <w:style w:type="paragraph" w:styleId="Footer">
    <w:name w:val="footer"/>
    <w:basedOn w:val="Normal"/>
    <w:pPr>
      <w:tabs>
        <w:tab w:val="clear" w:pos="851"/>
        <w:tab w:val="center" w:pos="4819"/>
        <w:tab w:val="right" w:pos="9071"/>
      </w:tabs>
    </w:pPr>
  </w:style>
  <w:style w:type="paragraph" w:styleId="Header">
    <w:name w:val="header"/>
    <w:basedOn w:val="Normal"/>
    <w:pPr>
      <w:tabs>
        <w:tab w:val="clear" w:pos="851"/>
        <w:tab w:val="center" w:pos="4819"/>
        <w:tab w:val="right" w:pos="9071"/>
      </w:tabs>
    </w:pPr>
  </w:style>
  <w:style w:type="paragraph" w:customStyle="1" w:styleId="DefaultParagraphFont1">
    <w:name w:val="Default Paragraph Font1"/>
    <w:next w:val="Normal"/>
    <w:pPr>
      <w:spacing w:before="120"/>
      <w:jc w:val="both"/>
    </w:pPr>
    <w:rPr>
      <w:rFonts w:ascii="Hebar" w:hAnsi="Hebar"/>
      <w:sz w:val="24"/>
      <w:lang w:val="en-GB"/>
    </w:rPr>
  </w:style>
  <w:style w:type="character" w:styleId="PageNumber">
    <w:name w:val="page number"/>
    <w:basedOn w:val="DefaultParagraphFont"/>
  </w:style>
  <w:style w:type="paragraph" w:styleId="BodyText2">
    <w:name w:val="Body Text 2"/>
    <w:basedOn w:val="Normal"/>
    <w:pPr>
      <w:widowControl w:val="0"/>
      <w:tabs>
        <w:tab w:val="clear" w:pos="851"/>
      </w:tabs>
      <w:ind w:firstLine="720"/>
    </w:pPr>
    <w:rPr>
      <w:rFonts w:ascii="Times New Roman" w:hAnsi="Times New Roman"/>
    </w:rPr>
  </w:style>
  <w:style w:type="paragraph" w:styleId="BodyTextIndent2">
    <w:name w:val="Body Text Indent 2"/>
    <w:basedOn w:val="Normal"/>
    <w:link w:val="BodyTextIndent2Char"/>
    <w:pPr>
      <w:widowControl w:val="0"/>
      <w:tabs>
        <w:tab w:val="clear" w:pos="851"/>
      </w:tabs>
      <w:ind w:firstLine="720"/>
    </w:pPr>
    <w:rPr>
      <w:rFonts w:ascii="Times New Roman" w:hAnsi="Times New Roman"/>
    </w:rPr>
  </w:style>
  <w:style w:type="paragraph" w:styleId="BodyTextIndent">
    <w:name w:val="Body Text Indent"/>
    <w:basedOn w:val="Normal"/>
    <w:pPr>
      <w:tabs>
        <w:tab w:val="clear" w:pos="851"/>
      </w:tabs>
      <w:ind w:firstLine="720"/>
      <w:jc w:val="left"/>
    </w:pPr>
    <w:rPr>
      <w:rFonts w:ascii="Times New Roman" w:hAnsi="Times New Roman"/>
      <w:sz w:val="28"/>
    </w:rPr>
  </w:style>
  <w:style w:type="paragraph" w:styleId="BodyText">
    <w:name w:val="Body Text"/>
    <w:basedOn w:val="Normal"/>
    <w:link w:val="BodyTextChar"/>
    <w:pPr>
      <w:spacing w:before="120"/>
    </w:pPr>
    <w:rPr>
      <w:rFonts w:ascii="Arial" w:hAnsi="Arial"/>
      <w:b/>
      <w:i/>
    </w:rPr>
  </w:style>
  <w:style w:type="paragraph" w:styleId="Title">
    <w:name w:val="Title"/>
    <w:basedOn w:val="Normal"/>
    <w:qFormat/>
    <w:pPr>
      <w:pBdr>
        <w:bottom w:val="single" w:sz="18" w:space="1" w:color="auto"/>
      </w:pBdr>
      <w:tabs>
        <w:tab w:val="left" w:pos="1275"/>
        <w:tab w:val="left" w:pos="7158"/>
      </w:tabs>
      <w:jc w:val="center"/>
    </w:pPr>
    <w:rPr>
      <w:rFonts w:ascii="TimokB" w:hAnsi="TimokB"/>
      <w:b/>
      <w:spacing w:val="40"/>
      <w:sz w:val="30"/>
    </w:rPr>
  </w:style>
  <w:style w:type="paragraph" w:styleId="NormalWeb">
    <w:name w:val="Normal (Web)"/>
    <w:basedOn w:val="Normal"/>
    <w:pPr>
      <w:tabs>
        <w:tab w:val="clear" w:pos="851"/>
      </w:tabs>
      <w:spacing w:before="100" w:beforeAutospacing="1" w:after="100" w:afterAutospacing="1"/>
      <w:jc w:val="left"/>
    </w:pPr>
    <w:rPr>
      <w:rFonts w:ascii="Verdana" w:eastAsia="Arial Unicode MS" w:hAnsi="Verdana" w:cs="Arial Unicode MS"/>
      <w:sz w:val="17"/>
      <w:szCs w:val="17"/>
      <w:lang w:val="en-GB"/>
    </w:rPr>
  </w:style>
  <w:style w:type="character" w:styleId="Hyperlink">
    <w:name w:val="Hyperlink"/>
    <w:rPr>
      <w:color w:val="0000FF"/>
      <w:u w:val="single"/>
    </w:rPr>
  </w:style>
  <w:style w:type="paragraph" w:customStyle="1" w:styleId="Center">
    <w:name w:val="Center"/>
    <w:autoRedefine/>
    <w:pPr>
      <w:jc w:val="center"/>
    </w:pPr>
    <w:rPr>
      <w:rFonts w:ascii="Arial" w:hAnsi="Arial" w:cs="Arial"/>
      <w:b/>
      <w:sz w:val="24"/>
      <w:szCs w:val="24"/>
      <w:lang w:val="bg-BG"/>
    </w:rPr>
  </w:style>
  <w:style w:type="paragraph" w:styleId="BalloonText">
    <w:name w:val="Balloon Text"/>
    <w:basedOn w:val="Normal"/>
    <w:semiHidden/>
    <w:rPr>
      <w:rFonts w:ascii="Tahoma" w:hAnsi="Tahoma" w:cs="Tahoma"/>
      <w:sz w:val="16"/>
      <w:szCs w:val="16"/>
    </w:rPr>
  </w:style>
  <w:style w:type="table" w:styleId="TableGrid">
    <w:name w:val="Table Grid"/>
    <w:basedOn w:val="TableNormal"/>
    <w:rsid w:val="006726D1"/>
    <w:pPr>
      <w:tabs>
        <w:tab w:val="left" w:pos="851"/>
      </w:tab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Hebar">
    <w:name w:val="Style Hebar"/>
    <w:rsid w:val="0085271F"/>
    <w:rPr>
      <w:rFonts w:ascii="Arial" w:hAnsi="Arial"/>
    </w:rPr>
  </w:style>
  <w:style w:type="paragraph" w:styleId="DocumentMap">
    <w:name w:val="Document Map"/>
    <w:basedOn w:val="Normal"/>
    <w:semiHidden/>
    <w:rsid w:val="00DA5C88"/>
    <w:pPr>
      <w:shd w:val="clear" w:color="auto" w:fill="000080"/>
    </w:pPr>
    <w:rPr>
      <w:rFonts w:ascii="Tahoma" w:hAnsi="Tahoma" w:cs="Tahoma"/>
      <w:sz w:val="20"/>
    </w:rPr>
  </w:style>
  <w:style w:type="character" w:customStyle="1" w:styleId="BodyTextChar">
    <w:name w:val="Body Text Char"/>
    <w:link w:val="BodyText"/>
    <w:semiHidden/>
    <w:rsid w:val="00846898"/>
    <w:rPr>
      <w:rFonts w:ascii="Arial" w:hAnsi="Arial"/>
      <w:b/>
      <w:i/>
      <w:sz w:val="22"/>
      <w:lang w:val="bg-BG" w:eastAsia="en-US" w:bidi="ar-SA"/>
    </w:rPr>
  </w:style>
  <w:style w:type="character" w:customStyle="1" w:styleId="BodyTextIndent2Char">
    <w:name w:val="Body Text Indent 2 Char"/>
    <w:link w:val="BodyTextIndent2"/>
    <w:semiHidden/>
    <w:rsid w:val="00846898"/>
    <w:rPr>
      <w:sz w:val="22"/>
      <w:lang w:val="bg-BG" w:eastAsia="en-US" w:bidi="ar-SA"/>
    </w:rPr>
  </w:style>
  <w:style w:type="character" w:styleId="Strong">
    <w:name w:val="Strong"/>
    <w:qFormat/>
    <w:rsid w:val="00FC52D4"/>
    <w:rPr>
      <w:b/>
      <w:bCs/>
    </w:rPr>
  </w:style>
  <w:style w:type="paragraph" w:customStyle="1" w:styleId="a">
    <w:name w:val="Списък на абзаци"/>
    <w:basedOn w:val="Normal"/>
    <w:qFormat/>
    <w:rsid w:val="00FC52D4"/>
    <w:pPr>
      <w:tabs>
        <w:tab w:val="clear" w:pos="851"/>
      </w:tabs>
      <w:spacing w:after="200" w:line="276" w:lineRule="auto"/>
      <w:ind w:left="720"/>
      <w:contextualSpacing/>
      <w:jc w:val="left"/>
    </w:pPr>
    <w:rPr>
      <w:rFonts w:ascii="Calibri" w:hAnsi="Calibri"/>
      <w:szCs w:val="22"/>
      <w:lang w:eastAsia="bg-BG"/>
    </w:rPr>
  </w:style>
  <w:style w:type="paragraph" w:styleId="BodyTextIndent3">
    <w:name w:val="Body Text Indent 3"/>
    <w:basedOn w:val="Normal"/>
    <w:rsid w:val="00FC52D4"/>
    <w:pPr>
      <w:spacing w:after="120"/>
      <w:ind w:left="283"/>
    </w:pPr>
    <w:rPr>
      <w:sz w:val="16"/>
      <w:szCs w:val="16"/>
    </w:rPr>
  </w:style>
  <w:style w:type="paragraph" w:styleId="ListParagraph">
    <w:name w:val="List Paragraph"/>
    <w:basedOn w:val="Normal"/>
    <w:qFormat/>
    <w:rsid w:val="00FC52D4"/>
    <w:pPr>
      <w:tabs>
        <w:tab w:val="clear" w:pos="851"/>
      </w:tabs>
      <w:ind w:left="720"/>
      <w:contextualSpacing/>
      <w:jc w:val="left"/>
    </w:pPr>
    <w:rPr>
      <w:rFonts w:ascii="Times New Roman" w:hAnsi="Times New Roman"/>
      <w:sz w:val="24"/>
      <w:szCs w:val="24"/>
      <w:lang w:val="en-US" w:eastAsia="bg-BG"/>
    </w:rPr>
  </w:style>
  <w:style w:type="character" w:styleId="HTMLTypewriter">
    <w:name w:val="HTML Typewriter"/>
    <w:rsid w:val="00FC52D4"/>
    <w:rPr>
      <w:rFonts w:ascii="Courier New" w:eastAsia="Times New Roman" w:hAnsi="Courier New" w:cs="Courier New"/>
      <w:sz w:val="20"/>
      <w:szCs w:val="20"/>
    </w:rPr>
  </w:style>
  <w:style w:type="paragraph" w:customStyle="1" w:styleId="Default">
    <w:name w:val="Default"/>
    <w:rsid w:val="00FC52D4"/>
    <w:pPr>
      <w:autoSpaceDE w:val="0"/>
      <w:autoSpaceDN w:val="0"/>
      <w:adjustRightInd w:val="0"/>
    </w:pPr>
    <w:rPr>
      <w:rFonts w:eastAsia="SimSun"/>
      <w:color w:val="000000"/>
      <w:sz w:val="24"/>
      <w:szCs w:val="24"/>
      <w:lang w:val="bg-BG" w:eastAsia="zh-CN"/>
    </w:rPr>
  </w:style>
  <w:style w:type="character" w:styleId="Emphasis">
    <w:name w:val="Emphasis"/>
    <w:qFormat/>
    <w:rsid w:val="00DD377B"/>
    <w:rPr>
      <w:i/>
      <w:iCs/>
    </w:rPr>
  </w:style>
  <w:style w:type="paragraph" w:customStyle="1" w:styleId="1">
    <w:name w:val="Списък на абзаци1"/>
    <w:basedOn w:val="Normal"/>
    <w:qFormat/>
    <w:rsid w:val="00225C94"/>
    <w:pPr>
      <w:tabs>
        <w:tab w:val="clear" w:pos="851"/>
      </w:tabs>
      <w:spacing w:after="200" w:line="276" w:lineRule="auto"/>
      <w:ind w:left="720"/>
      <w:contextualSpacing/>
      <w:jc w:val="left"/>
    </w:pPr>
    <w:rPr>
      <w:rFonts w:ascii="Calibri" w:hAnsi="Calibri"/>
      <w:szCs w:val="22"/>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2018">
      <w:bodyDiv w:val="1"/>
      <w:marLeft w:val="0"/>
      <w:marRight w:val="0"/>
      <w:marTop w:val="0"/>
      <w:marBottom w:val="0"/>
      <w:divBdr>
        <w:top w:val="none" w:sz="0" w:space="0" w:color="auto"/>
        <w:left w:val="none" w:sz="0" w:space="0" w:color="auto"/>
        <w:bottom w:val="none" w:sz="0" w:space="0" w:color="auto"/>
        <w:right w:val="none" w:sz="0" w:space="0" w:color="auto"/>
      </w:divBdr>
    </w:div>
    <w:div w:id="8652095">
      <w:bodyDiv w:val="1"/>
      <w:marLeft w:val="0"/>
      <w:marRight w:val="0"/>
      <w:marTop w:val="0"/>
      <w:marBottom w:val="0"/>
      <w:divBdr>
        <w:top w:val="none" w:sz="0" w:space="0" w:color="auto"/>
        <w:left w:val="none" w:sz="0" w:space="0" w:color="auto"/>
        <w:bottom w:val="none" w:sz="0" w:space="0" w:color="auto"/>
        <w:right w:val="none" w:sz="0" w:space="0" w:color="auto"/>
      </w:divBdr>
    </w:div>
    <w:div w:id="173346447">
      <w:bodyDiv w:val="1"/>
      <w:marLeft w:val="0"/>
      <w:marRight w:val="0"/>
      <w:marTop w:val="0"/>
      <w:marBottom w:val="0"/>
      <w:divBdr>
        <w:top w:val="none" w:sz="0" w:space="0" w:color="auto"/>
        <w:left w:val="none" w:sz="0" w:space="0" w:color="auto"/>
        <w:bottom w:val="none" w:sz="0" w:space="0" w:color="auto"/>
        <w:right w:val="none" w:sz="0" w:space="0" w:color="auto"/>
      </w:divBdr>
    </w:div>
    <w:div w:id="304898124">
      <w:bodyDiv w:val="1"/>
      <w:marLeft w:val="0"/>
      <w:marRight w:val="0"/>
      <w:marTop w:val="0"/>
      <w:marBottom w:val="0"/>
      <w:divBdr>
        <w:top w:val="none" w:sz="0" w:space="0" w:color="auto"/>
        <w:left w:val="none" w:sz="0" w:space="0" w:color="auto"/>
        <w:bottom w:val="none" w:sz="0" w:space="0" w:color="auto"/>
        <w:right w:val="none" w:sz="0" w:space="0" w:color="auto"/>
      </w:divBdr>
    </w:div>
    <w:div w:id="619992939">
      <w:bodyDiv w:val="1"/>
      <w:marLeft w:val="0"/>
      <w:marRight w:val="0"/>
      <w:marTop w:val="0"/>
      <w:marBottom w:val="0"/>
      <w:divBdr>
        <w:top w:val="none" w:sz="0" w:space="0" w:color="auto"/>
        <w:left w:val="none" w:sz="0" w:space="0" w:color="auto"/>
        <w:bottom w:val="none" w:sz="0" w:space="0" w:color="auto"/>
        <w:right w:val="none" w:sz="0" w:space="0" w:color="auto"/>
      </w:divBdr>
    </w:div>
    <w:div w:id="684409145">
      <w:bodyDiv w:val="1"/>
      <w:marLeft w:val="0"/>
      <w:marRight w:val="0"/>
      <w:marTop w:val="0"/>
      <w:marBottom w:val="0"/>
      <w:divBdr>
        <w:top w:val="none" w:sz="0" w:space="0" w:color="auto"/>
        <w:left w:val="none" w:sz="0" w:space="0" w:color="auto"/>
        <w:bottom w:val="none" w:sz="0" w:space="0" w:color="auto"/>
        <w:right w:val="none" w:sz="0" w:space="0" w:color="auto"/>
      </w:divBdr>
    </w:div>
    <w:div w:id="868687074">
      <w:bodyDiv w:val="1"/>
      <w:marLeft w:val="0"/>
      <w:marRight w:val="0"/>
      <w:marTop w:val="0"/>
      <w:marBottom w:val="0"/>
      <w:divBdr>
        <w:top w:val="none" w:sz="0" w:space="0" w:color="auto"/>
        <w:left w:val="none" w:sz="0" w:space="0" w:color="auto"/>
        <w:bottom w:val="none" w:sz="0" w:space="0" w:color="auto"/>
        <w:right w:val="none" w:sz="0" w:space="0" w:color="auto"/>
      </w:divBdr>
    </w:div>
    <w:div w:id="1295599604">
      <w:bodyDiv w:val="1"/>
      <w:marLeft w:val="0"/>
      <w:marRight w:val="0"/>
      <w:marTop w:val="0"/>
      <w:marBottom w:val="0"/>
      <w:divBdr>
        <w:top w:val="none" w:sz="0" w:space="0" w:color="auto"/>
        <w:left w:val="none" w:sz="0" w:space="0" w:color="auto"/>
        <w:bottom w:val="none" w:sz="0" w:space="0" w:color="auto"/>
        <w:right w:val="none" w:sz="0" w:space="0" w:color="auto"/>
      </w:divBdr>
    </w:div>
    <w:div w:id="1565526657">
      <w:bodyDiv w:val="1"/>
      <w:marLeft w:val="0"/>
      <w:marRight w:val="0"/>
      <w:marTop w:val="0"/>
      <w:marBottom w:val="0"/>
      <w:divBdr>
        <w:top w:val="none" w:sz="0" w:space="0" w:color="auto"/>
        <w:left w:val="none" w:sz="0" w:space="0" w:color="auto"/>
        <w:bottom w:val="none" w:sz="0" w:space="0" w:color="auto"/>
        <w:right w:val="none" w:sz="0" w:space="0" w:color="auto"/>
      </w:divBdr>
    </w:div>
    <w:div w:id="1814908573">
      <w:bodyDiv w:val="1"/>
      <w:marLeft w:val="0"/>
      <w:marRight w:val="0"/>
      <w:marTop w:val="0"/>
      <w:marBottom w:val="0"/>
      <w:divBdr>
        <w:top w:val="none" w:sz="0" w:space="0" w:color="auto"/>
        <w:left w:val="none" w:sz="0" w:space="0" w:color="auto"/>
        <w:bottom w:val="none" w:sz="0" w:space="0" w:color="auto"/>
        <w:right w:val="none" w:sz="0" w:space="0" w:color="auto"/>
      </w:divBdr>
    </w:div>
    <w:div w:id="1815558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yperlink" Target="https://online.uni-ruse.bg" TargetMode="External"/><Relationship Id="rId34" Type="http://schemas.openxmlformats.org/officeDocument/2006/relationships/hyperlink" Target="https://online.uni-ruse.bg" TargetMode="External"/><Relationship Id="rId42" Type="http://schemas.openxmlformats.org/officeDocument/2006/relationships/oleObject" Target="embeddings/oleObject1.bin"/><Relationship Id="rId47" Type="http://schemas.openxmlformats.org/officeDocument/2006/relationships/hyperlink" Target="http://www.LiterNet" TargetMode="External"/><Relationship Id="rId50" Type="http://schemas.openxmlformats.org/officeDocument/2006/relationships/image" Target="media/image6.wmf"/><Relationship Id="rId55" Type="http://schemas.openxmlformats.org/officeDocument/2006/relationships/oleObject" Target="embeddings/oleObject6.bin"/><Relationship Id="rId63" Type="http://schemas.openxmlformats.org/officeDocument/2006/relationships/footer" Target="footer5.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ckpi-bg.com" TargetMode="External"/><Relationship Id="rId29" Type="http://schemas.openxmlformats.org/officeDocument/2006/relationships/hyperlink" Target="https://www.uni-ruse.bg/" TargetMode="Externa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header" Target="header6.xml"/><Relationship Id="rId37" Type="http://schemas.openxmlformats.org/officeDocument/2006/relationships/hyperlink" Target="https://online.uni-ruse.bg" TargetMode="External"/><Relationship Id="rId40" Type="http://schemas.openxmlformats.org/officeDocument/2006/relationships/footer" Target="footer4.xml"/><Relationship Id="rId45" Type="http://schemas.openxmlformats.org/officeDocument/2006/relationships/image" Target="media/image4.wmf"/><Relationship Id="rId53" Type="http://schemas.openxmlformats.org/officeDocument/2006/relationships/oleObject" Target="embeddings/oleObject5.bin"/><Relationship Id="rId58" Type="http://schemas.openxmlformats.org/officeDocument/2006/relationships/image" Target="media/image10.wmf"/><Relationship Id="rId66" Type="http://schemas.openxmlformats.org/officeDocument/2006/relationships/footer" Target="footer7.xml"/><Relationship Id="rId5" Type="http://schemas.openxmlformats.org/officeDocument/2006/relationships/styles" Target="styles.xml"/><Relationship Id="rId61" Type="http://schemas.openxmlformats.org/officeDocument/2006/relationships/oleObject" Target="embeddings/oleObject9.bin"/><Relationship Id="rId19" Type="http://schemas.openxmlformats.org/officeDocument/2006/relationships/footer" Target="footer2.xml"/><Relationship Id="rId14" Type="http://schemas.openxmlformats.org/officeDocument/2006/relationships/hyperlink" Target="http://uni-ruse.bg/admission" TargetMode="External"/><Relationship Id="rId22" Type="http://schemas.openxmlformats.org/officeDocument/2006/relationships/hyperlink" Target="https://www.uni-ruse.bg/" TargetMode="External"/><Relationship Id="rId27" Type="http://schemas.openxmlformats.org/officeDocument/2006/relationships/hyperlink" Target="http://www.ckpi-bg.com" TargetMode="External"/><Relationship Id="rId30" Type="http://schemas.openxmlformats.org/officeDocument/2006/relationships/header" Target="header5.xml"/><Relationship Id="rId35" Type="http://schemas.openxmlformats.org/officeDocument/2006/relationships/hyperlink" Target="https://www.uni-ruse.bg/" TargetMode="External"/><Relationship Id="rId43" Type="http://schemas.openxmlformats.org/officeDocument/2006/relationships/image" Target="media/image3.emf"/><Relationship Id="rId48" Type="http://schemas.openxmlformats.org/officeDocument/2006/relationships/image" Target="media/image5.wmf"/><Relationship Id="rId56" Type="http://schemas.openxmlformats.org/officeDocument/2006/relationships/image" Target="media/image9.wmf"/><Relationship Id="rId64" Type="http://schemas.openxmlformats.org/officeDocument/2006/relationships/header" Target="header10.xml"/><Relationship Id="rId8" Type="http://schemas.openxmlformats.org/officeDocument/2006/relationships/webSettings" Target="webSettings.xml"/><Relationship Id="rId51" Type="http://schemas.openxmlformats.org/officeDocument/2006/relationships/oleObject" Target="embeddings/oleObject4.bin"/><Relationship Id="rId3" Type="http://schemas.openxmlformats.org/officeDocument/2006/relationships/customXml" Target="../customXml/item3.xml"/><Relationship Id="rId12" Type="http://schemas.openxmlformats.org/officeDocument/2006/relationships/hyperlink" Target="mailto:admission@uni-ruse.bg" TargetMode="External"/><Relationship Id="rId17" Type="http://schemas.openxmlformats.org/officeDocument/2006/relationships/footer" Target="footer1.xml"/><Relationship Id="rId25" Type="http://schemas.openxmlformats.org/officeDocument/2006/relationships/header" Target="header3.xml"/><Relationship Id="rId33" Type="http://schemas.openxmlformats.org/officeDocument/2006/relationships/header" Target="header7.xml"/><Relationship Id="rId38" Type="http://schemas.openxmlformats.org/officeDocument/2006/relationships/hyperlink" Target="http://foreing.uni-ruse.bg" TargetMode="External"/><Relationship Id="rId46" Type="http://schemas.openxmlformats.org/officeDocument/2006/relationships/hyperlink" Target="http://www.book.store.bg" TargetMode="External"/><Relationship Id="rId59" Type="http://schemas.openxmlformats.org/officeDocument/2006/relationships/oleObject" Target="embeddings/oleObject8.bin"/><Relationship Id="rId67" Type="http://schemas.openxmlformats.org/officeDocument/2006/relationships/fontTable" Target="fontTable.xml"/><Relationship Id="rId20" Type="http://schemas.openxmlformats.org/officeDocument/2006/relationships/hyperlink" Target="http://www.ckpi-bg.com" TargetMode="External"/><Relationship Id="rId41" Type="http://schemas.openxmlformats.org/officeDocument/2006/relationships/image" Target="media/image2.emf"/><Relationship Id="rId54" Type="http://schemas.openxmlformats.org/officeDocument/2006/relationships/image" Target="media/image8.wmf"/><Relationship Id="rId62" Type="http://schemas.openxmlformats.org/officeDocument/2006/relationships/header" Target="header9.xm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hyperlink" Target="mailto:info@ckpi-bg.com" TargetMode="External"/><Relationship Id="rId23" Type="http://schemas.openxmlformats.org/officeDocument/2006/relationships/header" Target="header2.xml"/><Relationship Id="rId28" Type="http://schemas.openxmlformats.org/officeDocument/2006/relationships/hyperlink" Target="https://online.uni-ruse.bg" TargetMode="External"/><Relationship Id="rId36" Type="http://schemas.openxmlformats.org/officeDocument/2006/relationships/hyperlink" Target="https://online.uni-ruse.bg" TargetMode="External"/><Relationship Id="rId49" Type="http://schemas.openxmlformats.org/officeDocument/2006/relationships/oleObject" Target="embeddings/oleObject3.bin"/><Relationship Id="rId57" Type="http://schemas.openxmlformats.org/officeDocument/2006/relationships/oleObject" Target="embeddings/oleObject7.bin"/><Relationship Id="rId10" Type="http://schemas.openxmlformats.org/officeDocument/2006/relationships/endnotes" Target="endnotes.xml"/><Relationship Id="rId31" Type="http://schemas.openxmlformats.org/officeDocument/2006/relationships/hyperlink" Target="http://www.id-bg.org" TargetMode="External"/><Relationship Id="rId44" Type="http://schemas.openxmlformats.org/officeDocument/2006/relationships/oleObject" Target="embeddings/oleObject2.bin"/><Relationship Id="rId52" Type="http://schemas.openxmlformats.org/officeDocument/2006/relationships/image" Target="media/image7.wmf"/><Relationship Id="rId60" Type="http://schemas.openxmlformats.org/officeDocument/2006/relationships/image" Target="media/image11.wmf"/><Relationship Id="rId65" Type="http://schemas.openxmlformats.org/officeDocument/2006/relationships/footer" Target="footer6.xml"/><Relationship Id="rId4" Type="http://schemas.openxmlformats.org/officeDocument/2006/relationships/numbering" Target="numbering.xml"/><Relationship Id="rId9" Type="http://schemas.openxmlformats.org/officeDocument/2006/relationships/footnotes" Target="footnotes.xml"/><Relationship Id="rId13" Type="http://schemas.openxmlformats.org/officeDocument/2006/relationships/hyperlink" Target="https://www.uni-ruse.bg/" TargetMode="External"/><Relationship Id="rId18" Type="http://schemas.openxmlformats.org/officeDocument/2006/relationships/header" Target="header1.xml"/><Relationship Id="rId39"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FB55D0F1302AE44DB085AB0E4698816A" ma:contentTypeVersion="0" ma:contentTypeDescription="Създаване на нов документ" ma:contentTypeScope="" ma:versionID="e403fee728a6813852fd3d31a858ea9c">
  <xsd:schema xmlns:xsd="http://www.w3.org/2001/XMLSchema" xmlns:xs="http://www.w3.org/2001/XMLSchema" xmlns:p="http://schemas.microsoft.com/office/2006/metadata/properties" targetNamespace="http://schemas.microsoft.com/office/2006/metadata/properties" ma:root="true" ma:fieldsID="5b6e37a4a8f955fc8977ee1d3f2f47f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ъдържание"/>
        <xsd:element ref="dc:title" minOccurs="0" maxOccurs="1" ma:index="4" ma:displayName="Заглав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FB71322-D21E-418F-BA51-68E84832627C}">
  <ds:schemaRefs>
    <ds:schemaRef ds:uri="http://schemas.microsoft.com/sharepoint/v3/contenttype/forms"/>
  </ds:schemaRefs>
</ds:datastoreItem>
</file>

<file path=customXml/itemProps2.xml><?xml version="1.0" encoding="utf-8"?>
<ds:datastoreItem xmlns:ds="http://schemas.openxmlformats.org/officeDocument/2006/customXml" ds:itemID="{C4EA6966-9DBA-4B8F-A63F-516CEDB67A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B4F69DE-73DB-4E50-A711-2AEC54A267C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27274</Words>
  <Characters>155466</Characters>
  <Application>Microsoft Office Word</Application>
  <DocSecurity>8</DocSecurity>
  <Lines>1295</Lines>
  <Paragraphs>364</Paragraphs>
  <ScaleCrop>false</ScaleCrop>
  <HeadingPairs>
    <vt:vector size="2" baseType="variant">
      <vt:variant>
        <vt:lpstr>Title</vt:lpstr>
      </vt:variant>
      <vt:variant>
        <vt:i4>1</vt:i4>
      </vt:variant>
    </vt:vector>
  </HeadingPairs>
  <TitlesOfParts>
    <vt:vector size="1" baseType="lpstr">
      <vt:lpstr>РУСЕНСКИ УНИВЕРСИТЕТ "АНГЕЛ КЪНЧЕВ"</vt:lpstr>
    </vt:vector>
  </TitlesOfParts>
  <Company>RU</Company>
  <LinksUpToDate>false</LinksUpToDate>
  <CharactersWithSpaces>182376</CharactersWithSpaces>
  <SharedDoc>false</SharedDoc>
  <HLinks>
    <vt:vector size="114" baseType="variant">
      <vt:variant>
        <vt:i4>720966</vt:i4>
      </vt:variant>
      <vt:variant>
        <vt:i4>93</vt:i4>
      </vt:variant>
      <vt:variant>
        <vt:i4>0</vt:i4>
      </vt:variant>
      <vt:variant>
        <vt:i4>5</vt:i4>
      </vt:variant>
      <vt:variant>
        <vt:lpwstr>http://www.liternet/</vt:lpwstr>
      </vt:variant>
      <vt:variant>
        <vt:lpwstr/>
      </vt:variant>
      <vt:variant>
        <vt:i4>4653135</vt:i4>
      </vt:variant>
      <vt:variant>
        <vt:i4>90</vt:i4>
      </vt:variant>
      <vt:variant>
        <vt:i4>0</vt:i4>
      </vt:variant>
      <vt:variant>
        <vt:i4>5</vt:i4>
      </vt:variant>
      <vt:variant>
        <vt:lpwstr>http://www.book.store.bg/</vt:lpwstr>
      </vt:variant>
      <vt:variant>
        <vt:lpwstr/>
      </vt:variant>
      <vt:variant>
        <vt:i4>6619250</vt:i4>
      </vt:variant>
      <vt:variant>
        <vt:i4>78</vt:i4>
      </vt:variant>
      <vt:variant>
        <vt:i4>0</vt:i4>
      </vt:variant>
      <vt:variant>
        <vt:i4>5</vt:i4>
      </vt:variant>
      <vt:variant>
        <vt:lpwstr>http://foreing.uni-ruse.bg/</vt:lpwstr>
      </vt:variant>
      <vt:variant>
        <vt:lpwstr/>
      </vt:variant>
      <vt:variant>
        <vt:i4>2555954</vt:i4>
      </vt:variant>
      <vt:variant>
        <vt:i4>75</vt:i4>
      </vt:variant>
      <vt:variant>
        <vt:i4>0</vt:i4>
      </vt:variant>
      <vt:variant>
        <vt:i4>5</vt:i4>
      </vt:variant>
      <vt:variant>
        <vt:lpwstr>https://online.uni-ruse.bg/</vt:lpwstr>
      </vt:variant>
      <vt:variant>
        <vt:lpwstr/>
      </vt:variant>
      <vt:variant>
        <vt:i4>2555954</vt:i4>
      </vt:variant>
      <vt:variant>
        <vt:i4>72</vt:i4>
      </vt:variant>
      <vt:variant>
        <vt:i4>0</vt:i4>
      </vt:variant>
      <vt:variant>
        <vt:i4>5</vt:i4>
      </vt:variant>
      <vt:variant>
        <vt:lpwstr>https://online.uni-ruse.bg/</vt:lpwstr>
      </vt:variant>
      <vt:variant>
        <vt:lpwstr/>
      </vt:variant>
      <vt:variant>
        <vt:i4>8323169</vt:i4>
      </vt:variant>
      <vt:variant>
        <vt:i4>69</vt:i4>
      </vt:variant>
      <vt:variant>
        <vt:i4>0</vt:i4>
      </vt:variant>
      <vt:variant>
        <vt:i4>5</vt:i4>
      </vt:variant>
      <vt:variant>
        <vt:lpwstr>http://www.uni-ruse.bg/</vt:lpwstr>
      </vt:variant>
      <vt:variant>
        <vt:lpwstr/>
      </vt:variant>
      <vt:variant>
        <vt:i4>2555954</vt:i4>
      </vt:variant>
      <vt:variant>
        <vt:i4>66</vt:i4>
      </vt:variant>
      <vt:variant>
        <vt:i4>0</vt:i4>
      </vt:variant>
      <vt:variant>
        <vt:i4>5</vt:i4>
      </vt:variant>
      <vt:variant>
        <vt:lpwstr>https://online.uni-ruse.bg/</vt:lpwstr>
      </vt:variant>
      <vt:variant>
        <vt:lpwstr/>
      </vt:variant>
      <vt:variant>
        <vt:i4>10</vt:i4>
      </vt:variant>
      <vt:variant>
        <vt:i4>63</vt:i4>
      </vt:variant>
      <vt:variant>
        <vt:i4>0</vt:i4>
      </vt:variant>
      <vt:variant>
        <vt:i4>5</vt:i4>
      </vt:variant>
      <vt:variant>
        <vt:lpwstr>http://www.id-bg.org/</vt:lpwstr>
      </vt:variant>
      <vt:variant>
        <vt:lpwstr/>
      </vt:variant>
      <vt:variant>
        <vt:i4>8323169</vt:i4>
      </vt:variant>
      <vt:variant>
        <vt:i4>60</vt:i4>
      </vt:variant>
      <vt:variant>
        <vt:i4>0</vt:i4>
      </vt:variant>
      <vt:variant>
        <vt:i4>5</vt:i4>
      </vt:variant>
      <vt:variant>
        <vt:lpwstr>http://www.uni-ruse.bg/</vt:lpwstr>
      </vt:variant>
      <vt:variant>
        <vt:lpwstr/>
      </vt:variant>
      <vt:variant>
        <vt:i4>2555954</vt:i4>
      </vt:variant>
      <vt:variant>
        <vt:i4>57</vt:i4>
      </vt:variant>
      <vt:variant>
        <vt:i4>0</vt:i4>
      </vt:variant>
      <vt:variant>
        <vt:i4>5</vt:i4>
      </vt:variant>
      <vt:variant>
        <vt:lpwstr>https://online.uni-ruse.bg/</vt:lpwstr>
      </vt:variant>
      <vt:variant>
        <vt:lpwstr/>
      </vt:variant>
      <vt:variant>
        <vt:i4>8126577</vt:i4>
      </vt:variant>
      <vt:variant>
        <vt:i4>54</vt:i4>
      </vt:variant>
      <vt:variant>
        <vt:i4>0</vt:i4>
      </vt:variant>
      <vt:variant>
        <vt:i4>5</vt:i4>
      </vt:variant>
      <vt:variant>
        <vt:lpwstr>http://www.ckpi-bg.com/</vt:lpwstr>
      </vt:variant>
      <vt:variant>
        <vt:lpwstr/>
      </vt:variant>
      <vt:variant>
        <vt:i4>8323169</vt:i4>
      </vt:variant>
      <vt:variant>
        <vt:i4>51</vt:i4>
      </vt:variant>
      <vt:variant>
        <vt:i4>0</vt:i4>
      </vt:variant>
      <vt:variant>
        <vt:i4>5</vt:i4>
      </vt:variant>
      <vt:variant>
        <vt:lpwstr>http://www.uni-ruse.bg/</vt:lpwstr>
      </vt:variant>
      <vt:variant>
        <vt:lpwstr/>
      </vt:variant>
      <vt:variant>
        <vt:i4>2555954</vt:i4>
      </vt:variant>
      <vt:variant>
        <vt:i4>48</vt:i4>
      </vt:variant>
      <vt:variant>
        <vt:i4>0</vt:i4>
      </vt:variant>
      <vt:variant>
        <vt:i4>5</vt:i4>
      </vt:variant>
      <vt:variant>
        <vt:lpwstr>https://online.uni-ruse.bg/</vt:lpwstr>
      </vt:variant>
      <vt:variant>
        <vt:lpwstr/>
      </vt:variant>
      <vt:variant>
        <vt:i4>8126577</vt:i4>
      </vt:variant>
      <vt:variant>
        <vt:i4>45</vt:i4>
      </vt:variant>
      <vt:variant>
        <vt:i4>0</vt:i4>
      </vt:variant>
      <vt:variant>
        <vt:i4>5</vt:i4>
      </vt:variant>
      <vt:variant>
        <vt:lpwstr>http://www.ckpi-bg.com/</vt:lpwstr>
      </vt:variant>
      <vt:variant>
        <vt:lpwstr/>
      </vt:variant>
      <vt:variant>
        <vt:i4>8126577</vt:i4>
      </vt:variant>
      <vt:variant>
        <vt:i4>42</vt:i4>
      </vt:variant>
      <vt:variant>
        <vt:i4>0</vt:i4>
      </vt:variant>
      <vt:variant>
        <vt:i4>5</vt:i4>
      </vt:variant>
      <vt:variant>
        <vt:lpwstr>http://www.ckpi-bg.com/</vt:lpwstr>
      </vt:variant>
      <vt:variant>
        <vt:lpwstr/>
      </vt:variant>
      <vt:variant>
        <vt:i4>786545</vt:i4>
      </vt:variant>
      <vt:variant>
        <vt:i4>39</vt:i4>
      </vt:variant>
      <vt:variant>
        <vt:i4>0</vt:i4>
      </vt:variant>
      <vt:variant>
        <vt:i4>5</vt:i4>
      </vt:variant>
      <vt:variant>
        <vt:lpwstr>mailto:info@ckpi-bg.com</vt:lpwstr>
      </vt:variant>
      <vt:variant>
        <vt:lpwstr/>
      </vt:variant>
      <vt:variant>
        <vt:i4>458758</vt:i4>
      </vt:variant>
      <vt:variant>
        <vt:i4>36</vt:i4>
      </vt:variant>
      <vt:variant>
        <vt:i4>0</vt:i4>
      </vt:variant>
      <vt:variant>
        <vt:i4>5</vt:i4>
      </vt:variant>
      <vt:variant>
        <vt:lpwstr>http://uni-ruse.bg/admission</vt:lpwstr>
      </vt:variant>
      <vt:variant>
        <vt:lpwstr/>
      </vt:variant>
      <vt:variant>
        <vt:i4>8323169</vt:i4>
      </vt:variant>
      <vt:variant>
        <vt:i4>33</vt:i4>
      </vt:variant>
      <vt:variant>
        <vt:i4>0</vt:i4>
      </vt:variant>
      <vt:variant>
        <vt:i4>5</vt:i4>
      </vt:variant>
      <vt:variant>
        <vt:lpwstr>http://www.uni-ruse.bg/</vt:lpwstr>
      </vt:variant>
      <vt:variant>
        <vt:lpwstr/>
      </vt:variant>
      <vt:variant>
        <vt:i4>5111850</vt:i4>
      </vt:variant>
      <vt:variant>
        <vt:i4>30</vt:i4>
      </vt:variant>
      <vt:variant>
        <vt:i4>0</vt:i4>
      </vt:variant>
      <vt:variant>
        <vt:i4>5</vt:i4>
      </vt:variant>
      <vt:variant>
        <vt:lpwstr>mailto:admission@uni-ruse.bg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РУСЕНСКИ УНИВЕРСИТЕТ "АНГЕЛ КЪНЧЕВ"</dc:title>
  <dc:creator>Мирела Димова</dc:creator>
  <cp:lastModifiedBy>student</cp:lastModifiedBy>
  <cp:revision>2</cp:revision>
  <cp:lastPrinted>2015-01-30T14:03:00Z</cp:lastPrinted>
  <dcterms:created xsi:type="dcterms:W3CDTF">2015-03-27T11:48:00Z</dcterms:created>
  <dcterms:modified xsi:type="dcterms:W3CDTF">2015-03-27T11:48:00Z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0x010100FB55D0F1302AE44DB085AB0E4698816A</vt:lpwstr>
  </property>
</Properties>
</file>